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B69" w:rsidRPr="002F1887" w:rsidRDefault="00786B69" w:rsidP="009F6CD0">
      <w:pPr>
        <w:pStyle w:val="Heading2"/>
        <w:shd w:val="clear" w:color="auto" w:fill="auto"/>
        <w:rPr>
          <w:rFonts w:asciiTheme="minorHAnsi" w:hAnsiTheme="minorHAnsi" w:cstheme="minorHAnsi"/>
          <w:sz w:val="22"/>
          <w:szCs w:val="22"/>
        </w:rPr>
      </w:pPr>
      <w:r w:rsidRPr="002F1887">
        <w:rPr>
          <w:rFonts w:asciiTheme="minorHAnsi" w:hAnsiTheme="minorHAnsi" w:cstheme="minorHAnsi"/>
          <w:sz w:val="22"/>
          <w:szCs w:val="22"/>
        </w:rPr>
        <w:t>CURRICULUM VITAE</w:t>
      </w:r>
    </w:p>
    <w:p w:rsidR="00786B69" w:rsidRPr="002F1887" w:rsidRDefault="00786B69" w:rsidP="009F6CD0">
      <w:pPr>
        <w:pStyle w:val="Heading1"/>
        <w:shd w:val="clear" w:color="auto" w:fill="auto"/>
        <w:rPr>
          <w:rFonts w:asciiTheme="minorHAnsi" w:hAnsiTheme="minorHAnsi" w:cstheme="minorHAnsi"/>
          <w:sz w:val="22"/>
          <w:szCs w:val="22"/>
        </w:rPr>
      </w:pPr>
      <w:r w:rsidRPr="002F1887">
        <w:rPr>
          <w:rFonts w:asciiTheme="minorHAnsi" w:hAnsiTheme="minorHAnsi" w:cstheme="minorHAnsi"/>
          <w:sz w:val="22"/>
          <w:szCs w:val="22"/>
        </w:rPr>
        <w:t>Peter R. Jones</w:t>
      </w:r>
    </w:p>
    <w:p w:rsidR="0051371C" w:rsidRPr="002F1887" w:rsidRDefault="0051371C" w:rsidP="0051371C">
      <w:pPr>
        <w:rPr>
          <w:rFonts w:asciiTheme="minorHAnsi" w:hAnsiTheme="minorHAnsi" w:cstheme="minorHAnsi"/>
          <w:sz w:val="22"/>
          <w:szCs w:val="22"/>
        </w:rPr>
      </w:pPr>
    </w:p>
    <w:p w:rsidR="0051371C" w:rsidRDefault="0051371C" w:rsidP="0051371C">
      <w:pPr>
        <w:jc w:val="center"/>
        <w:rPr>
          <w:rFonts w:asciiTheme="minorHAnsi" w:hAnsiTheme="minorHAnsi" w:cstheme="minorHAnsi"/>
          <w:b/>
          <w:sz w:val="22"/>
          <w:szCs w:val="22"/>
        </w:rPr>
      </w:pPr>
      <w:r w:rsidRPr="002F1887">
        <w:rPr>
          <w:rFonts w:asciiTheme="minorHAnsi" w:hAnsiTheme="minorHAnsi" w:cstheme="minorHAnsi"/>
          <w:b/>
          <w:sz w:val="22"/>
          <w:szCs w:val="22"/>
        </w:rPr>
        <w:t xml:space="preserve">Professor of Criminal Justice </w:t>
      </w:r>
    </w:p>
    <w:p w:rsidR="00786B69" w:rsidRPr="002F1887" w:rsidRDefault="009D456D" w:rsidP="009D456D">
      <w:pPr>
        <w:jc w:val="center"/>
        <w:rPr>
          <w:rFonts w:asciiTheme="minorHAnsi" w:hAnsiTheme="minorHAnsi" w:cstheme="minorHAnsi"/>
          <w:b/>
          <w:sz w:val="22"/>
          <w:szCs w:val="22"/>
        </w:rPr>
      </w:pPr>
      <w:r>
        <w:rPr>
          <w:rFonts w:asciiTheme="minorHAnsi" w:hAnsiTheme="minorHAnsi" w:cstheme="minorHAnsi"/>
          <w:b/>
          <w:sz w:val="22"/>
          <w:szCs w:val="22"/>
        </w:rPr>
        <w:t xml:space="preserve">Room 516, </w:t>
      </w:r>
      <w:r w:rsidR="001652B0" w:rsidRPr="002F1887">
        <w:rPr>
          <w:rFonts w:asciiTheme="minorHAnsi" w:hAnsiTheme="minorHAnsi" w:cstheme="minorHAnsi"/>
          <w:b/>
          <w:sz w:val="22"/>
          <w:szCs w:val="22"/>
        </w:rPr>
        <w:t>5</w:t>
      </w:r>
      <w:r w:rsidR="001652B0" w:rsidRPr="002F1887">
        <w:rPr>
          <w:rFonts w:asciiTheme="minorHAnsi" w:hAnsiTheme="minorHAnsi" w:cstheme="minorHAnsi"/>
          <w:b/>
          <w:sz w:val="22"/>
          <w:szCs w:val="22"/>
          <w:vertAlign w:val="superscript"/>
        </w:rPr>
        <w:t>th</w:t>
      </w:r>
      <w:r w:rsidR="001652B0" w:rsidRPr="002F1887">
        <w:rPr>
          <w:rFonts w:asciiTheme="minorHAnsi" w:hAnsiTheme="minorHAnsi" w:cstheme="minorHAnsi"/>
          <w:b/>
          <w:sz w:val="22"/>
          <w:szCs w:val="22"/>
        </w:rPr>
        <w:t xml:space="preserve"> Floor Conwell Hall</w:t>
      </w:r>
      <w:r w:rsidR="00841910" w:rsidRPr="002F1887">
        <w:rPr>
          <w:rFonts w:asciiTheme="minorHAnsi" w:hAnsiTheme="minorHAnsi" w:cstheme="minorHAnsi"/>
          <w:b/>
          <w:sz w:val="22"/>
          <w:szCs w:val="22"/>
        </w:rPr>
        <w:t xml:space="preserve">, </w:t>
      </w:r>
      <w:r w:rsidR="00786B69" w:rsidRPr="002F1887">
        <w:rPr>
          <w:rFonts w:asciiTheme="minorHAnsi" w:hAnsiTheme="minorHAnsi" w:cstheme="minorHAnsi"/>
          <w:b/>
          <w:sz w:val="22"/>
          <w:szCs w:val="22"/>
        </w:rPr>
        <w:t>Temple University</w:t>
      </w:r>
    </w:p>
    <w:p w:rsidR="00786B69" w:rsidRPr="002F1887" w:rsidRDefault="00786B69" w:rsidP="009F6CD0">
      <w:pPr>
        <w:spacing w:line="240" w:lineRule="atLeast"/>
        <w:jc w:val="center"/>
        <w:rPr>
          <w:rFonts w:asciiTheme="minorHAnsi" w:hAnsiTheme="minorHAnsi" w:cstheme="minorHAnsi"/>
          <w:b/>
          <w:sz w:val="22"/>
          <w:szCs w:val="22"/>
        </w:rPr>
      </w:pPr>
      <w:r w:rsidRPr="002F1887">
        <w:rPr>
          <w:rFonts w:asciiTheme="minorHAnsi" w:hAnsiTheme="minorHAnsi" w:cstheme="minorHAnsi"/>
          <w:b/>
          <w:sz w:val="22"/>
          <w:szCs w:val="22"/>
        </w:rPr>
        <w:t>Philadelphia, Pennsylvania 19122</w:t>
      </w:r>
    </w:p>
    <w:p w:rsidR="00786B69" w:rsidRPr="002F1887" w:rsidRDefault="00786B69" w:rsidP="00C8463E">
      <w:pPr>
        <w:spacing w:line="240" w:lineRule="atLeast"/>
        <w:jc w:val="center"/>
        <w:rPr>
          <w:rFonts w:asciiTheme="minorHAnsi" w:hAnsiTheme="minorHAnsi" w:cstheme="minorHAnsi"/>
          <w:b/>
          <w:sz w:val="22"/>
          <w:szCs w:val="22"/>
        </w:rPr>
      </w:pPr>
      <w:r w:rsidRPr="002F1887">
        <w:rPr>
          <w:rFonts w:asciiTheme="minorHAnsi" w:hAnsiTheme="minorHAnsi" w:cstheme="minorHAnsi"/>
          <w:b/>
          <w:sz w:val="22"/>
          <w:szCs w:val="22"/>
        </w:rPr>
        <w:t xml:space="preserve">Tel:  </w:t>
      </w:r>
      <w:r w:rsidR="0026796E" w:rsidRPr="002F1887">
        <w:rPr>
          <w:rFonts w:asciiTheme="minorHAnsi" w:hAnsiTheme="minorHAnsi" w:cstheme="minorHAnsi"/>
          <w:b/>
          <w:sz w:val="22"/>
          <w:szCs w:val="22"/>
        </w:rPr>
        <w:tab/>
      </w:r>
      <w:r w:rsidRPr="002F1887">
        <w:rPr>
          <w:rFonts w:asciiTheme="minorHAnsi" w:hAnsiTheme="minorHAnsi" w:cstheme="minorHAnsi"/>
          <w:b/>
          <w:sz w:val="22"/>
          <w:szCs w:val="22"/>
        </w:rPr>
        <w:t>(215) 204-</w:t>
      </w:r>
      <w:r w:rsidR="009D456D">
        <w:rPr>
          <w:rFonts w:asciiTheme="minorHAnsi" w:hAnsiTheme="minorHAnsi" w:cstheme="minorHAnsi"/>
          <w:b/>
          <w:sz w:val="22"/>
          <w:szCs w:val="22"/>
        </w:rPr>
        <w:t>5167</w:t>
      </w:r>
    </w:p>
    <w:p w:rsidR="00786B69" w:rsidRPr="002F1887" w:rsidRDefault="00786B69" w:rsidP="00C8463E">
      <w:pPr>
        <w:spacing w:line="240" w:lineRule="atLeast"/>
        <w:jc w:val="center"/>
        <w:rPr>
          <w:rFonts w:asciiTheme="minorHAnsi" w:hAnsiTheme="minorHAnsi" w:cstheme="minorHAnsi"/>
          <w:b/>
          <w:sz w:val="22"/>
          <w:szCs w:val="22"/>
        </w:rPr>
      </w:pPr>
      <w:r w:rsidRPr="002F1887">
        <w:rPr>
          <w:rFonts w:asciiTheme="minorHAnsi" w:hAnsiTheme="minorHAnsi" w:cstheme="minorHAnsi"/>
          <w:b/>
          <w:sz w:val="22"/>
          <w:szCs w:val="22"/>
        </w:rPr>
        <w:t>E-Mail:</w:t>
      </w:r>
      <w:r w:rsidR="00841910" w:rsidRPr="002F1887">
        <w:rPr>
          <w:rFonts w:asciiTheme="minorHAnsi" w:hAnsiTheme="minorHAnsi" w:cstheme="minorHAnsi"/>
          <w:b/>
          <w:sz w:val="22"/>
          <w:szCs w:val="22"/>
        </w:rPr>
        <w:tab/>
      </w:r>
      <w:r w:rsidR="00735C29" w:rsidRPr="002F1887">
        <w:rPr>
          <w:rFonts w:asciiTheme="minorHAnsi" w:hAnsiTheme="minorHAnsi" w:cstheme="minorHAnsi"/>
          <w:b/>
          <w:sz w:val="22"/>
          <w:szCs w:val="22"/>
        </w:rPr>
        <w:t>pr</w:t>
      </w:r>
      <w:r w:rsidRPr="002F1887">
        <w:rPr>
          <w:rFonts w:asciiTheme="minorHAnsi" w:hAnsiTheme="minorHAnsi" w:cstheme="minorHAnsi"/>
          <w:b/>
          <w:sz w:val="22"/>
          <w:szCs w:val="22"/>
        </w:rPr>
        <w:t>jones@temple.edu</w:t>
      </w:r>
    </w:p>
    <w:p w:rsidR="00786B69" w:rsidRPr="002F1887" w:rsidRDefault="00786B69" w:rsidP="009F6CD0">
      <w:pPr>
        <w:pStyle w:val="Heading3"/>
        <w:rPr>
          <w:rFonts w:asciiTheme="minorHAnsi" w:hAnsiTheme="minorHAnsi" w:cstheme="minorHAnsi"/>
          <w:b/>
          <w:sz w:val="22"/>
          <w:szCs w:val="22"/>
        </w:rPr>
      </w:pPr>
      <w:r w:rsidRPr="002F1887">
        <w:rPr>
          <w:rFonts w:asciiTheme="minorHAnsi" w:hAnsiTheme="minorHAnsi" w:cstheme="minorHAnsi"/>
          <w:b/>
          <w:sz w:val="22"/>
          <w:szCs w:val="22"/>
        </w:rPr>
        <w:t>Personal Information:</w:t>
      </w:r>
    </w:p>
    <w:p w:rsidR="00786B69" w:rsidRPr="002F1887" w:rsidRDefault="00786B69" w:rsidP="00C8463E">
      <w:pPr>
        <w:spacing w:line="240" w:lineRule="atLeast"/>
        <w:rPr>
          <w:rFonts w:asciiTheme="minorHAnsi" w:hAnsiTheme="minorHAnsi" w:cstheme="minorHAnsi"/>
          <w:sz w:val="22"/>
          <w:szCs w:val="22"/>
        </w:rPr>
      </w:pPr>
      <w:r w:rsidRPr="002F1887">
        <w:rPr>
          <w:rFonts w:asciiTheme="minorHAnsi" w:hAnsiTheme="minorHAnsi" w:cstheme="minorHAnsi"/>
          <w:sz w:val="22"/>
          <w:szCs w:val="22"/>
        </w:rPr>
        <w:t xml:space="preserve">Date of Birth: </w:t>
      </w:r>
      <w:r w:rsidRPr="002F1887">
        <w:rPr>
          <w:rFonts w:asciiTheme="minorHAnsi" w:hAnsiTheme="minorHAnsi" w:cstheme="minorHAnsi"/>
          <w:sz w:val="22"/>
          <w:szCs w:val="22"/>
        </w:rPr>
        <w:tab/>
      </w:r>
      <w:r w:rsidRPr="002F1887">
        <w:rPr>
          <w:rFonts w:asciiTheme="minorHAnsi" w:hAnsiTheme="minorHAnsi" w:cstheme="minorHAnsi"/>
          <w:sz w:val="22"/>
          <w:szCs w:val="22"/>
        </w:rPr>
        <w:tab/>
        <w:t>September 17, 1954 (Wales)</w:t>
      </w:r>
    </w:p>
    <w:p w:rsidR="00786B69" w:rsidRPr="002F1887" w:rsidRDefault="00786B69" w:rsidP="009F6CD0">
      <w:pPr>
        <w:pStyle w:val="Heading3"/>
        <w:rPr>
          <w:rFonts w:asciiTheme="minorHAnsi" w:hAnsiTheme="minorHAnsi" w:cstheme="minorHAnsi"/>
          <w:b/>
          <w:sz w:val="22"/>
          <w:szCs w:val="22"/>
        </w:rPr>
      </w:pPr>
      <w:r w:rsidRPr="002F1887">
        <w:rPr>
          <w:rFonts w:asciiTheme="minorHAnsi" w:hAnsiTheme="minorHAnsi" w:cstheme="minorHAnsi"/>
          <w:b/>
          <w:sz w:val="22"/>
          <w:szCs w:val="22"/>
        </w:rPr>
        <w:t>Education:</w:t>
      </w:r>
    </w:p>
    <w:p w:rsidR="00786B69" w:rsidRPr="002F1887" w:rsidRDefault="00786B69" w:rsidP="00447512">
      <w:pPr>
        <w:numPr>
          <w:ilvl w:val="0"/>
          <w:numId w:val="1"/>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Ph.D. (Geography), 1981 University College of Wales, Aberystwyth (Thesis: The Decline of Community in the Mo</w:t>
      </w:r>
      <w:r w:rsidR="00C163EE">
        <w:rPr>
          <w:rFonts w:asciiTheme="minorHAnsi" w:hAnsiTheme="minorHAnsi" w:cstheme="minorHAnsi"/>
          <w:sz w:val="22"/>
          <w:szCs w:val="22"/>
        </w:rPr>
        <w:t>dern City</w:t>
      </w:r>
      <w:r w:rsidRPr="002F1887">
        <w:rPr>
          <w:rFonts w:asciiTheme="minorHAnsi" w:hAnsiTheme="minorHAnsi" w:cstheme="minorHAnsi"/>
          <w:sz w:val="22"/>
          <w:szCs w:val="22"/>
        </w:rPr>
        <w:t>)</w:t>
      </w:r>
    </w:p>
    <w:p w:rsidR="00786B69" w:rsidRPr="002F1887" w:rsidRDefault="00786B69" w:rsidP="00447512">
      <w:pPr>
        <w:numPr>
          <w:ilvl w:val="0"/>
          <w:numId w:val="1"/>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B.A. (Geography), 1976  University College of Wales, Aberystwyth</w:t>
      </w:r>
    </w:p>
    <w:p w:rsidR="00786B69" w:rsidRPr="002F1887" w:rsidRDefault="00786B69" w:rsidP="009F6CD0">
      <w:pPr>
        <w:pStyle w:val="Heading3"/>
        <w:rPr>
          <w:rFonts w:asciiTheme="minorHAnsi" w:hAnsiTheme="minorHAnsi" w:cstheme="minorHAnsi"/>
          <w:b/>
          <w:sz w:val="22"/>
          <w:szCs w:val="22"/>
        </w:rPr>
      </w:pPr>
      <w:r w:rsidRPr="002F1887">
        <w:rPr>
          <w:rFonts w:asciiTheme="minorHAnsi" w:hAnsiTheme="minorHAnsi" w:cstheme="minorHAnsi"/>
          <w:b/>
          <w:sz w:val="22"/>
          <w:szCs w:val="22"/>
        </w:rPr>
        <w:t>Professional Organizations:</w:t>
      </w:r>
    </w:p>
    <w:p w:rsidR="00701DE2" w:rsidRPr="002F1887" w:rsidRDefault="00701DE2" w:rsidP="00701DE2">
      <w:pPr>
        <w:numPr>
          <w:ilvl w:val="0"/>
          <w:numId w:val="1"/>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American Society of Criminology</w:t>
      </w:r>
    </w:p>
    <w:p w:rsidR="00786B69" w:rsidRPr="002F1887" w:rsidRDefault="00786B69" w:rsidP="00447512">
      <w:pPr>
        <w:numPr>
          <w:ilvl w:val="0"/>
          <w:numId w:val="1"/>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Academy of Criminal Justice Sciences</w:t>
      </w:r>
    </w:p>
    <w:p w:rsidR="00A92FB1" w:rsidRPr="002F1887" w:rsidRDefault="00A92FB1" w:rsidP="00447512">
      <w:pPr>
        <w:numPr>
          <w:ilvl w:val="0"/>
          <w:numId w:val="1"/>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American Association of Colleges and Universities</w:t>
      </w:r>
    </w:p>
    <w:p w:rsidR="000B53FC" w:rsidRPr="002F1887" w:rsidRDefault="000B53FC" w:rsidP="00447512">
      <w:pPr>
        <w:numPr>
          <w:ilvl w:val="0"/>
          <w:numId w:val="1"/>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National Academic Advising Association</w:t>
      </w:r>
    </w:p>
    <w:p w:rsidR="00786B69" w:rsidRPr="002F1887" w:rsidRDefault="00786B69" w:rsidP="009F6CD0">
      <w:pPr>
        <w:pStyle w:val="Heading3"/>
        <w:rPr>
          <w:rFonts w:asciiTheme="minorHAnsi" w:hAnsiTheme="minorHAnsi" w:cstheme="minorHAnsi"/>
          <w:b/>
          <w:sz w:val="22"/>
          <w:szCs w:val="22"/>
        </w:rPr>
      </w:pPr>
      <w:r w:rsidRPr="002F1887">
        <w:rPr>
          <w:rFonts w:asciiTheme="minorHAnsi" w:hAnsiTheme="minorHAnsi" w:cstheme="minorHAnsi"/>
          <w:b/>
          <w:sz w:val="22"/>
          <w:szCs w:val="22"/>
        </w:rPr>
        <w:t>Professional Experience:</w:t>
      </w:r>
    </w:p>
    <w:p w:rsidR="0051371C" w:rsidRPr="002F1887" w:rsidRDefault="0051371C" w:rsidP="0051371C">
      <w:pPr>
        <w:spacing w:line="240" w:lineRule="atLeast"/>
        <w:rPr>
          <w:rFonts w:asciiTheme="minorHAnsi" w:hAnsiTheme="minorHAnsi" w:cstheme="minorHAnsi"/>
          <w:sz w:val="22"/>
          <w:szCs w:val="22"/>
        </w:rPr>
      </w:pPr>
      <w:r w:rsidRPr="002F1887">
        <w:rPr>
          <w:rFonts w:asciiTheme="minorHAnsi" w:hAnsiTheme="minorHAnsi" w:cstheme="minorHAnsi"/>
          <w:sz w:val="22"/>
          <w:szCs w:val="22"/>
        </w:rPr>
        <w:t>2009-</w:t>
      </w:r>
      <w:r w:rsidRPr="002F1887">
        <w:rPr>
          <w:rFonts w:asciiTheme="minorHAnsi" w:hAnsiTheme="minorHAnsi" w:cstheme="minorHAnsi"/>
          <w:sz w:val="22"/>
          <w:szCs w:val="22"/>
        </w:rPr>
        <w:tab/>
      </w:r>
      <w:r w:rsidRPr="002F1887">
        <w:rPr>
          <w:rFonts w:asciiTheme="minorHAnsi" w:hAnsiTheme="minorHAnsi" w:cstheme="minorHAnsi"/>
          <w:sz w:val="22"/>
          <w:szCs w:val="22"/>
        </w:rPr>
        <w:tab/>
        <w:t>Professor, Department of Criminal Justice, Temple University, Philadelphia</w:t>
      </w:r>
    </w:p>
    <w:p w:rsidR="0051371C" w:rsidRPr="002F1887" w:rsidRDefault="009D456D" w:rsidP="0051371C">
      <w:pPr>
        <w:spacing w:line="240" w:lineRule="atLeast"/>
        <w:rPr>
          <w:rFonts w:asciiTheme="minorHAnsi" w:hAnsiTheme="minorHAnsi" w:cstheme="minorHAnsi"/>
          <w:sz w:val="22"/>
          <w:szCs w:val="22"/>
        </w:rPr>
      </w:pPr>
      <w:r>
        <w:rPr>
          <w:rFonts w:asciiTheme="minorHAnsi" w:hAnsiTheme="minorHAnsi" w:cstheme="minorHAnsi"/>
          <w:sz w:val="22"/>
          <w:szCs w:val="22"/>
        </w:rPr>
        <w:t>2008-2017</w:t>
      </w:r>
      <w:r w:rsidR="0051371C" w:rsidRPr="002F1887">
        <w:rPr>
          <w:rFonts w:asciiTheme="minorHAnsi" w:hAnsiTheme="minorHAnsi" w:cstheme="minorHAnsi"/>
          <w:sz w:val="22"/>
          <w:szCs w:val="22"/>
        </w:rPr>
        <w:tab/>
        <w:t>Senior Vice Provost for Undergraduate Studies, Temple University, Philadelphia</w:t>
      </w:r>
    </w:p>
    <w:p w:rsidR="004F4B55" w:rsidRPr="002F1887" w:rsidRDefault="004F4B55" w:rsidP="004F4B55">
      <w:pPr>
        <w:spacing w:line="240" w:lineRule="atLeast"/>
        <w:rPr>
          <w:rFonts w:asciiTheme="minorHAnsi" w:hAnsiTheme="minorHAnsi" w:cstheme="minorHAnsi"/>
          <w:sz w:val="22"/>
          <w:szCs w:val="22"/>
        </w:rPr>
      </w:pPr>
      <w:r w:rsidRPr="002F1887">
        <w:rPr>
          <w:rFonts w:asciiTheme="minorHAnsi" w:hAnsiTheme="minorHAnsi" w:cstheme="minorHAnsi"/>
          <w:sz w:val="22"/>
          <w:szCs w:val="22"/>
        </w:rPr>
        <w:t>2006-</w:t>
      </w:r>
      <w:r w:rsidR="009D456D">
        <w:rPr>
          <w:rFonts w:asciiTheme="minorHAnsi" w:hAnsiTheme="minorHAnsi" w:cstheme="minorHAnsi"/>
          <w:sz w:val="22"/>
          <w:szCs w:val="22"/>
        </w:rPr>
        <w:t>20</w:t>
      </w:r>
      <w:r w:rsidR="00790DB2" w:rsidRPr="002F1887">
        <w:rPr>
          <w:rFonts w:asciiTheme="minorHAnsi" w:hAnsiTheme="minorHAnsi" w:cstheme="minorHAnsi"/>
          <w:sz w:val="22"/>
          <w:szCs w:val="22"/>
        </w:rPr>
        <w:t>08</w:t>
      </w:r>
      <w:r w:rsidRPr="002F1887">
        <w:rPr>
          <w:rFonts w:asciiTheme="minorHAnsi" w:hAnsiTheme="minorHAnsi" w:cstheme="minorHAnsi"/>
          <w:sz w:val="22"/>
          <w:szCs w:val="22"/>
        </w:rPr>
        <w:tab/>
        <w:t>Vice Provost for Undergraduate Studies, Temple University, Philadelphia</w:t>
      </w:r>
    </w:p>
    <w:p w:rsidR="004F4B55" w:rsidRPr="002F1887" w:rsidRDefault="004F4B55" w:rsidP="004F4B55">
      <w:pPr>
        <w:spacing w:line="240" w:lineRule="atLeast"/>
        <w:rPr>
          <w:rFonts w:asciiTheme="minorHAnsi" w:hAnsiTheme="minorHAnsi" w:cstheme="minorHAnsi"/>
          <w:sz w:val="22"/>
          <w:szCs w:val="22"/>
        </w:rPr>
      </w:pPr>
      <w:r w:rsidRPr="002F1887">
        <w:rPr>
          <w:rFonts w:asciiTheme="minorHAnsi" w:hAnsiTheme="minorHAnsi" w:cstheme="minorHAnsi"/>
          <w:sz w:val="22"/>
          <w:szCs w:val="22"/>
        </w:rPr>
        <w:t>2004-2006</w:t>
      </w:r>
      <w:r w:rsidRPr="002F1887">
        <w:rPr>
          <w:rFonts w:asciiTheme="minorHAnsi" w:hAnsiTheme="minorHAnsi" w:cstheme="minorHAnsi"/>
          <w:sz w:val="22"/>
          <w:szCs w:val="22"/>
        </w:rPr>
        <w:tab/>
        <w:t>Acting Vice Provost for Undergraduate Studies, Temple University, Philadelphia</w:t>
      </w:r>
    </w:p>
    <w:p w:rsidR="00786B69" w:rsidRPr="002F1887" w:rsidRDefault="00786B69" w:rsidP="009F6CD0">
      <w:pPr>
        <w:spacing w:line="240" w:lineRule="atLeast"/>
        <w:rPr>
          <w:rFonts w:asciiTheme="minorHAnsi" w:hAnsiTheme="minorHAnsi" w:cstheme="minorHAnsi"/>
          <w:sz w:val="22"/>
          <w:szCs w:val="22"/>
        </w:rPr>
      </w:pPr>
      <w:r w:rsidRPr="002F1887">
        <w:rPr>
          <w:rFonts w:asciiTheme="minorHAnsi" w:hAnsiTheme="minorHAnsi" w:cstheme="minorHAnsi"/>
          <w:sz w:val="22"/>
          <w:szCs w:val="22"/>
        </w:rPr>
        <w:t>2001-</w:t>
      </w:r>
      <w:r w:rsidR="00A92FB1" w:rsidRPr="002F1887">
        <w:rPr>
          <w:rFonts w:asciiTheme="minorHAnsi" w:hAnsiTheme="minorHAnsi" w:cstheme="minorHAnsi"/>
          <w:sz w:val="22"/>
          <w:szCs w:val="22"/>
        </w:rPr>
        <w:t>2004</w:t>
      </w:r>
      <w:r w:rsidR="00735C29" w:rsidRPr="002F1887">
        <w:rPr>
          <w:rFonts w:asciiTheme="minorHAnsi" w:hAnsiTheme="minorHAnsi" w:cstheme="minorHAnsi"/>
          <w:sz w:val="22"/>
          <w:szCs w:val="22"/>
        </w:rPr>
        <w:tab/>
      </w:r>
      <w:r w:rsidR="00841910" w:rsidRPr="002F1887">
        <w:rPr>
          <w:rFonts w:asciiTheme="minorHAnsi" w:hAnsiTheme="minorHAnsi" w:cstheme="minorHAnsi"/>
          <w:sz w:val="22"/>
          <w:szCs w:val="22"/>
        </w:rPr>
        <w:t xml:space="preserve">Principal, </w:t>
      </w:r>
      <w:r w:rsidRPr="002F1887">
        <w:rPr>
          <w:rFonts w:asciiTheme="minorHAnsi" w:hAnsiTheme="minorHAnsi" w:cstheme="minorHAnsi"/>
          <w:sz w:val="22"/>
          <w:szCs w:val="22"/>
        </w:rPr>
        <w:t>Crime and Justice Research Center</w:t>
      </w:r>
      <w:r w:rsidR="00841910" w:rsidRPr="002F1887">
        <w:rPr>
          <w:rFonts w:asciiTheme="minorHAnsi" w:hAnsiTheme="minorHAnsi" w:cstheme="minorHAnsi"/>
          <w:sz w:val="22"/>
          <w:szCs w:val="22"/>
        </w:rPr>
        <w:t xml:space="preserve">, </w:t>
      </w:r>
      <w:r w:rsidRPr="002F1887">
        <w:rPr>
          <w:rFonts w:asciiTheme="minorHAnsi" w:hAnsiTheme="minorHAnsi" w:cstheme="minorHAnsi"/>
          <w:sz w:val="22"/>
          <w:szCs w:val="22"/>
        </w:rPr>
        <w:t>Temple University, Philadelphia</w:t>
      </w:r>
    </w:p>
    <w:p w:rsidR="00786B69" w:rsidRPr="002F1887" w:rsidRDefault="00C8463E" w:rsidP="00C8463E">
      <w:pPr>
        <w:spacing w:line="240" w:lineRule="atLeast"/>
        <w:ind w:left="1440" w:hanging="1440"/>
        <w:rPr>
          <w:rFonts w:asciiTheme="minorHAnsi" w:hAnsiTheme="minorHAnsi" w:cstheme="minorHAnsi"/>
          <w:sz w:val="22"/>
          <w:szCs w:val="22"/>
        </w:rPr>
      </w:pPr>
      <w:r w:rsidRPr="002F1887">
        <w:rPr>
          <w:rFonts w:asciiTheme="minorHAnsi" w:hAnsiTheme="minorHAnsi" w:cstheme="minorHAnsi"/>
          <w:sz w:val="22"/>
          <w:szCs w:val="22"/>
        </w:rPr>
        <w:t>1991-</w:t>
      </w:r>
      <w:r w:rsidR="00945C8A" w:rsidRPr="002F1887">
        <w:rPr>
          <w:rFonts w:asciiTheme="minorHAnsi" w:hAnsiTheme="minorHAnsi" w:cstheme="minorHAnsi"/>
          <w:sz w:val="22"/>
          <w:szCs w:val="22"/>
        </w:rPr>
        <w:t>2009</w:t>
      </w:r>
      <w:r w:rsidRPr="002F1887">
        <w:rPr>
          <w:rFonts w:asciiTheme="minorHAnsi" w:hAnsiTheme="minorHAnsi" w:cstheme="minorHAnsi"/>
          <w:sz w:val="22"/>
          <w:szCs w:val="22"/>
        </w:rPr>
        <w:tab/>
      </w:r>
      <w:r w:rsidR="00841910" w:rsidRPr="002F1887">
        <w:rPr>
          <w:rFonts w:asciiTheme="minorHAnsi" w:hAnsiTheme="minorHAnsi" w:cstheme="minorHAnsi"/>
          <w:sz w:val="22"/>
          <w:szCs w:val="22"/>
        </w:rPr>
        <w:t xml:space="preserve">Associate Professor, </w:t>
      </w:r>
      <w:r w:rsidR="00786B69" w:rsidRPr="002F1887">
        <w:rPr>
          <w:rFonts w:asciiTheme="minorHAnsi" w:hAnsiTheme="minorHAnsi" w:cstheme="minorHAnsi"/>
          <w:sz w:val="22"/>
          <w:szCs w:val="22"/>
        </w:rPr>
        <w:t>Department Criminal Justice</w:t>
      </w:r>
      <w:r w:rsidR="00841910" w:rsidRPr="002F1887">
        <w:rPr>
          <w:rFonts w:asciiTheme="minorHAnsi" w:hAnsiTheme="minorHAnsi" w:cstheme="minorHAnsi"/>
          <w:sz w:val="22"/>
          <w:szCs w:val="22"/>
        </w:rPr>
        <w:t xml:space="preserve">, </w:t>
      </w:r>
      <w:r w:rsidR="00786B69" w:rsidRPr="002F1887">
        <w:rPr>
          <w:rFonts w:asciiTheme="minorHAnsi" w:hAnsiTheme="minorHAnsi" w:cstheme="minorHAnsi"/>
          <w:sz w:val="22"/>
          <w:szCs w:val="22"/>
        </w:rPr>
        <w:t>Temple University, Philadelphia</w:t>
      </w:r>
    </w:p>
    <w:p w:rsidR="00786B69" w:rsidRPr="002F1887" w:rsidRDefault="00841910" w:rsidP="009F6CD0">
      <w:pPr>
        <w:spacing w:line="240" w:lineRule="atLeast"/>
        <w:rPr>
          <w:rFonts w:asciiTheme="minorHAnsi" w:hAnsiTheme="minorHAnsi" w:cstheme="minorHAnsi"/>
          <w:sz w:val="22"/>
          <w:szCs w:val="22"/>
        </w:rPr>
      </w:pPr>
      <w:r w:rsidRPr="002F1887">
        <w:rPr>
          <w:rFonts w:asciiTheme="minorHAnsi" w:hAnsiTheme="minorHAnsi" w:cstheme="minorHAnsi"/>
          <w:sz w:val="22"/>
          <w:szCs w:val="22"/>
        </w:rPr>
        <w:t>1989-2001</w:t>
      </w:r>
      <w:r w:rsidRPr="002F1887">
        <w:rPr>
          <w:rFonts w:asciiTheme="minorHAnsi" w:hAnsiTheme="minorHAnsi" w:cstheme="minorHAnsi"/>
          <w:sz w:val="22"/>
          <w:szCs w:val="22"/>
        </w:rPr>
        <w:tab/>
        <w:t xml:space="preserve">Principal, </w:t>
      </w:r>
      <w:r w:rsidR="00786B69" w:rsidRPr="002F1887">
        <w:rPr>
          <w:rFonts w:asciiTheme="minorHAnsi" w:hAnsiTheme="minorHAnsi" w:cstheme="minorHAnsi"/>
          <w:sz w:val="22"/>
          <w:szCs w:val="22"/>
        </w:rPr>
        <w:t>Crime and Justice Research Institute</w:t>
      </w:r>
      <w:r w:rsidRPr="002F1887">
        <w:rPr>
          <w:rFonts w:asciiTheme="minorHAnsi" w:hAnsiTheme="minorHAnsi" w:cstheme="minorHAnsi"/>
          <w:sz w:val="22"/>
          <w:szCs w:val="22"/>
        </w:rPr>
        <w:t xml:space="preserve">, </w:t>
      </w:r>
      <w:r w:rsidR="00786B69" w:rsidRPr="002F1887">
        <w:rPr>
          <w:rFonts w:asciiTheme="minorHAnsi" w:hAnsiTheme="minorHAnsi" w:cstheme="minorHAnsi"/>
          <w:sz w:val="22"/>
          <w:szCs w:val="22"/>
        </w:rPr>
        <w:t>Philadelphia</w:t>
      </w:r>
    </w:p>
    <w:p w:rsidR="00786B69" w:rsidRPr="002F1887" w:rsidRDefault="00841910" w:rsidP="00C8463E">
      <w:pPr>
        <w:spacing w:line="240" w:lineRule="atLeast"/>
        <w:ind w:left="1440" w:hanging="1440"/>
        <w:rPr>
          <w:rFonts w:asciiTheme="minorHAnsi" w:hAnsiTheme="minorHAnsi" w:cstheme="minorHAnsi"/>
          <w:sz w:val="22"/>
          <w:szCs w:val="22"/>
        </w:rPr>
      </w:pPr>
      <w:r w:rsidRPr="002F1887">
        <w:rPr>
          <w:rFonts w:asciiTheme="minorHAnsi" w:hAnsiTheme="minorHAnsi" w:cstheme="minorHAnsi"/>
          <w:sz w:val="22"/>
          <w:szCs w:val="22"/>
        </w:rPr>
        <w:t>1985-</w:t>
      </w:r>
      <w:r w:rsidR="009D456D">
        <w:rPr>
          <w:rFonts w:asciiTheme="minorHAnsi" w:hAnsiTheme="minorHAnsi" w:cstheme="minorHAnsi"/>
          <w:sz w:val="22"/>
          <w:szCs w:val="22"/>
        </w:rPr>
        <w:t>19</w:t>
      </w:r>
      <w:r w:rsidRPr="002F1887">
        <w:rPr>
          <w:rFonts w:asciiTheme="minorHAnsi" w:hAnsiTheme="minorHAnsi" w:cstheme="minorHAnsi"/>
          <w:sz w:val="22"/>
          <w:szCs w:val="22"/>
        </w:rPr>
        <w:t>91</w:t>
      </w:r>
      <w:r w:rsidRPr="002F1887">
        <w:rPr>
          <w:rFonts w:asciiTheme="minorHAnsi" w:hAnsiTheme="minorHAnsi" w:cstheme="minorHAnsi"/>
          <w:sz w:val="22"/>
          <w:szCs w:val="22"/>
        </w:rPr>
        <w:tab/>
        <w:t xml:space="preserve">Assistant Professor, </w:t>
      </w:r>
      <w:r w:rsidR="00786B69" w:rsidRPr="002F1887">
        <w:rPr>
          <w:rFonts w:asciiTheme="minorHAnsi" w:hAnsiTheme="minorHAnsi" w:cstheme="minorHAnsi"/>
          <w:sz w:val="22"/>
          <w:szCs w:val="22"/>
        </w:rPr>
        <w:t>Department of Criminal Justice</w:t>
      </w:r>
      <w:r w:rsidRPr="002F1887">
        <w:rPr>
          <w:rFonts w:asciiTheme="minorHAnsi" w:hAnsiTheme="minorHAnsi" w:cstheme="minorHAnsi"/>
          <w:sz w:val="22"/>
          <w:szCs w:val="22"/>
        </w:rPr>
        <w:t xml:space="preserve">, </w:t>
      </w:r>
      <w:r w:rsidR="00786B69" w:rsidRPr="002F1887">
        <w:rPr>
          <w:rFonts w:asciiTheme="minorHAnsi" w:hAnsiTheme="minorHAnsi" w:cstheme="minorHAnsi"/>
          <w:sz w:val="22"/>
          <w:szCs w:val="22"/>
        </w:rPr>
        <w:t>Temple University, Philadelphia</w:t>
      </w:r>
    </w:p>
    <w:p w:rsidR="00786B69" w:rsidRPr="002F1887" w:rsidRDefault="00786B69" w:rsidP="00C8463E">
      <w:pPr>
        <w:spacing w:line="240" w:lineRule="atLeast"/>
        <w:ind w:left="1440" w:hanging="1440"/>
        <w:rPr>
          <w:rFonts w:asciiTheme="minorHAnsi" w:hAnsiTheme="minorHAnsi" w:cstheme="minorHAnsi"/>
          <w:sz w:val="22"/>
          <w:szCs w:val="22"/>
        </w:rPr>
      </w:pPr>
      <w:r w:rsidRPr="002F1887">
        <w:rPr>
          <w:rFonts w:asciiTheme="minorHAnsi" w:hAnsiTheme="minorHAnsi" w:cstheme="minorHAnsi"/>
          <w:sz w:val="22"/>
          <w:szCs w:val="22"/>
        </w:rPr>
        <w:t>1979-</w:t>
      </w:r>
      <w:r w:rsidR="009D456D">
        <w:rPr>
          <w:rFonts w:asciiTheme="minorHAnsi" w:hAnsiTheme="minorHAnsi" w:cstheme="minorHAnsi"/>
          <w:sz w:val="22"/>
          <w:szCs w:val="22"/>
        </w:rPr>
        <w:t>19</w:t>
      </w:r>
      <w:r w:rsidRPr="002F1887">
        <w:rPr>
          <w:rFonts w:asciiTheme="minorHAnsi" w:hAnsiTheme="minorHAnsi" w:cstheme="minorHAnsi"/>
          <w:sz w:val="22"/>
          <w:szCs w:val="22"/>
        </w:rPr>
        <w:t>85</w:t>
      </w:r>
      <w:r w:rsidRPr="002F1887">
        <w:rPr>
          <w:rFonts w:asciiTheme="minorHAnsi" w:hAnsiTheme="minorHAnsi" w:cstheme="minorHAnsi"/>
          <w:sz w:val="22"/>
          <w:szCs w:val="22"/>
        </w:rPr>
        <w:tab/>
        <w:t>Senior Research Officer</w:t>
      </w:r>
      <w:r w:rsidR="00841910" w:rsidRPr="002F1887">
        <w:rPr>
          <w:rFonts w:asciiTheme="minorHAnsi" w:hAnsiTheme="minorHAnsi" w:cstheme="minorHAnsi"/>
          <w:sz w:val="22"/>
          <w:szCs w:val="22"/>
        </w:rPr>
        <w:t xml:space="preserve">, </w:t>
      </w:r>
      <w:r w:rsidRPr="002F1887">
        <w:rPr>
          <w:rFonts w:asciiTheme="minorHAnsi" w:hAnsiTheme="minorHAnsi" w:cstheme="minorHAnsi"/>
          <w:sz w:val="22"/>
          <w:szCs w:val="22"/>
        </w:rPr>
        <w:t>Home Office Research and Planning Unit</w:t>
      </w:r>
      <w:r w:rsidR="00841910" w:rsidRPr="002F1887">
        <w:rPr>
          <w:rFonts w:asciiTheme="minorHAnsi" w:hAnsiTheme="minorHAnsi" w:cstheme="minorHAnsi"/>
          <w:sz w:val="22"/>
          <w:szCs w:val="22"/>
        </w:rPr>
        <w:t>, London</w:t>
      </w:r>
      <w:r w:rsidRPr="002F1887">
        <w:rPr>
          <w:rFonts w:asciiTheme="minorHAnsi" w:hAnsiTheme="minorHAnsi" w:cstheme="minorHAnsi"/>
          <w:sz w:val="22"/>
          <w:szCs w:val="22"/>
        </w:rPr>
        <w:t>, England</w:t>
      </w:r>
    </w:p>
    <w:p w:rsidR="00790DB2" w:rsidRPr="002F1887" w:rsidRDefault="00790DB2" w:rsidP="00790DB2">
      <w:pPr>
        <w:pStyle w:val="Heading3"/>
        <w:rPr>
          <w:rFonts w:asciiTheme="minorHAnsi" w:hAnsiTheme="minorHAnsi" w:cstheme="minorHAnsi"/>
          <w:b/>
          <w:sz w:val="22"/>
          <w:szCs w:val="22"/>
        </w:rPr>
      </w:pPr>
      <w:r w:rsidRPr="002F1887">
        <w:rPr>
          <w:rFonts w:asciiTheme="minorHAnsi" w:hAnsiTheme="minorHAnsi" w:cstheme="minorHAnsi"/>
          <w:b/>
          <w:sz w:val="22"/>
          <w:szCs w:val="22"/>
        </w:rPr>
        <w:t>Selected Administrative Accomplishment (2004-</w:t>
      </w:r>
      <w:r w:rsidR="00C156D6" w:rsidRPr="002F1887">
        <w:rPr>
          <w:rFonts w:asciiTheme="minorHAnsi" w:hAnsiTheme="minorHAnsi" w:cstheme="minorHAnsi"/>
          <w:b/>
          <w:sz w:val="22"/>
          <w:szCs w:val="22"/>
        </w:rPr>
        <w:t>1</w:t>
      </w:r>
      <w:r w:rsidR="00F749FA">
        <w:rPr>
          <w:rFonts w:asciiTheme="minorHAnsi" w:hAnsiTheme="minorHAnsi" w:cstheme="minorHAnsi"/>
          <w:b/>
          <w:sz w:val="22"/>
          <w:szCs w:val="22"/>
        </w:rPr>
        <w:t>7</w:t>
      </w:r>
      <w:r w:rsidRPr="002F1887">
        <w:rPr>
          <w:rFonts w:asciiTheme="minorHAnsi" w:hAnsiTheme="minorHAnsi" w:cstheme="minorHAnsi"/>
          <w:b/>
          <w:sz w:val="22"/>
          <w:szCs w:val="22"/>
        </w:rPr>
        <w:t>):</w:t>
      </w:r>
    </w:p>
    <w:p w:rsidR="00F749FA" w:rsidRPr="00F749FA" w:rsidRDefault="00F749FA" w:rsidP="00F749FA">
      <w:pPr>
        <w:pStyle w:val="ListParagraph"/>
        <w:numPr>
          <w:ilvl w:val="0"/>
          <w:numId w:val="4"/>
        </w:numPr>
        <w:autoSpaceDE w:val="0"/>
        <w:autoSpaceDN w:val="0"/>
        <w:adjustRightInd w:val="0"/>
        <w:spacing w:after="135"/>
        <w:rPr>
          <w:rFonts w:ascii="Calibri" w:hAnsi="Calibri" w:cs="Calibri"/>
          <w:color w:val="000000"/>
          <w:sz w:val="22"/>
          <w:szCs w:val="22"/>
        </w:rPr>
      </w:pPr>
      <w:r w:rsidRPr="00F749FA">
        <w:rPr>
          <w:rFonts w:ascii="Calibri" w:hAnsi="Calibri" w:cs="Calibri"/>
          <w:color w:val="000000"/>
          <w:sz w:val="22"/>
          <w:szCs w:val="22"/>
        </w:rPr>
        <w:t xml:space="preserve">Co-Directed with the Center for Advancement of Teaching the Student Oriented Active Redesign (SOAR) program. to redesign courses and curriculum for classes that traditionally have low rates of student success. Each year a cohort of ~10 courses begin a two-year re-design program that begins with one instructor and one section and expands to include multiple instructors teaching multiple sections of the course (2015-). First year results indicate significant reductions in DFW rates in most redesigned courses. </w:t>
      </w:r>
    </w:p>
    <w:p w:rsidR="00F749FA" w:rsidRPr="00F749FA" w:rsidRDefault="00F749FA" w:rsidP="00F749FA">
      <w:pPr>
        <w:pStyle w:val="ListParagraph"/>
        <w:numPr>
          <w:ilvl w:val="0"/>
          <w:numId w:val="4"/>
        </w:numPr>
        <w:autoSpaceDE w:val="0"/>
        <w:autoSpaceDN w:val="0"/>
        <w:adjustRightInd w:val="0"/>
        <w:rPr>
          <w:rFonts w:ascii="Calibri" w:hAnsi="Calibri" w:cs="Calibri"/>
          <w:color w:val="000000"/>
          <w:sz w:val="22"/>
          <w:szCs w:val="22"/>
        </w:rPr>
      </w:pPr>
      <w:r w:rsidRPr="00F749FA">
        <w:rPr>
          <w:rFonts w:ascii="Calibri" w:hAnsi="Calibri" w:cs="Calibri"/>
          <w:color w:val="000000"/>
          <w:sz w:val="22"/>
          <w:szCs w:val="22"/>
        </w:rPr>
        <w:t xml:space="preserve">Member of Provost Teaching Academy – faculty development program studying human learning and adult development, integrated course design </w:t>
      </w:r>
    </w:p>
    <w:p w:rsidR="00F749FA" w:rsidRPr="00F749FA" w:rsidRDefault="00F749FA" w:rsidP="00F749FA">
      <w:pPr>
        <w:pStyle w:val="ListParagraph"/>
        <w:numPr>
          <w:ilvl w:val="0"/>
          <w:numId w:val="4"/>
        </w:numPr>
        <w:autoSpaceDE w:val="0"/>
        <w:autoSpaceDN w:val="0"/>
        <w:adjustRightInd w:val="0"/>
        <w:spacing w:after="135"/>
        <w:rPr>
          <w:rFonts w:ascii="Calibri" w:hAnsi="Calibri" w:cs="Calibri"/>
          <w:color w:val="000000"/>
          <w:sz w:val="22"/>
          <w:szCs w:val="22"/>
        </w:rPr>
      </w:pPr>
      <w:r w:rsidRPr="00F749FA">
        <w:rPr>
          <w:rFonts w:ascii="Calibri" w:hAnsi="Calibri" w:cs="Calibri"/>
          <w:color w:val="000000"/>
          <w:sz w:val="22"/>
          <w:szCs w:val="22"/>
        </w:rPr>
        <w:t xml:space="preserve">Directed the early development of innovative dynamic risk assessment based model for student retention that uses temporal data to track changes in individual student risk over time. This system will require increasingly dynamic interventions with at-risk students. Long range plan to adapt same dynamic risk based prediction approach to student grades (2016-17). </w:t>
      </w:r>
    </w:p>
    <w:p w:rsidR="00F749FA" w:rsidRPr="00F749FA" w:rsidRDefault="00F749FA" w:rsidP="00F749FA">
      <w:pPr>
        <w:pStyle w:val="ListParagraph"/>
        <w:numPr>
          <w:ilvl w:val="0"/>
          <w:numId w:val="4"/>
        </w:numPr>
        <w:autoSpaceDE w:val="0"/>
        <w:autoSpaceDN w:val="0"/>
        <w:adjustRightInd w:val="0"/>
        <w:rPr>
          <w:rFonts w:ascii="Calibri" w:hAnsi="Calibri" w:cs="Calibri"/>
          <w:color w:val="000000"/>
          <w:sz w:val="22"/>
          <w:szCs w:val="22"/>
        </w:rPr>
      </w:pPr>
      <w:r w:rsidRPr="00F749FA">
        <w:rPr>
          <w:rFonts w:ascii="Calibri" w:hAnsi="Calibri" w:cs="Calibri"/>
          <w:color w:val="000000"/>
          <w:sz w:val="22"/>
          <w:szCs w:val="22"/>
        </w:rPr>
        <w:lastRenderedPageBreak/>
        <w:t xml:space="preserve">Directed the creation of the Temple Student Success Center, combining the two main student support service programs - the University Writing Center and a newly created Center for Learning and Student Success. The developmental process involved funding, staffing, space allocation and the development of new student services (2016) </w:t>
      </w:r>
    </w:p>
    <w:p w:rsidR="00C163EE" w:rsidRDefault="00C163EE" w:rsidP="00E14A6B">
      <w:pPr>
        <w:numPr>
          <w:ilvl w:val="0"/>
          <w:numId w:val="4"/>
        </w:numPr>
        <w:rPr>
          <w:rFonts w:asciiTheme="minorHAnsi" w:hAnsiTheme="minorHAnsi" w:cstheme="minorHAnsi"/>
          <w:sz w:val="22"/>
          <w:szCs w:val="22"/>
        </w:rPr>
      </w:pPr>
      <w:r>
        <w:rPr>
          <w:rFonts w:asciiTheme="minorHAnsi" w:hAnsiTheme="minorHAnsi" w:cstheme="minorHAnsi"/>
          <w:sz w:val="22"/>
          <w:szCs w:val="22"/>
        </w:rPr>
        <w:t>Directed the creation of the Temple Learning Commons, to comprise two main student support service programs - the University Writing Center and a newly created Center for Learning and Student Success.  The developmental process involved funding, staffing, space allocation and the deve</w:t>
      </w:r>
      <w:r w:rsidR="00455BCF">
        <w:rPr>
          <w:rFonts w:asciiTheme="minorHAnsi" w:hAnsiTheme="minorHAnsi" w:cstheme="minorHAnsi"/>
          <w:sz w:val="22"/>
          <w:szCs w:val="22"/>
        </w:rPr>
        <w:t>lopment of new student services (2015)</w:t>
      </w:r>
    </w:p>
    <w:p w:rsidR="00482470" w:rsidRPr="00482470" w:rsidRDefault="002D056B" w:rsidP="00E14A6B">
      <w:pPr>
        <w:numPr>
          <w:ilvl w:val="0"/>
          <w:numId w:val="4"/>
        </w:numPr>
        <w:rPr>
          <w:rFonts w:asciiTheme="minorHAnsi" w:hAnsiTheme="minorHAnsi" w:cstheme="minorHAnsi"/>
          <w:sz w:val="22"/>
          <w:szCs w:val="22"/>
        </w:rPr>
      </w:pPr>
      <w:r w:rsidRPr="00482470">
        <w:rPr>
          <w:rFonts w:asciiTheme="minorHAnsi" w:hAnsiTheme="minorHAnsi" w:cstheme="minorHAnsi"/>
          <w:sz w:val="22"/>
          <w:szCs w:val="22"/>
        </w:rPr>
        <w:t xml:space="preserve">Directed </w:t>
      </w:r>
      <w:r w:rsidR="00482470">
        <w:rPr>
          <w:rFonts w:asciiTheme="minorHAnsi" w:hAnsiTheme="minorHAnsi" w:cstheme="minorHAnsi"/>
          <w:sz w:val="22"/>
          <w:szCs w:val="22"/>
        </w:rPr>
        <w:t xml:space="preserve">university </w:t>
      </w:r>
      <w:r w:rsidRPr="00482470">
        <w:rPr>
          <w:rFonts w:asciiTheme="minorHAnsi" w:hAnsiTheme="minorHAnsi" w:cstheme="minorHAnsi"/>
          <w:sz w:val="22"/>
          <w:szCs w:val="22"/>
        </w:rPr>
        <w:t xml:space="preserve">planned change of </w:t>
      </w:r>
      <w:r w:rsidR="00482470">
        <w:rPr>
          <w:rFonts w:asciiTheme="minorHAnsi" w:hAnsiTheme="minorHAnsi" w:cstheme="minorHAnsi"/>
          <w:sz w:val="22"/>
          <w:szCs w:val="22"/>
        </w:rPr>
        <w:t xml:space="preserve">Math and Writing </w:t>
      </w:r>
      <w:r w:rsidRPr="00482470">
        <w:rPr>
          <w:rFonts w:asciiTheme="minorHAnsi" w:hAnsiTheme="minorHAnsi" w:cstheme="minorHAnsi"/>
          <w:sz w:val="22"/>
          <w:szCs w:val="22"/>
        </w:rPr>
        <w:t>placement testing program</w:t>
      </w:r>
      <w:r w:rsidR="00482470">
        <w:rPr>
          <w:rFonts w:asciiTheme="minorHAnsi" w:hAnsiTheme="minorHAnsi" w:cstheme="minorHAnsi"/>
          <w:sz w:val="22"/>
          <w:szCs w:val="22"/>
        </w:rPr>
        <w:t>s</w:t>
      </w:r>
      <w:r w:rsidRPr="00482470">
        <w:rPr>
          <w:rFonts w:asciiTheme="minorHAnsi" w:hAnsiTheme="minorHAnsi" w:cstheme="minorHAnsi"/>
          <w:sz w:val="22"/>
          <w:szCs w:val="22"/>
        </w:rPr>
        <w:t xml:space="preserve"> – comprising transition of placement testing from school to university based responsibility, </w:t>
      </w:r>
      <w:r w:rsidR="00482470">
        <w:rPr>
          <w:rFonts w:asciiTheme="minorHAnsi" w:hAnsiTheme="minorHAnsi" w:cstheme="minorHAnsi"/>
          <w:sz w:val="22"/>
          <w:szCs w:val="22"/>
        </w:rPr>
        <w:t xml:space="preserve">transition from all test to selected student test model, </w:t>
      </w:r>
      <w:r w:rsidRPr="00482470">
        <w:rPr>
          <w:rFonts w:asciiTheme="minorHAnsi" w:hAnsiTheme="minorHAnsi" w:cstheme="minorHAnsi"/>
          <w:sz w:val="22"/>
          <w:szCs w:val="22"/>
        </w:rPr>
        <w:t>development of protocol</w:t>
      </w:r>
      <w:r w:rsidR="00482470">
        <w:rPr>
          <w:rFonts w:asciiTheme="minorHAnsi" w:hAnsiTheme="minorHAnsi" w:cstheme="minorHAnsi"/>
          <w:sz w:val="22"/>
          <w:szCs w:val="22"/>
        </w:rPr>
        <w:t>s</w:t>
      </w:r>
      <w:r w:rsidRPr="00482470">
        <w:rPr>
          <w:rFonts w:asciiTheme="minorHAnsi" w:hAnsiTheme="minorHAnsi" w:cstheme="minorHAnsi"/>
          <w:sz w:val="22"/>
          <w:szCs w:val="22"/>
        </w:rPr>
        <w:t xml:space="preserve"> </w:t>
      </w:r>
      <w:r w:rsidR="00482470" w:rsidRPr="00482470">
        <w:rPr>
          <w:rFonts w:asciiTheme="minorHAnsi" w:hAnsiTheme="minorHAnsi" w:cstheme="minorHAnsi"/>
          <w:sz w:val="22"/>
          <w:szCs w:val="22"/>
        </w:rPr>
        <w:t xml:space="preserve">to identify students exempt from </w:t>
      </w:r>
      <w:r w:rsidRPr="00482470">
        <w:rPr>
          <w:rFonts w:asciiTheme="minorHAnsi" w:hAnsiTheme="minorHAnsi" w:cstheme="minorHAnsi"/>
          <w:sz w:val="22"/>
          <w:szCs w:val="22"/>
        </w:rPr>
        <w:t xml:space="preserve">testing </w:t>
      </w:r>
      <w:r w:rsidR="00482470" w:rsidRPr="00482470">
        <w:rPr>
          <w:rFonts w:asciiTheme="minorHAnsi" w:hAnsiTheme="minorHAnsi" w:cstheme="minorHAnsi"/>
          <w:sz w:val="22"/>
          <w:szCs w:val="22"/>
        </w:rPr>
        <w:t>requirement</w:t>
      </w:r>
      <w:r w:rsidRPr="00482470">
        <w:rPr>
          <w:rFonts w:asciiTheme="minorHAnsi" w:hAnsiTheme="minorHAnsi" w:cstheme="minorHAnsi"/>
          <w:sz w:val="22"/>
          <w:szCs w:val="22"/>
        </w:rPr>
        <w:t xml:space="preserve"> </w:t>
      </w:r>
      <w:r w:rsidR="00482470">
        <w:rPr>
          <w:rFonts w:asciiTheme="minorHAnsi" w:hAnsiTheme="minorHAnsi" w:cstheme="minorHAnsi"/>
          <w:sz w:val="22"/>
          <w:szCs w:val="22"/>
        </w:rPr>
        <w:t xml:space="preserve">and </w:t>
      </w:r>
      <w:r w:rsidRPr="00482470">
        <w:rPr>
          <w:rFonts w:asciiTheme="minorHAnsi" w:hAnsiTheme="minorHAnsi" w:cstheme="minorHAnsi"/>
          <w:sz w:val="22"/>
          <w:szCs w:val="22"/>
        </w:rPr>
        <w:t xml:space="preserve">introduction of </w:t>
      </w:r>
      <w:r w:rsidR="00482470">
        <w:rPr>
          <w:rFonts w:asciiTheme="minorHAnsi" w:hAnsiTheme="minorHAnsi" w:cstheme="minorHAnsi"/>
          <w:sz w:val="22"/>
          <w:szCs w:val="22"/>
        </w:rPr>
        <w:t xml:space="preserve">the </w:t>
      </w:r>
      <w:r w:rsidRPr="00482470">
        <w:rPr>
          <w:rFonts w:asciiTheme="minorHAnsi" w:hAnsiTheme="minorHAnsi" w:cstheme="minorHAnsi"/>
          <w:sz w:val="22"/>
          <w:szCs w:val="22"/>
        </w:rPr>
        <w:t xml:space="preserve">ALEKS testing </w:t>
      </w:r>
      <w:r w:rsidR="00482470">
        <w:rPr>
          <w:rFonts w:asciiTheme="minorHAnsi" w:hAnsiTheme="minorHAnsi" w:cstheme="minorHAnsi"/>
          <w:sz w:val="22"/>
          <w:szCs w:val="22"/>
        </w:rPr>
        <w:t xml:space="preserve">system </w:t>
      </w:r>
      <w:r w:rsidRPr="00482470">
        <w:rPr>
          <w:rFonts w:asciiTheme="minorHAnsi" w:hAnsiTheme="minorHAnsi" w:cstheme="minorHAnsi"/>
          <w:sz w:val="22"/>
          <w:szCs w:val="22"/>
        </w:rPr>
        <w:t>to replace existing institution based mathematics test</w:t>
      </w:r>
      <w:r w:rsidR="00482470" w:rsidRPr="00482470">
        <w:rPr>
          <w:rFonts w:asciiTheme="minorHAnsi" w:hAnsiTheme="minorHAnsi" w:cstheme="minorHAnsi"/>
          <w:sz w:val="22"/>
          <w:szCs w:val="22"/>
        </w:rPr>
        <w:t xml:space="preserve"> (201</w:t>
      </w:r>
      <w:r w:rsidR="00482470">
        <w:rPr>
          <w:rFonts w:asciiTheme="minorHAnsi" w:hAnsiTheme="minorHAnsi" w:cstheme="minorHAnsi"/>
          <w:sz w:val="22"/>
          <w:szCs w:val="22"/>
        </w:rPr>
        <w:t>4</w:t>
      </w:r>
      <w:r w:rsidR="00482470" w:rsidRPr="00482470">
        <w:rPr>
          <w:rFonts w:asciiTheme="minorHAnsi" w:hAnsiTheme="minorHAnsi" w:cstheme="minorHAnsi"/>
          <w:sz w:val="22"/>
          <w:szCs w:val="22"/>
        </w:rPr>
        <w:t xml:space="preserve">-15).  </w:t>
      </w:r>
    </w:p>
    <w:p w:rsidR="00C048A9" w:rsidRDefault="00C048A9" w:rsidP="007E4206">
      <w:pPr>
        <w:numPr>
          <w:ilvl w:val="0"/>
          <w:numId w:val="4"/>
        </w:numPr>
        <w:rPr>
          <w:rFonts w:asciiTheme="minorHAnsi" w:hAnsiTheme="minorHAnsi" w:cstheme="minorHAnsi"/>
          <w:sz w:val="22"/>
          <w:szCs w:val="22"/>
        </w:rPr>
      </w:pPr>
      <w:r>
        <w:rPr>
          <w:rFonts w:asciiTheme="minorHAnsi" w:hAnsiTheme="minorHAnsi" w:cstheme="minorHAnsi"/>
          <w:sz w:val="22"/>
          <w:szCs w:val="22"/>
        </w:rPr>
        <w:t xml:space="preserve">Directed complete restructure of University Career Center – comprising significant </w:t>
      </w:r>
      <w:r w:rsidR="002D056B">
        <w:rPr>
          <w:rFonts w:asciiTheme="minorHAnsi" w:hAnsiTheme="minorHAnsi" w:cstheme="minorHAnsi"/>
          <w:sz w:val="22"/>
          <w:szCs w:val="22"/>
        </w:rPr>
        <w:t xml:space="preserve">additional budget </w:t>
      </w:r>
      <w:r>
        <w:rPr>
          <w:rFonts w:asciiTheme="minorHAnsi" w:hAnsiTheme="minorHAnsi" w:cstheme="minorHAnsi"/>
          <w:sz w:val="22"/>
          <w:szCs w:val="22"/>
        </w:rPr>
        <w:t>investment of resources</w:t>
      </w:r>
      <w:r w:rsidR="002D056B">
        <w:rPr>
          <w:rFonts w:asciiTheme="minorHAnsi" w:hAnsiTheme="minorHAnsi" w:cstheme="minorHAnsi"/>
          <w:sz w:val="22"/>
          <w:szCs w:val="22"/>
        </w:rPr>
        <w:t xml:space="preserve"> ($1 million+)</w:t>
      </w:r>
      <w:r>
        <w:rPr>
          <w:rFonts w:asciiTheme="minorHAnsi" w:hAnsiTheme="minorHAnsi" w:cstheme="minorHAnsi"/>
          <w:sz w:val="22"/>
          <w:szCs w:val="22"/>
        </w:rPr>
        <w:t>, enlarged and enhanced space, and over 200% increase in staff (2013-15).</w:t>
      </w:r>
    </w:p>
    <w:p w:rsidR="00CF5B29" w:rsidRPr="002F1887" w:rsidRDefault="00CF5B29" w:rsidP="007E4206">
      <w:pPr>
        <w:numPr>
          <w:ilvl w:val="0"/>
          <w:numId w:val="4"/>
        </w:numPr>
        <w:rPr>
          <w:rFonts w:asciiTheme="minorHAnsi" w:hAnsiTheme="minorHAnsi" w:cstheme="minorHAnsi"/>
          <w:sz w:val="22"/>
          <w:szCs w:val="22"/>
        </w:rPr>
      </w:pPr>
      <w:r w:rsidRPr="002F1887">
        <w:rPr>
          <w:rFonts w:asciiTheme="minorHAnsi" w:hAnsiTheme="minorHAnsi" w:cstheme="minorHAnsi"/>
          <w:sz w:val="22"/>
          <w:szCs w:val="22"/>
        </w:rPr>
        <w:t>Coordinated development of online Student Feedback Form (SFF) Data System that provides all students with online access to selected SFF results for all courses/instructors for the prior two years (2013)</w:t>
      </w:r>
      <w:r w:rsidRPr="002F1887">
        <w:rPr>
          <w:rFonts w:asciiTheme="minorHAnsi" w:hAnsiTheme="minorHAnsi" w:cstheme="minorHAnsi"/>
          <w:color w:val="000000"/>
          <w:sz w:val="22"/>
          <w:szCs w:val="22"/>
        </w:rPr>
        <w:t>.</w:t>
      </w:r>
    </w:p>
    <w:p w:rsidR="007E4206" w:rsidRPr="002F1887" w:rsidRDefault="007E4206" w:rsidP="007E4206">
      <w:pPr>
        <w:numPr>
          <w:ilvl w:val="0"/>
          <w:numId w:val="4"/>
        </w:numPr>
        <w:rPr>
          <w:rFonts w:asciiTheme="minorHAnsi" w:hAnsiTheme="minorHAnsi" w:cstheme="minorHAnsi"/>
          <w:sz w:val="22"/>
          <w:szCs w:val="22"/>
        </w:rPr>
      </w:pPr>
      <w:r w:rsidRPr="002F1887">
        <w:rPr>
          <w:rFonts w:asciiTheme="minorHAnsi" w:hAnsiTheme="minorHAnsi" w:cstheme="minorHAnsi"/>
          <w:sz w:val="22"/>
          <w:szCs w:val="22"/>
        </w:rPr>
        <w:t xml:space="preserve">Continued development and expansion of University Honors program.  From 2005-13 </w:t>
      </w:r>
      <w:r w:rsidR="00CF5B29" w:rsidRPr="002F1887">
        <w:rPr>
          <w:rFonts w:asciiTheme="minorHAnsi" w:hAnsiTheme="minorHAnsi" w:cstheme="minorHAnsi"/>
          <w:sz w:val="22"/>
          <w:szCs w:val="22"/>
        </w:rPr>
        <w:t xml:space="preserve">Temple University Honors </w:t>
      </w:r>
      <w:r w:rsidRPr="002F1887">
        <w:rPr>
          <w:rFonts w:asciiTheme="minorHAnsi" w:hAnsiTheme="minorHAnsi" w:cstheme="minorHAnsi"/>
          <w:sz w:val="22"/>
          <w:szCs w:val="22"/>
        </w:rPr>
        <w:t xml:space="preserve">has </w:t>
      </w:r>
      <w:r w:rsidR="00CF5B29" w:rsidRPr="002F1887">
        <w:rPr>
          <w:rFonts w:asciiTheme="minorHAnsi" w:hAnsiTheme="minorHAnsi" w:cstheme="minorHAnsi"/>
          <w:sz w:val="22"/>
          <w:szCs w:val="22"/>
        </w:rPr>
        <w:t xml:space="preserve">developed </w:t>
      </w:r>
      <w:r w:rsidRPr="002F1887">
        <w:rPr>
          <w:rFonts w:asciiTheme="minorHAnsi" w:hAnsiTheme="minorHAnsi" w:cstheme="minorHAnsi"/>
          <w:sz w:val="22"/>
          <w:szCs w:val="22"/>
        </w:rPr>
        <w:t xml:space="preserve">from a 2-year certificate program enrolling approximately 200 students with average SAT of 1275 to a 4-year program enrolling 545 students with average SAT of 1370 (2013). </w:t>
      </w:r>
    </w:p>
    <w:p w:rsidR="00464EB1" w:rsidRPr="002F1887" w:rsidRDefault="00464EB1" w:rsidP="00464EB1">
      <w:pPr>
        <w:numPr>
          <w:ilvl w:val="0"/>
          <w:numId w:val="4"/>
        </w:numPr>
        <w:rPr>
          <w:rFonts w:asciiTheme="minorHAnsi" w:hAnsiTheme="minorHAnsi" w:cstheme="minorHAnsi"/>
          <w:sz w:val="22"/>
          <w:szCs w:val="22"/>
        </w:rPr>
      </w:pPr>
      <w:r w:rsidRPr="002F1887">
        <w:rPr>
          <w:rFonts w:asciiTheme="minorHAnsi" w:hAnsiTheme="minorHAnsi" w:cstheme="minorHAnsi"/>
          <w:sz w:val="22"/>
          <w:szCs w:val="22"/>
        </w:rPr>
        <w:t xml:space="preserve">Initiated development of a University Learning Center comprising Supplementary Instruction, Academic Coaching and Discipline Based Tutoring programs (2013). </w:t>
      </w:r>
    </w:p>
    <w:p w:rsidR="007E4206" w:rsidRPr="002F1887" w:rsidRDefault="007E4206" w:rsidP="007E4206">
      <w:pPr>
        <w:numPr>
          <w:ilvl w:val="0"/>
          <w:numId w:val="4"/>
        </w:numPr>
        <w:rPr>
          <w:rFonts w:asciiTheme="minorHAnsi" w:hAnsiTheme="minorHAnsi" w:cstheme="minorHAnsi"/>
          <w:sz w:val="22"/>
          <w:szCs w:val="22"/>
        </w:rPr>
      </w:pPr>
      <w:r w:rsidRPr="002F1887">
        <w:rPr>
          <w:rFonts w:asciiTheme="minorHAnsi" w:hAnsiTheme="minorHAnsi" w:cstheme="minorHAnsi"/>
          <w:sz w:val="22"/>
          <w:szCs w:val="22"/>
        </w:rPr>
        <w:t>Developed University Career Services Network – connecting University Career Center with school/college based career services (2013)</w:t>
      </w:r>
      <w:r w:rsidRPr="002F1887">
        <w:rPr>
          <w:rFonts w:asciiTheme="minorHAnsi" w:hAnsiTheme="minorHAnsi" w:cstheme="minorHAnsi"/>
          <w:color w:val="000000"/>
          <w:sz w:val="22"/>
          <w:szCs w:val="22"/>
        </w:rPr>
        <w:t>.</w:t>
      </w:r>
    </w:p>
    <w:p w:rsidR="008439D7" w:rsidRPr="002F1887" w:rsidRDefault="008439D7" w:rsidP="008439D7">
      <w:pPr>
        <w:numPr>
          <w:ilvl w:val="0"/>
          <w:numId w:val="4"/>
        </w:numPr>
        <w:rPr>
          <w:rFonts w:asciiTheme="minorHAnsi" w:hAnsiTheme="minorHAnsi" w:cstheme="minorHAnsi"/>
          <w:sz w:val="22"/>
          <w:szCs w:val="22"/>
        </w:rPr>
      </w:pPr>
      <w:r w:rsidRPr="002F1887">
        <w:rPr>
          <w:rFonts w:asciiTheme="minorHAnsi" w:hAnsiTheme="minorHAnsi" w:cstheme="minorHAnsi"/>
          <w:sz w:val="22"/>
          <w:szCs w:val="22"/>
        </w:rPr>
        <w:t xml:space="preserve">Developed new Office of </w:t>
      </w:r>
      <w:r w:rsidR="002F1887" w:rsidRPr="002F1887">
        <w:rPr>
          <w:rStyle w:val="ft"/>
          <w:rFonts w:asciiTheme="minorHAnsi" w:hAnsiTheme="minorHAnsi" w:cs="Arial"/>
          <w:color w:val="222222"/>
          <w:sz w:val="22"/>
          <w:szCs w:val="22"/>
          <w:lang w:val="en"/>
        </w:rPr>
        <w:t xml:space="preserve">Scholar Development &amp; Fellowships Advising </w:t>
      </w:r>
      <w:r w:rsidRPr="002F1887">
        <w:rPr>
          <w:rFonts w:asciiTheme="minorHAnsi" w:hAnsiTheme="minorHAnsi" w:cstheme="minorHAnsi"/>
          <w:sz w:val="22"/>
          <w:szCs w:val="22"/>
        </w:rPr>
        <w:t xml:space="preserve">to increase student success in competitive external scholarship/fellowship opportunities </w:t>
      </w:r>
      <w:r w:rsidRPr="002F1887">
        <w:rPr>
          <w:rFonts w:asciiTheme="minorHAnsi" w:hAnsiTheme="minorHAnsi" w:cstheme="minorHAnsi"/>
          <w:color w:val="000000"/>
          <w:sz w:val="22"/>
          <w:szCs w:val="22"/>
        </w:rPr>
        <w:t>(2012).</w:t>
      </w:r>
    </w:p>
    <w:p w:rsidR="00911671" w:rsidRPr="002F1887" w:rsidRDefault="00911671" w:rsidP="00911671">
      <w:pPr>
        <w:numPr>
          <w:ilvl w:val="0"/>
          <w:numId w:val="4"/>
        </w:numPr>
        <w:rPr>
          <w:rFonts w:asciiTheme="minorHAnsi" w:hAnsiTheme="minorHAnsi" w:cstheme="minorHAnsi"/>
          <w:sz w:val="22"/>
          <w:szCs w:val="22"/>
        </w:rPr>
      </w:pPr>
      <w:r w:rsidRPr="002F1887">
        <w:rPr>
          <w:rFonts w:asciiTheme="minorHAnsi" w:hAnsiTheme="minorHAnsi" w:cstheme="minorHAnsi"/>
          <w:sz w:val="22"/>
          <w:szCs w:val="22"/>
        </w:rPr>
        <w:t xml:space="preserve">Directed the transition of all university student feedback forms from paper based to online (2012).  </w:t>
      </w:r>
    </w:p>
    <w:p w:rsidR="00D602FC" w:rsidRPr="002F1887" w:rsidRDefault="00D602FC" w:rsidP="00344D27">
      <w:pPr>
        <w:numPr>
          <w:ilvl w:val="0"/>
          <w:numId w:val="4"/>
        </w:numPr>
        <w:rPr>
          <w:rFonts w:asciiTheme="minorHAnsi" w:hAnsiTheme="minorHAnsi" w:cstheme="minorHAnsi"/>
          <w:sz w:val="22"/>
          <w:szCs w:val="22"/>
        </w:rPr>
      </w:pPr>
      <w:r w:rsidRPr="002F1887">
        <w:rPr>
          <w:rFonts w:asciiTheme="minorHAnsi" w:hAnsiTheme="minorHAnsi" w:cstheme="minorHAnsi"/>
          <w:sz w:val="22"/>
          <w:szCs w:val="22"/>
        </w:rPr>
        <w:t xml:space="preserve">Developed </w:t>
      </w:r>
      <w:r w:rsidRPr="002F1887">
        <w:rPr>
          <w:rFonts w:asciiTheme="minorHAnsi" w:hAnsiTheme="minorHAnsi" w:cstheme="minorHAnsi"/>
          <w:color w:val="000000"/>
          <w:sz w:val="22"/>
          <w:szCs w:val="22"/>
        </w:rPr>
        <w:t>Provost's Undergraduate Mentors program to recognize faculty who had an exceptional record of mentoring undergraduate students in research, creative and/or peer teaching endeavors (2012).</w:t>
      </w:r>
    </w:p>
    <w:p w:rsidR="00911671" w:rsidRPr="002F1887" w:rsidRDefault="00911671" w:rsidP="00911671">
      <w:pPr>
        <w:numPr>
          <w:ilvl w:val="0"/>
          <w:numId w:val="4"/>
        </w:numPr>
        <w:rPr>
          <w:rFonts w:asciiTheme="minorHAnsi" w:hAnsiTheme="minorHAnsi" w:cstheme="minorHAnsi"/>
          <w:sz w:val="22"/>
          <w:szCs w:val="22"/>
        </w:rPr>
      </w:pPr>
      <w:r w:rsidRPr="002F1887">
        <w:rPr>
          <w:rFonts w:asciiTheme="minorHAnsi" w:hAnsiTheme="minorHAnsi" w:cstheme="minorHAnsi"/>
          <w:sz w:val="22"/>
          <w:szCs w:val="22"/>
        </w:rPr>
        <w:t xml:space="preserve">Directed the transition of all university mathematics and writing placement examinations from paper based to online – thereby enabling a one-day reduction in student orientations (with concomitant cost savings), earlier onset of testing, earlier availability of test results and earlier onset of academic advising (2011).  </w:t>
      </w:r>
    </w:p>
    <w:p w:rsidR="00344D27" w:rsidRPr="002F1887" w:rsidRDefault="00344D27" w:rsidP="00344D27">
      <w:pPr>
        <w:numPr>
          <w:ilvl w:val="0"/>
          <w:numId w:val="4"/>
        </w:numPr>
        <w:rPr>
          <w:rFonts w:asciiTheme="minorHAnsi" w:hAnsiTheme="minorHAnsi" w:cstheme="minorHAnsi"/>
          <w:sz w:val="22"/>
          <w:szCs w:val="22"/>
        </w:rPr>
      </w:pPr>
      <w:r w:rsidRPr="002F1887">
        <w:rPr>
          <w:rFonts w:asciiTheme="minorHAnsi" w:hAnsiTheme="minorHAnsi" w:cstheme="minorHAnsi"/>
          <w:sz w:val="22"/>
          <w:szCs w:val="22"/>
        </w:rPr>
        <w:t xml:space="preserve">Directed the development of </w:t>
      </w:r>
      <w:r w:rsidR="007318F1" w:rsidRPr="002F1887">
        <w:rPr>
          <w:rFonts w:asciiTheme="minorHAnsi" w:hAnsiTheme="minorHAnsi" w:cstheme="minorHAnsi"/>
          <w:sz w:val="22"/>
          <w:szCs w:val="22"/>
        </w:rPr>
        <w:t>an Academic Advising Professional Ladder comprising multiple distinct ranks and replacing the prior single rank of advising.  The results have been  increased professionalization, reduced staff attrition</w:t>
      </w:r>
      <w:r w:rsidR="00636B48" w:rsidRPr="002F1887">
        <w:rPr>
          <w:rFonts w:asciiTheme="minorHAnsi" w:hAnsiTheme="minorHAnsi" w:cstheme="minorHAnsi"/>
          <w:sz w:val="22"/>
          <w:szCs w:val="22"/>
        </w:rPr>
        <w:t xml:space="preserve"> (from 18% in 2009 to 5% in 2012)</w:t>
      </w:r>
      <w:r w:rsidR="007318F1" w:rsidRPr="002F1887">
        <w:rPr>
          <w:rFonts w:asciiTheme="minorHAnsi" w:hAnsiTheme="minorHAnsi" w:cstheme="minorHAnsi"/>
          <w:sz w:val="22"/>
          <w:szCs w:val="22"/>
        </w:rPr>
        <w:t xml:space="preserve"> and improved advisor </w:t>
      </w:r>
      <w:r w:rsidR="00636B48" w:rsidRPr="002F1887">
        <w:rPr>
          <w:rFonts w:asciiTheme="minorHAnsi" w:hAnsiTheme="minorHAnsi" w:cstheme="minorHAnsi"/>
          <w:sz w:val="22"/>
          <w:szCs w:val="22"/>
        </w:rPr>
        <w:t xml:space="preserve">satisfaction and </w:t>
      </w:r>
      <w:r w:rsidR="007318F1" w:rsidRPr="002F1887">
        <w:rPr>
          <w:rFonts w:asciiTheme="minorHAnsi" w:hAnsiTheme="minorHAnsi" w:cstheme="minorHAnsi"/>
          <w:sz w:val="22"/>
          <w:szCs w:val="22"/>
        </w:rPr>
        <w:t>engagement (2009-11)</w:t>
      </w:r>
      <w:r w:rsidR="00D602FC" w:rsidRPr="002F1887">
        <w:rPr>
          <w:rFonts w:asciiTheme="minorHAnsi" w:hAnsiTheme="minorHAnsi" w:cstheme="minorHAnsi"/>
          <w:sz w:val="22"/>
          <w:szCs w:val="22"/>
        </w:rPr>
        <w:t>.</w:t>
      </w:r>
      <w:r w:rsidR="007318F1" w:rsidRPr="002F1887">
        <w:rPr>
          <w:rFonts w:asciiTheme="minorHAnsi" w:hAnsiTheme="minorHAnsi" w:cstheme="minorHAnsi"/>
          <w:sz w:val="22"/>
          <w:szCs w:val="22"/>
        </w:rPr>
        <w:t xml:space="preserve">  </w:t>
      </w:r>
    </w:p>
    <w:p w:rsidR="00636B48" w:rsidRPr="002F1887" w:rsidRDefault="00636B48" w:rsidP="00E57704">
      <w:pPr>
        <w:numPr>
          <w:ilvl w:val="0"/>
          <w:numId w:val="4"/>
        </w:numPr>
        <w:rPr>
          <w:rFonts w:asciiTheme="minorHAnsi" w:hAnsiTheme="minorHAnsi" w:cstheme="minorHAnsi"/>
          <w:sz w:val="22"/>
          <w:szCs w:val="22"/>
        </w:rPr>
      </w:pPr>
      <w:r w:rsidRPr="002F1887">
        <w:rPr>
          <w:rFonts w:asciiTheme="minorHAnsi" w:hAnsiTheme="minorHAnsi" w:cstheme="minorHAnsi"/>
          <w:sz w:val="22"/>
          <w:szCs w:val="22"/>
        </w:rPr>
        <w:t xml:space="preserve">Collaborated with schools/colleges to develop an ‘academic recovery program’ that provided an opportunity to students dismissed from the university with marginal cGPAs.  Schools/colleges given option to participate – during first year 46 students were identified as eligible, 37 were offered opportunity and 23 registered and entered the program (2011-).  </w:t>
      </w:r>
    </w:p>
    <w:p w:rsidR="00E57704" w:rsidRPr="002F1887" w:rsidRDefault="00C36C8D" w:rsidP="00E57704">
      <w:pPr>
        <w:numPr>
          <w:ilvl w:val="0"/>
          <w:numId w:val="4"/>
        </w:numPr>
        <w:rPr>
          <w:rFonts w:asciiTheme="minorHAnsi" w:hAnsiTheme="minorHAnsi" w:cstheme="minorHAnsi"/>
          <w:sz w:val="22"/>
          <w:szCs w:val="22"/>
        </w:rPr>
      </w:pPr>
      <w:r w:rsidRPr="002F1887">
        <w:rPr>
          <w:rFonts w:asciiTheme="minorHAnsi" w:hAnsiTheme="minorHAnsi" w:cstheme="minorHAnsi"/>
          <w:sz w:val="22"/>
          <w:szCs w:val="22"/>
        </w:rPr>
        <w:t xml:space="preserve">Collaborated in development of </w:t>
      </w:r>
      <w:r w:rsidR="00E57704" w:rsidRPr="002F1887">
        <w:rPr>
          <w:rFonts w:asciiTheme="minorHAnsi" w:hAnsiTheme="minorHAnsi" w:cstheme="minorHAnsi"/>
          <w:sz w:val="22"/>
          <w:szCs w:val="22"/>
        </w:rPr>
        <w:t xml:space="preserve">National Park Service Pro-Ranger Program at Temple </w:t>
      </w:r>
      <w:r w:rsidR="0097036F" w:rsidRPr="002F1887">
        <w:rPr>
          <w:rFonts w:asciiTheme="minorHAnsi" w:hAnsiTheme="minorHAnsi" w:cstheme="minorHAnsi"/>
          <w:sz w:val="22"/>
          <w:szCs w:val="22"/>
        </w:rPr>
        <w:t xml:space="preserve">- </w:t>
      </w:r>
      <w:r w:rsidR="00E57704" w:rsidRPr="002F1887">
        <w:rPr>
          <w:rFonts w:asciiTheme="minorHAnsi" w:hAnsiTheme="minorHAnsi" w:cstheme="minorHAnsi"/>
          <w:sz w:val="22"/>
          <w:szCs w:val="22"/>
        </w:rPr>
        <w:t xml:space="preserve">the only </w:t>
      </w:r>
      <w:r w:rsidR="00D602FC" w:rsidRPr="002F1887">
        <w:rPr>
          <w:rFonts w:asciiTheme="minorHAnsi" w:hAnsiTheme="minorHAnsi" w:cstheme="minorHAnsi"/>
          <w:sz w:val="22"/>
          <w:szCs w:val="22"/>
        </w:rPr>
        <w:t xml:space="preserve">program between NPS and a </w:t>
      </w:r>
      <w:r w:rsidR="00E57704" w:rsidRPr="002F1887">
        <w:rPr>
          <w:rFonts w:asciiTheme="minorHAnsi" w:hAnsiTheme="minorHAnsi" w:cstheme="minorHAnsi"/>
          <w:sz w:val="22"/>
          <w:szCs w:val="22"/>
        </w:rPr>
        <w:t xml:space="preserve">4-year </w:t>
      </w:r>
      <w:r w:rsidR="00636B48" w:rsidRPr="002F1887">
        <w:rPr>
          <w:rFonts w:asciiTheme="minorHAnsi" w:hAnsiTheme="minorHAnsi" w:cstheme="minorHAnsi"/>
          <w:sz w:val="22"/>
          <w:szCs w:val="22"/>
        </w:rPr>
        <w:t xml:space="preserve">academic </w:t>
      </w:r>
      <w:r w:rsidR="00E57704" w:rsidRPr="002F1887">
        <w:rPr>
          <w:rFonts w:asciiTheme="minorHAnsi" w:hAnsiTheme="minorHAnsi" w:cstheme="minorHAnsi"/>
          <w:sz w:val="22"/>
          <w:szCs w:val="22"/>
        </w:rPr>
        <w:t>institution in the United States</w:t>
      </w:r>
      <w:r w:rsidR="0097036F" w:rsidRPr="002F1887">
        <w:rPr>
          <w:rFonts w:asciiTheme="minorHAnsi" w:hAnsiTheme="minorHAnsi" w:cstheme="minorHAnsi"/>
          <w:sz w:val="22"/>
          <w:szCs w:val="22"/>
        </w:rPr>
        <w:t xml:space="preserve"> </w:t>
      </w:r>
      <w:r w:rsidR="00E57704" w:rsidRPr="002F1887">
        <w:rPr>
          <w:rFonts w:asciiTheme="minorHAnsi" w:hAnsiTheme="minorHAnsi" w:cstheme="minorHAnsi"/>
          <w:sz w:val="22"/>
          <w:szCs w:val="22"/>
        </w:rPr>
        <w:t>(2008-).</w:t>
      </w:r>
    </w:p>
    <w:p w:rsidR="00D96E7B" w:rsidRPr="002F1887" w:rsidRDefault="00D96E7B" w:rsidP="00D96E7B">
      <w:pPr>
        <w:numPr>
          <w:ilvl w:val="0"/>
          <w:numId w:val="4"/>
        </w:numPr>
        <w:rPr>
          <w:rFonts w:asciiTheme="minorHAnsi" w:hAnsiTheme="minorHAnsi" w:cstheme="minorHAnsi"/>
          <w:sz w:val="22"/>
          <w:szCs w:val="22"/>
        </w:rPr>
      </w:pPr>
      <w:r w:rsidRPr="002F1887">
        <w:rPr>
          <w:rFonts w:asciiTheme="minorHAnsi" w:hAnsiTheme="minorHAnsi" w:cstheme="minorHAnsi"/>
          <w:sz w:val="22"/>
          <w:szCs w:val="22"/>
        </w:rPr>
        <w:t>Initiated development and implementation of an Honors alumni based network for Temple Honors students seeking contacts for mentoring, internships and professional development (201</w:t>
      </w:r>
      <w:r w:rsidR="00636B48" w:rsidRPr="002F1887">
        <w:rPr>
          <w:rFonts w:asciiTheme="minorHAnsi" w:hAnsiTheme="minorHAnsi" w:cstheme="minorHAnsi"/>
          <w:sz w:val="22"/>
          <w:szCs w:val="22"/>
        </w:rPr>
        <w:t>1-</w:t>
      </w:r>
      <w:r w:rsidRPr="002F1887">
        <w:rPr>
          <w:rFonts w:asciiTheme="minorHAnsi" w:hAnsiTheme="minorHAnsi" w:cstheme="minorHAnsi"/>
          <w:sz w:val="22"/>
          <w:szCs w:val="22"/>
        </w:rPr>
        <w:t>).</w:t>
      </w:r>
    </w:p>
    <w:p w:rsidR="007C0FCE" w:rsidRPr="002F1887" w:rsidRDefault="007C0FCE" w:rsidP="007C0FCE">
      <w:pPr>
        <w:numPr>
          <w:ilvl w:val="0"/>
          <w:numId w:val="4"/>
        </w:numPr>
        <w:rPr>
          <w:rFonts w:asciiTheme="minorHAnsi" w:hAnsiTheme="minorHAnsi" w:cstheme="minorHAnsi"/>
          <w:sz w:val="22"/>
          <w:szCs w:val="22"/>
        </w:rPr>
      </w:pPr>
      <w:r w:rsidRPr="002F1887">
        <w:rPr>
          <w:rFonts w:asciiTheme="minorHAnsi" w:hAnsiTheme="minorHAnsi" w:cstheme="minorHAnsi"/>
          <w:sz w:val="22"/>
          <w:szCs w:val="22"/>
        </w:rPr>
        <w:t>Initiated development of a ‘critical paths’ program for all undergraduate majors at Temple.  The critical paths establish key milestones along every degree path that indicate appropriate progress for majors. By mapping which students fail to meet the milestones it is possible to develop a strategic and focused developmental advising strategy that will intervene with those students not making progr</w:t>
      </w:r>
      <w:r w:rsidR="00644340" w:rsidRPr="002F1887">
        <w:rPr>
          <w:rFonts w:asciiTheme="minorHAnsi" w:hAnsiTheme="minorHAnsi" w:cstheme="minorHAnsi"/>
          <w:sz w:val="22"/>
          <w:szCs w:val="22"/>
        </w:rPr>
        <w:t>e</w:t>
      </w:r>
      <w:r w:rsidRPr="002F1887">
        <w:rPr>
          <w:rFonts w:asciiTheme="minorHAnsi" w:hAnsiTheme="minorHAnsi" w:cstheme="minorHAnsi"/>
          <w:sz w:val="22"/>
          <w:szCs w:val="22"/>
        </w:rPr>
        <w:t>ss (2010</w:t>
      </w:r>
      <w:r w:rsidR="00636B48" w:rsidRPr="002F1887">
        <w:rPr>
          <w:rFonts w:asciiTheme="minorHAnsi" w:hAnsiTheme="minorHAnsi" w:cstheme="minorHAnsi"/>
          <w:sz w:val="22"/>
          <w:szCs w:val="22"/>
        </w:rPr>
        <w:t>-</w:t>
      </w:r>
      <w:r w:rsidRPr="002F1887">
        <w:rPr>
          <w:rFonts w:asciiTheme="minorHAnsi" w:hAnsiTheme="minorHAnsi" w:cstheme="minorHAnsi"/>
          <w:sz w:val="22"/>
          <w:szCs w:val="22"/>
        </w:rPr>
        <w:t>).</w:t>
      </w:r>
    </w:p>
    <w:p w:rsidR="002E145E" w:rsidRPr="002F1887" w:rsidRDefault="002E145E" w:rsidP="002E145E">
      <w:pPr>
        <w:numPr>
          <w:ilvl w:val="0"/>
          <w:numId w:val="4"/>
        </w:numPr>
        <w:rPr>
          <w:rFonts w:asciiTheme="minorHAnsi" w:hAnsiTheme="minorHAnsi" w:cstheme="minorHAnsi"/>
          <w:sz w:val="22"/>
          <w:szCs w:val="22"/>
        </w:rPr>
      </w:pPr>
      <w:r w:rsidRPr="002F1887">
        <w:rPr>
          <w:rFonts w:asciiTheme="minorHAnsi" w:hAnsiTheme="minorHAnsi" w:cstheme="minorHAnsi"/>
          <w:sz w:val="22"/>
          <w:szCs w:val="22"/>
        </w:rPr>
        <w:lastRenderedPageBreak/>
        <w:t>Collaborated with Student Affairs and University Housing to develop Living-Learning Communities in university residence halls (2010-). The program complements other initiatives designed to increase student engagement and improve freshman retention.</w:t>
      </w:r>
    </w:p>
    <w:p w:rsidR="00F92F79" w:rsidRPr="002F1887" w:rsidRDefault="007C0FCE" w:rsidP="00F92F79">
      <w:pPr>
        <w:numPr>
          <w:ilvl w:val="0"/>
          <w:numId w:val="4"/>
        </w:numPr>
        <w:rPr>
          <w:rFonts w:asciiTheme="minorHAnsi" w:hAnsiTheme="minorHAnsi" w:cstheme="minorHAnsi"/>
          <w:sz w:val="22"/>
          <w:szCs w:val="22"/>
        </w:rPr>
      </w:pPr>
      <w:r w:rsidRPr="002F1887">
        <w:rPr>
          <w:rFonts w:asciiTheme="minorHAnsi" w:hAnsiTheme="minorHAnsi" w:cstheme="minorHAnsi"/>
          <w:sz w:val="22"/>
          <w:szCs w:val="22"/>
        </w:rPr>
        <w:t xml:space="preserve">Developed and </w:t>
      </w:r>
      <w:r w:rsidR="00F92F79" w:rsidRPr="002F1887">
        <w:rPr>
          <w:rFonts w:asciiTheme="minorHAnsi" w:hAnsiTheme="minorHAnsi" w:cstheme="minorHAnsi"/>
          <w:sz w:val="22"/>
          <w:szCs w:val="22"/>
        </w:rPr>
        <w:t xml:space="preserve">published 8-semester </w:t>
      </w:r>
      <w:r w:rsidRPr="002F1887">
        <w:rPr>
          <w:rFonts w:asciiTheme="minorHAnsi" w:hAnsiTheme="minorHAnsi" w:cstheme="minorHAnsi"/>
          <w:sz w:val="22"/>
          <w:szCs w:val="22"/>
        </w:rPr>
        <w:t xml:space="preserve">course matrix plan </w:t>
      </w:r>
      <w:r w:rsidR="00F92F79" w:rsidRPr="002F1887">
        <w:rPr>
          <w:rFonts w:asciiTheme="minorHAnsi" w:hAnsiTheme="minorHAnsi" w:cstheme="minorHAnsi"/>
          <w:sz w:val="22"/>
          <w:szCs w:val="22"/>
        </w:rPr>
        <w:t xml:space="preserve">for every undergraduate major at Temple. </w:t>
      </w:r>
      <w:r w:rsidRPr="002F1887">
        <w:rPr>
          <w:rFonts w:asciiTheme="minorHAnsi" w:hAnsiTheme="minorHAnsi" w:cstheme="minorHAnsi"/>
          <w:sz w:val="22"/>
          <w:szCs w:val="22"/>
        </w:rPr>
        <w:t xml:space="preserve"> This represents the first time all Temple undergraduates can view prospectively the prescribed content and presumptive sequencing of courses for every major (2009). </w:t>
      </w:r>
      <w:r w:rsidR="00F92F79" w:rsidRPr="002F1887">
        <w:rPr>
          <w:rFonts w:asciiTheme="minorHAnsi" w:hAnsiTheme="minorHAnsi" w:cstheme="minorHAnsi"/>
          <w:sz w:val="22"/>
          <w:szCs w:val="22"/>
        </w:rPr>
        <w:t xml:space="preserve"> </w:t>
      </w:r>
    </w:p>
    <w:p w:rsidR="00F92F79" w:rsidRPr="002F1887" w:rsidRDefault="00F92F79" w:rsidP="00F92F79">
      <w:pPr>
        <w:numPr>
          <w:ilvl w:val="0"/>
          <w:numId w:val="4"/>
        </w:numPr>
        <w:rPr>
          <w:rFonts w:asciiTheme="minorHAnsi" w:hAnsiTheme="minorHAnsi" w:cstheme="minorHAnsi"/>
          <w:sz w:val="22"/>
          <w:szCs w:val="22"/>
        </w:rPr>
      </w:pPr>
      <w:r w:rsidRPr="002F1887">
        <w:rPr>
          <w:rFonts w:asciiTheme="minorHAnsi" w:hAnsiTheme="minorHAnsi" w:cstheme="minorHAnsi"/>
          <w:sz w:val="22"/>
          <w:szCs w:val="22"/>
        </w:rPr>
        <w:t>Developed and introduced a University Internship Program (2009) – the internships offers students a professional development experience relevant to their major, combined with an internship course that provides academic credit.</w:t>
      </w:r>
    </w:p>
    <w:p w:rsidR="00D602FC" w:rsidRPr="002F1887" w:rsidRDefault="00D602FC" w:rsidP="00D85105">
      <w:pPr>
        <w:numPr>
          <w:ilvl w:val="0"/>
          <w:numId w:val="4"/>
        </w:numPr>
        <w:rPr>
          <w:rFonts w:asciiTheme="minorHAnsi" w:hAnsiTheme="minorHAnsi" w:cstheme="minorHAnsi"/>
          <w:sz w:val="22"/>
          <w:szCs w:val="22"/>
        </w:rPr>
      </w:pPr>
      <w:r w:rsidRPr="002F1887">
        <w:rPr>
          <w:rFonts w:asciiTheme="minorHAnsi" w:hAnsiTheme="minorHAnsi" w:cstheme="minorHAnsi"/>
          <w:sz w:val="22"/>
          <w:szCs w:val="22"/>
        </w:rPr>
        <w:t>Encouraged and collaborated with schools/colleges to develop accelerated 4+1 and 3+2 programs designed to identify outstanding undergraduate students and guide them into Temple graduate programs (2009-).  Many such programs now exist across the university.</w:t>
      </w:r>
    </w:p>
    <w:p w:rsidR="00D85105" w:rsidRPr="002F1887" w:rsidRDefault="00D85105" w:rsidP="00D85105">
      <w:pPr>
        <w:numPr>
          <w:ilvl w:val="0"/>
          <w:numId w:val="4"/>
        </w:numPr>
        <w:rPr>
          <w:rFonts w:asciiTheme="minorHAnsi" w:hAnsiTheme="minorHAnsi" w:cstheme="minorHAnsi"/>
          <w:sz w:val="22"/>
          <w:szCs w:val="22"/>
        </w:rPr>
      </w:pPr>
      <w:r w:rsidRPr="002F1887">
        <w:rPr>
          <w:rFonts w:asciiTheme="minorHAnsi" w:hAnsiTheme="minorHAnsi" w:cstheme="minorHAnsi"/>
          <w:sz w:val="22"/>
          <w:szCs w:val="22"/>
        </w:rPr>
        <w:t xml:space="preserve">Introduced CARAS </w:t>
      </w:r>
      <w:r w:rsidR="004E2552" w:rsidRPr="002F1887">
        <w:rPr>
          <w:rFonts w:asciiTheme="minorHAnsi" w:hAnsiTheme="minorHAnsi" w:cstheme="minorHAnsi"/>
          <w:sz w:val="22"/>
          <w:szCs w:val="22"/>
        </w:rPr>
        <w:t xml:space="preserve">(2008) </w:t>
      </w:r>
      <w:r w:rsidRPr="002F1887">
        <w:rPr>
          <w:rFonts w:asciiTheme="minorHAnsi" w:hAnsiTheme="minorHAnsi" w:cstheme="minorHAnsi"/>
          <w:sz w:val="22"/>
          <w:szCs w:val="22"/>
        </w:rPr>
        <w:t>- a new creative, scholarly and research program involving faculty mentoring of undergraduate  and professional students (competitive program providing $3,000 grants to cover student scholarship and other costs).</w:t>
      </w:r>
      <w:r w:rsidR="00455BCF">
        <w:rPr>
          <w:rFonts w:asciiTheme="minorHAnsi" w:hAnsiTheme="minorHAnsi" w:cstheme="minorHAnsi"/>
          <w:sz w:val="22"/>
          <w:szCs w:val="22"/>
        </w:rPr>
        <w:t xml:space="preserve"> </w:t>
      </w:r>
    </w:p>
    <w:p w:rsidR="00731BAA" w:rsidRPr="002F1887" w:rsidRDefault="00731BAA" w:rsidP="00731BAA">
      <w:pPr>
        <w:numPr>
          <w:ilvl w:val="0"/>
          <w:numId w:val="4"/>
        </w:numPr>
        <w:rPr>
          <w:rFonts w:asciiTheme="minorHAnsi" w:hAnsiTheme="minorHAnsi" w:cstheme="minorHAnsi"/>
          <w:sz w:val="22"/>
          <w:szCs w:val="22"/>
        </w:rPr>
      </w:pPr>
      <w:r w:rsidRPr="002F1887">
        <w:rPr>
          <w:rFonts w:asciiTheme="minorHAnsi" w:hAnsiTheme="minorHAnsi" w:cstheme="minorHAnsi"/>
          <w:sz w:val="22"/>
          <w:szCs w:val="22"/>
        </w:rPr>
        <w:t>Developed risk based strategy for identification of</w:t>
      </w:r>
      <w:r w:rsidR="00636B48" w:rsidRPr="002F1887">
        <w:rPr>
          <w:rFonts w:asciiTheme="minorHAnsi" w:hAnsiTheme="minorHAnsi" w:cstheme="minorHAnsi"/>
          <w:sz w:val="22"/>
          <w:szCs w:val="22"/>
        </w:rPr>
        <w:t xml:space="preserve"> students at highest risk of dropping out during the freshman year.  Also worked with schools/colleges to develop local </w:t>
      </w:r>
      <w:r w:rsidRPr="002F1887">
        <w:rPr>
          <w:rFonts w:asciiTheme="minorHAnsi" w:hAnsiTheme="minorHAnsi" w:cstheme="minorHAnsi"/>
          <w:sz w:val="22"/>
          <w:szCs w:val="22"/>
        </w:rPr>
        <w:t xml:space="preserve">interventions most </w:t>
      </w:r>
      <w:r w:rsidR="00636B48" w:rsidRPr="002F1887">
        <w:rPr>
          <w:rFonts w:asciiTheme="minorHAnsi" w:hAnsiTheme="minorHAnsi" w:cstheme="minorHAnsi"/>
          <w:sz w:val="22"/>
          <w:szCs w:val="22"/>
        </w:rPr>
        <w:t xml:space="preserve">appropriate to improve retention of high-risk groups </w:t>
      </w:r>
      <w:r w:rsidRPr="002F1887">
        <w:rPr>
          <w:rFonts w:asciiTheme="minorHAnsi" w:hAnsiTheme="minorHAnsi" w:cstheme="minorHAnsi"/>
          <w:sz w:val="22"/>
          <w:szCs w:val="22"/>
        </w:rPr>
        <w:t>2008-09 (2008-).</w:t>
      </w:r>
      <w:r w:rsidR="00636B48" w:rsidRPr="002F1887">
        <w:rPr>
          <w:rFonts w:asciiTheme="minorHAnsi" w:hAnsiTheme="minorHAnsi" w:cstheme="minorHAnsi"/>
          <w:sz w:val="22"/>
          <w:szCs w:val="22"/>
        </w:rPr>
        <w:t xml:space="preserve">  Result has been university wide increase if freshman retention from 85% in 2009 to 89% in 2011</w:t>
      </w:r>
      <w:r w:rsidR="00455BCF">
        <w:rPr>
          <w:rFonts w:asciiTheme="minorHAnsi" w:hAnsiTheme="minorHAnsi" w:cstheme="minorHAnsi"/>
          <w:sz w:val="22"/>
          <w:szCs w:val="22"/>
        </w:rPr>
        <w:t xml:space="preserve"> (2009)</w:t>
      </w:r>
      <w:r w:rsidR="00636B48" w:rsidRPr="002F1887">
        <w:rPr>
          <w:rFonts w:asciiTheme="minorHAnsi" w:hAnsiTheme="minorHAnsi" w:cstheme="minorHAnsi"/>
          <w:sz w:val="22"/>
          <w:szCs w:val="22"/>
        </w:rPr>
        <w:t>.</w:t>
      </w:r>
    </w:p>
    <w:p w:rsidR="00731BAA" w:rsidRPr="002F1887" w:rsidRDefault="00731BAA" w:rsidP="00731BAA">
      <w:pPr>
        <w:numPr>
          <w:ilvl w:val="0"/>
          <w:numId w:val="4"/>
        </w:numPr>
        <w:rPr>
          <w:rFonts w:asciiTheme="minorHAnsi" w:hAnsiTheme="minorHAnsi" w:cstheme="minorHAnsi"/>
          <w:sz w:val="22"/>
          <w:szCs w:val="22"/>
        </w:rPr>
      </w:pPr>
      <w:r w:rsidRPr="002F1887">
        <w:rPr>
          <w:rFonts w:asciiTheme="minorHAnsi" w:hAnsiTheme="minorHAnsi" w:cstheme="minorHAnsi"/>
          <w:sz w:val="22"/>
          <w:szCs w:val="22"/>
        </w:rPr>
        <w:t>Collaborated in development of TUteach Program at Temple – Temple is one of 10 universities to be awarded a $4.3 million 5 year grant to develop a program in which STEM majors would complete a degree that comprised sufficient college of education content to allow certification for teaching in Pennsylvania.  The TUteach program now has over 200 majors (2007-08).</w:t>
      </w:r>
    </w:p>
    <w:p w:rsidR="00790DB2" w:rsidRPr="002F1887" w:rsidRDefault="004F584A" w:rsidP="00790DB2">
      <w:pPr>
        <w:numPr>
          <w:ilvl w:val="0"/>
          <w:numId w:val="4"/>
        </w:numPr>
        <w:rPr>
          <w:rFonts w:asciiTheme="minorHAnsi" w:hAnsiTheme="minorHAnsi" w:cstheme="minorHAnsi"/>
          <w:sz w:val="22"/>
          <w:szCs w:val="22"/>
        </w:rPr>
      </w:pPr>
      <w:r w:rsidRPr="002F1887">
        <w:rPr>
          <w:rFonts w:asciiTheme="minorHAnsi" w:hAnsiTheme="minorHAnsi" w:cstheme="minorHAnsi"/>
          <w:sz w:val="22"/>
          <w:szCs w:val="22"/>
        </w:rPr>
        <w:t xml:space="preserve">Created new Center for academic advising and support of student athletes. </w:t>
      </w:r>
      <w:r w:rsidR="00790DB2" w:rsidRPr="002F1887">
        <w:rPr>
          <w:rFonts w:asciiTheme="minorHAnsi" w:hAnsiTheme="minorHAnsi" w:cstheme="minorHAnsi"/>
          <w:sz w:val="22"/>
          <w:szCs w:val="22"/>
        </w:rPr>
        <w:t>Redesigned Temple’s advising and support program for all varsity athletes</w:t>
      </w:r>
      <w:r w:rsidR="00F675C6" w:rsidRPr="002F1887">
        <w:rPr>
          <w:rFonts w:asciiTheme="minorHAnsi" w:hAnsiTheme="minorHAnsi" w:cstheme="minorHAnsi"/>
          <w:sz w:val="22"/>
          <w:szCs w:val="22"/>
        </w:rPr>
        <w:t xml:space="preserve"> (2007)</w:t>
      </w:r>
      <w:r w:rsidR="00790DB2" w:rsidRPr="002F1887">
        <w:rPr>
          <w:rFonts w:asciiTheme="minorHAnsi" w:hAnsiTheme="minorHAnsi" w:cstheme="minorHAnsi"/>
          <w:sz w:val="22"/>
          <w:szCs w:val="22"/>
        </w:rPr>
        <w:t>.</w:t>
      </w:r>
      <w:r w:rsidR="00CC3174" w:rsidRPr="002F1887">
        <w:rPr>
          <w:rFonts w:asciiTheme="minorHAnsi" w:hAnsiTheme="minorHAnsi" w:cstheme="minorHAnsi"/>
          <w:sz w:val="22"/>
          <w:szCs w:val="22"/>
        </w:rPr>
        <w:t xml:space="preserve">  In 2012 Temple student athletes had, for the first time in university history, a group cGPA of above 3.0.  Student APR and GPA scores are both at historic highs</w:t>
      </w:r>
      <w:r w:rsidR="00455BCF">
        <w:rPr>
          <w:rFonts w:asciiTheme="minorHAnsi" w:hAnsiTheme="minorHAnsi" w:cstheme="minorHAnsi"/>
          <w:sz w:val="22"/>
          <w:szCs w:val="22"/>
        </w:rPr>
        <w:t xml:space="preserve"> (2007)</w:t>
      </w:r>
      <w:r w:rsidR="00CC3174" w:rsidRPr="002F1887">
        <w:rPr>
          <w:rFonts w:asciiTheme="minorHAnsi" w:hAnsiTheme="minorHAnsi" w:cstheme="minorHAnsi"/>
          <w:sz w:val="22"/>
          <w:szCs w:val="22"/>
        </w:rPr>
        <w:t>.</w:t>
      </w:r>
    </w:p>
    <w:p w:rsidR="00790DB2" w:rsidRPr="002F1887" w:rsidRDefault="00790DB2" w:rsidP="00790DB2">
      <w:pPr>
        <w:numPr>
          <w:ilvl w:val="0"/>
          <w:numId w:val="4"/>
        </w:numPr>
        <w:rPr>
          <w:rFonts w:asciiTheme="minorHAnsi" w:hAnsiTheme="minorHAnsi" w:cstheme="minorHAnsi"/>
          <w:sz w:val="22"/>
          <w:szCs w:val="22"/>
        </w:rPr>
      </w:pPr>
      <w:r w:rsidRPr="002F1887">
        <w:rPr>
          <w:rFonts w:asciiTheme="minorHAnsi" w:hAnsiTheme="minorHAnsi" w:cstheme="minorHAnsi"/>
          <w:sz w:val="22"/>
          <w:szCs w:val="22"/>
        </w:rPr>
        <w:t>Created an academic advising and support program for all pre-health professions students</w:t>
      </w:r>
      <w:r w:rsidR="00F675C6" w:rsidRPr="002F1887">
        <w:rPr>
          <w:rFonts w:asciiTheme="minorHAnsi" w:hAnsiTheme="minorHAnsi" w:cstheme="minorHAnsi"/>
          <w:sz w:val="22"/>
          <w:szCs w:val="22"/>
        </w:rPr>
        <w:t xml:space="preserve"> (2007)</w:t>
      </w:r>
      <w:r w:rsidRPr="002F1887">
        <w:rPr>
          <w:rFonts w:asciiTheme="minorHAnsi" w:hAnsiTheme="minorHAnsi" w:cstheme="minorHAnsi"/>
          <w:sz w:val="22"/>
          <w:szCs w:val="22"/>
        </w:rPr>
        <w:t>.</w:t>
      </w:r>
      <w:r w:rsidR="00CC3174" w:rsidRPr="002F1887">
        <w:rPr>
          <w:rFonts w:asciiTheme="minorHAnsi" w:hAnsiTheme="minorHAnsi" w:cstheme="minorHAnsi"/>
          <w:sz w:val="22"/>
          <w:szCs w:val="22"/>
        </w:rPr>
        <w:t xml:space="preserve">  The number of Temple students entering medical, dental and other health-professions has increased annually since 2007</w:t>
      </w:r>
      <w:r w:rsidR="00455BCF">
        <w:rPr>
          <w:rFonts w:asciiTheme="minorHAnsi" w:hAnsiTheme="minorHAnsi" w:cstheme="minorHAnsi"/>
          <w:sz w:val="22"/>
          <w:szCs w:val="22"/>
        </w:rPr>
        <w:t xml:space="preserve"> (2007)</w:t>
      </w:r>
      <w:r w:rsidR="00CC3174" w:rsidRPr="002F1887">
        <w:rPr>
          <w:rFonts w:asciiTheme="minorHAnsi" w:hAnsiTheme="minorHAnsi" w:cstheme="minorHAnsi"/>
          <w:sz w:val="22"/>
          <w:szCs w:val="22"/>
        </w:rPr>
        <w:t>.</w:t>
      </w:r>
    </w:p>
    <w:p w:rsidR="00790DB2" w:rsidRPr="002F1887" w:rsidRDefault="00790DB2" w:rsidP="00790DB2">
      <w:pPr>
        <w:numPr>
          <w:ilvl w:val="0"/>
          <w:numId w:val="4"/>
        </w:numPr>
        <w:rPr>
          <w:rFonts w:asciiTheme="minorHAnsi" w:hAnsiTheme="minorHAnsi" w:cstheme="minorHAnsi"/>
          <w:sz w:val="22"/>
          <w:szCs w:val="22"/>
        </w:rPr>
      </w:pPr>
      <w:r w:rsidRPr="002F1887">
        <w:rPr>
          <w:rFonts w:asciiTheme="minorHAnsi" w:hAnsiTheme="minorHAnsi" w:cstheme="minorHAnsi"/>
          <w:sz w:val="22"/>
          <w:szCs w:val="22"/>
        </w:rPr>
        <w:t>Introduced new initiative to encourage and support undergraduate study abroad – Diamond Ambassador program (students selected on basis of financial need/academic achievement; provides student scholarship to support study abroad)</w:t>
      </w:r>
      <w:r w:rsidR="00F675C6" w:rsidRPr="002F1887">
        <w:rPr>
          <w:rFonts w:asciiTheme="minorHAnsi" w:hAnsiTheme="minorHAnsi" w:cstheme="minorHAnsi"/>
          <w:sz w:val="22"/>
          <w:szCs w:val="22"/>
        </w:rPr>
        <w:t xml:space="preserve"> (2007)</w:t>
      </w:r>
      <w:r w:rsidRPr="002F1887">
        <w:rPr>
          <w:rFonts w:asciiTheme="minorHAnsi" w:hAnsiTheme="minorHAnsi" w:cstheme="minorHAnsi"/>
          <w:sz w:val="22"/>
          <w:szCs w:val="22"/>
        </w:rPr>
        <w:t>.</w:t>
      </w:r>
    </w:p>
    <w:p w:rsidR="00731BAA" w:rsidRPr="002F1887" w:rsidRDefault="00731BAA" w:rsidP="00731BAA">
      <w:pPr>
        <w:numPr>
          <w:ilvl w:val="0"/>
          <w:numId w:val="4"/>
        </w:numPr>
        <w:rPr>
          <w:rFonts w:asciiTheme="minorHAnsi" w:hAnsiTheme="minorHAnsi" w:cstheme="minorHAnsi"/>
          <w:sz w:val="22"/>
          <w:szCs w:val="22"/>
        </w:rPr>
      </w:pPr>
      <w:r w:rsidRPr="002F1887">
        <w:rPr>
          <w:rFonts w:asciiTheme="minorHAnsi" w:hAnsiTheme="minorHAnsi" w:cstheme="minorHAnsi"/>
          <w:sz w:val="22"/>
          <w:szCs w:val="22"/>
        </w:rPr>
        <w:t>Introduced new initiative to encourage and support undergraduate peer teaching – Diamond Peer Teacher program (competitive program including student scholarship/tuition for semester) (2006).</w:t>
      </w:r>
    </w:p>
    <w:p w:rsidR="00790DB2" w:rsidRPr="002F1887" w:rsidRDefault="00790DB2" w:rsidP="00790DB2">
      <w:pPr>
        <w:numPr>
          <w:ilvl w:val="0"/>
          <w:numId w:val="4"/>
        </w:numPr>
        <w:rPr>
          <w:rFonts w:asciiTheme="minorHAnsi" w:hAnsiTheme="minorHAnsi" w:cstheme="minorHAnsi"/>
          <w:sz w:val="22"/>
          <w:szCs w:val="22"/>
        </w:rPr>
      </w:pPr>
      <w:r w:rsidRPr="002F1887">
        <w:rPr>
          <w:rFonts w:asciiTheme="minorHAnsi" w:hAnsiTheme="minorHAnsi" w:cstheme="minorHAnsi"/>
          <w:sz w:val="22"/>
          <w:szCs w:val="22"/>
        </w:rPr>
        <w:t>Restructured and reorganized student advising – including creation of advising awards program for professional and faculty advisors</w:t>
      </w:r>
      <w:r w:rsidR="00F675C6" w:rsidRPr="002F1887">
        <w:rPr>
          <w:rFonts w:asciiTheme="minorHAnsi" w:hAnsiTheme="minorHAnsi" w:cstheme="minorHAnsi"/>
          <w:sz w:val="22"/>
          <w:szCs w:val="22"/>
        </w:rPr>
        <w:t xml:space="preserve"> (2006)</w:t>
      </w:r>
      <w:r w:rsidRPr="002F1887">
        <w:rPr>
          <w:rFonts w:asciiTheme="minorHAnsi" w:hAnsiTheme="minorHAnsi" w:cstheme="minorHAnsi"/>
          <w:sz w:val="22"/>
          <w:szCs w:val="22"/>
        </w:rPr>
        <w:t xml:space="preserve">. </w:t>
      </w:r>
    </w:p>
    <w:p w:rsidR="002E145E" w:rsidRPr="002F1887" w:rsidRDefault="00790DB2" w:rsidP="002E145E">
      <w:pPr>
        <w:numPr>
          <w:ilvl w:val="0"/>
          <w:numId w:val="4"/>
        </w:numPr>
        <w:rPr>
          <w:rFonts w:asciiTheme="minorHAnsi" w:hAnsiTheme="minorHAnsi" w:cstheme="minorHAnsi"/>
          <w:sz w:val="22"/>
          <w:szCs w:val="22"/>
        </w:rPr>
      </w:pPr>
      <w:r w:rsidRPr="002F1887">
        <w:rPr>
          <w:rFonts w:asciiTheme="minorHAnsi" w:hAnsiTheme="minorHAnsi" w:cstheme="minorHAnsi"/>
          <w:sz w:val="22"/>
          <w:szCs w:val="22"/>
        </w:rPr>
        <w:t>Developed empirical student risk based models for transition of university Writing Center and Math Science Resource Center from reactive to more proactive programs</w:t>
      </w:r>
      <w:r w:rsidR="00F675C6" w:rsidRPr="002F1887">
        <w:rPr>
          <w:rFonts w:asciiTheme="minorHAnsi" w:hAnsiTheme="minorHAnsi" w:cstheme="minorHAnsi"/>
          <w:sz w:val="22"/>
          <w:szCs w:val="22"/>
        </w:rPr>
        <w:t xml:space="preserve"> (2005-)</w:t>
      </w:r>
      <w:r w:rsidRPr="002F1887">
        <w:rPr>
          <w:rFonts w:asciiTheme="minorHAnsi" w:hAnsiTheme="minorHAnsi" w:cstheme="minorHAnsi"/>
          <w:sz w:val="22"/>
          <w:szCs w:val="22"/>
        </w:rPr>
        <w:t xml:space="preserve">.  </w:t>
      </w:r>
      <w:r w:rsidR="002E145E" w:rsidRPr="002F1887">
        <w:rPr>
          <w:rFonts w:asciiTheme="minorHAnsi" w:hAnsiTheme="minorHAnsi" w:cstheme="minorHAnsi"/>
          <w:sz w:val="22"/>
          <w:szCs w:val="22"/>
        </w:rPr>
        <w:t xml:space="preserve">Temple’s Writing Center was recently recognized as one of six national ‘exemplary programs’ in </w:t>
      </w:r>
      <w:r w:rsidR="002E145E" w:rsidRPr="002F1887">
        <w:rPr>
          <w:rFonts w:asciiTheme="minorHAnsi" w:hAnsiTheme="minorHAnsi" w:cstheme="minorHAnsi"/>
          <w:i/>
          <w:sz w:val="22"/>
          <w:szCs w:val="22"/>
        </w:rPr>
        <w:t>Before and After the Tutorial: Writing Centers and Institutional Relationships</w:t>
      </w:r>
      <w:r w:rsidR="002E145E" w:rsidRPr="002F1887">
        <w:rPr>
          <w:rFonts w:asciiTheme="minorHAnsi" w:hAnsiTheme="minorHAnsi" w:cstheme="minorHAnsi"/>
          <w:sz w:val="22"/>
          <w:szCs w:val="22"/>
        </w:rPr>
        <w:t xml:space="preserve"> (2011) Edited by Robert T. Koch Jr., William J. Macauley, Jr., and Nicholas Mauriello. Creskill, NJ: Hampton Press (p. 131-150).</w:t>
      </w:r>
    </w:p>
    <w:p w:rsidR="00790DB2" w:rsidRPr="002F1887" w:rsidRDefault="00790DB2" w:rsidP="00790DB2">
      <w:pPr>
        <w:numPr>
          <w:ilvl w:val="0"/>
          <w:numId w:val="4"/>
        </w:numPr>
        <w:rPr>
          <w:rFonts w:asciiTheme="minorHAnsi" w:hAnsiTheme="minorHAnsi" w:cstheme="minorHAnsi"/>
          <w:sz w:val="22"/>
          <w:szCs w:val="22"/>
        </w:rPr>
      </w:pPr>
      <w:r w:rsidRPr="002F1887">
        <w:rPr>
          <w:rFonts w:asciiTheme="minorHAnsi" w:hAnsiTheme="minorHAnsi" w:cstheme="minorHAnsi"/>
          <w:sz w:val="22"/>
          <w:szCs w:val="22"/>
        </w:rPr>
        <w:t>Developed analytical model for comparing actual grade distribution to normative grade distributions across university, school/college and departments to assist schools/colleges and programs in efforts to manage grade distribution</w:t>
      </w:r>
      <w:r w:rsidR="00F675C6" w:rsidRPr="002F1887">
        <w:rPr>
          <w:rFonts w:asciiTheme="minorHAnsi" w:hAnsiTheme="minorHAnsi" w:cstheme="minorHAnsi"/>
          <w:sz w:val="22"/>
          <w:szCs w:val="22"/>
        </w:rPr>
        <w:t xml:space="preserve"> (2005)</w:t>
      </w:r>
      <w:r w:rsidRPr="002F1887">
        <w:rPr>
          <w:rFonts w:asciiTheme="minorHAnsi" w:hAnsiTheme="minorHAnsi" w:cstheme="minorHAnsi"/>
          <w:sz w:val="22"/>
          <w:szCs w:val="22"/>
        </w:rPr>
        <w:t>.</w:t>
      </w:r>
    </w:p>
    <w:p w:rsidR="00455BCF" w:rsidRPr="002F1887" w:rsidRDefault="00455BCF" w:rsidP="00455BCF">
      <w:pPr>
        <w:numPr>
          <w:ilvl w:val="0"/>
          <w:numId w:val="4"/>
        </w:numPr>
        <w:rPr>
          <w:rFonts w:asciiTheme="minorHAnsi" w:hAnsiTheme="minorHAnsi" w:cstheme="minorHAnsi"/>
          <w:sz w:val="22"/>
          <w:szCs w:val="22"/>
        </w:rPr>
      </w:pPr>
      <w:r w:rsidRPr="002F1887">
        <w:rPr>
          <w:rFonts w:asciiTheme="minorHAnsi" w:hAnsiTheme="minorHAnsi" w:cstheme="minorHAnsi"/>
          <w:sz w:val="22"/>
          <w:szCs w:val="22"/>
        </w:rPr>
        <w:t xml:space="preserve">Redesigned Temple’s 2-year honors certificate program into a university wide 4-year honors program comprising distinct lower and upper division components (2005).  From 2005-2012 Temple University Honors program doubled in size and significantly improved it’s mean SAT and HSGPA scores.  </w:t>
      </w:r>
    </w:p>
    <w:p w:rsidR="00731BAA" w:rsidRPr="002F1887" w:rsidRDefault="00731BAA" w:rsidP="00731BAA">
      <w:pPr>
        <w:numPr>
          <w:ilvl w:val="0"/>
          <w:numId w:val="4"/>
        </w:numPr>
        <w:rPr>
          <w:rFonts w:asciiTheme="minorHAnsi" w:hAnsiTheme="minorHAnsi" w:cstheme="minorHAnsi"/>
          <w:sz w:val="22"/>
          <w:szCs w:val="22"/>
        </w:rPr>
      </w:pPr>
      <w:r w:rsidRPr="002F1887">
        <w:rPr>
          <w:rFonts w:asciiTheme="minorHAnsi" w:hAnsiTheme="minorHAnsi" w:cstheme="minorHAnsi"/>
          <w:sz w:val="22"/>
          <w:szCs w:val="22"/>
        </w:rPr>
        <w:lastRenderedPageBreak/>
        <w:t xml:space="preserve">Introduced university wide Undergraduate Research and Creative Works Symposium </w:t>
      </w:r>
      <w:r w:rsidR="002E145E" w:rsidRPr="002F1887">
        <w:rPr>
          <w:rFonts w:asciiTheme="minorHAnsi" w:hAnsiTheme="minorHAnsi" w:cstheme="minorHAnsi"/>
          <w:sz w:val="22"/>
          <w:szCs w:val="22"/>
        </w:rPr>
        <w:t>(TURF-CreWS) -</w:t>
      </w:r>
      <w:r w:rsidRPr="002F1887">
        <w:rPr>
          <w:rFonts w:asciiTheme="minorHAnsi" w:hAnsiTheme="minorHAnsi" w:cstheme="minorHAnsi"/>
          <w:sz w:val="22"/>
          <w:szCs w:val="22"/>
        </w:rPr>
        <w:t xml:space="preserve"> one day undergraduate conference (2005-).</w:t>
      </w:r>
    </w:p>
    <w:p w:rsidR="00790DB2" w:rsidRPr="002F1887" w:rsidRDefault="00790DB2" w:rsidP="00790DB2">
      <w:pPr>
        <w:numPr>
          <w:ilvl w:val="0"/>
          <w:numId w:val="4"/>
        </w:numPr>
        <w:rPr>
          <w:rFonts w:asciiTheme="minorHAnsi" w:hAnsiTheme="minorHAnsi" w:cstheme="minorHAnsi"/>
          <w:sz w:val="22"/>
          <w:szCs w:val="22"/>
        </w:rPr>
      </w:pPr>
      <w:r w:rsidRPr="002F1887">
        <w:rPr>
          <w:rFonts w:asciiTheme="minorHAnsi" w:hAnsiTheme="minorHAnsi" w:cstheme="minorHAnsi"/>
          <w:sz w:val="22"/>
          <w:szCs w:val="22"/>
        </w:rPr>
        <w:t>Developed new first year seminar program</w:t>
      </w:r>
      <w:r w:rsidR="00F675C6" w:rsidRPr="002F1887">
        <w:rPr>
          <w:rFonts w:asciiTheme="minorHAnsi" w:hAnsiTheme="minorHAnsi" w:cstheme="minorHAnsi"/>
          <w:sz w:val="22"/>
          <w:szCs w:val="22"/>
        </w:rPr>
        <w:t xml:space="preserve"> (2005)</w:t>
      </w:r>
      <w:r w:rsidRPr="002F1887">
        <w:rPr>
          <w:rFonts w:asciiTheme="minorHAnsi" w:hAnsiTheme="minorHAnsi" w:cstheme="minorHAnsi"/>
          <w:sz w:val="22"/>
          <w:szCs w:val="22"/>
        </w:rPr>
        <w:t>.</w:t>
      </w:r>
      <w:r w:rsidR="002E145E" w:rsidRPr="002F1887">
        <w:rPr>
          <w:rFonts w:asciiTheme="minorHAnsi" w:hAnsiTheme="minorHAnsi" w:cstheme="minorHAnsi"/>
          <w:sz w:val="22"/>
          <w:szCs w:val="22"/>
        </w:rPr>
        <w:t xml:space="preserve">  Expanded program to include sophomore and junior level specialized seminar programs.  </w:t>
      </w:r>
    </w:p>
    <w:p w:rsidR="00790DB2" w:rsidRPr="002F1887" w:rsidRDefault="00790DB2" w:rsidP="00790DB2">
      <w:pPr>
        <w:numPr>
          <w:ilvl w:val="0"/>
          <w:numId w:val="4"/>
        </w:numPr>
        <w:rPr>
          <w:rFonts w:asciiTheme="minorHAnsi" w:hAnsiTheme="minorHAnsi" w:cstheme="minorHAnsi"/>
          <w:sz w:val="22"/>
          <w:szCs w:val="22"/>
        </w:rPr>
      </w:pPr>
      <w:r w:rsidRPr="002F1887">
        <w:rPr>
          <w:rFonts w:asciiTheme="minorHAnsi" w:hAnsiTheme="minorHAnsi" w:cstheme="minorHAnsi"/>
          <w:sz w:val="22"/>
          <w:szCs w:val="22"/>
        </w:rPr>
        <w:t xml:space="preserve">Redesigned </w:t>
      </w:r>
      <w:r w:rsidR="00E57704" w:rsidRPr="002F1887">
        <w:rPr>
          <w:rFonts w:asciiTheme="minorHAnsi" w:hAnsiTheme="minorHAnsi" w:cstheme="minorHAnsi"/>
          <w:sz w:val="22"/>
          <w:szCs w:val="22"/>
        </w:rPr>
        <w:t>U</w:t>
      </w:r>
      <w:r w:rsidRPr="002F1887">
        <w:rPr>
          <w:rFonts w:asciiTheme="minorHAnsi" w:hAnsiTheme="minorHAnsi" w:cstheme="minorHAnsi"/>
          <w:sz w:val="22"/>
          <w:szCs w:val="22"/>
        </w:rPr>
        <w:t>niversity Learning Community program</w:t>
      </w:r>
      <w:r w:rsidR="00F675C6" w:rsidRPr="002F1887">
        <w:rPr>
          <w:rFonts w:asciiTheme="minorHAnsi" w:hAnsiTheme="minorHAnsi" w:cstheme="minorHAnsi"/>
          <w:sz w:val="22"/>
          <w:szCs w:val="22"/>
        </w:rPr>
        <w:t xml:space="preserve"> (2005)</w:t>
      </w:r>
      <w:r w:rsidRPr="002F1887">
        <w:rPr>
          <w:rFonts w:asciiTheme="minorHAnsi" w:hAnsiTheme="minorHAnsi" w:cstheme="minorHAnsi"/>
          <w:sz w:val="22"/>
          <w:szCs w:val="22"/>
        </w:rPr>
        <w:t>.</w:t>
      </w:r>
    </w:p>
    <w:p w:rsidR="00790DB2" w:rsidRPr="002F1887" w:rsidRDefault="00790DB2" w:rsidP="00790DB2">
      <w:pPr>
        <w:numPr>
          <w:ilvl w:val="0"/>
          <w:numId w:val="4"/>
        </w:numPr>
        <w:rPr>
          <w:rFonts w:asciiTheme="minorHAnsi" w:hAnsiTheme="minorHAnsi" w:cstheme="minorHAnsi"/>
          <w:sz w:val="22"/>
          <w:szCs w:val="22"/>
        </w:rPr>
      </w:pPr>
      <w:r w:rsidRPr="002F1887">
        <w:rPr>
          <w:rFonts w:asciiTheme="minorHAnsi" w:hAnsiTheme="minorHAnsi" w:cstheme="minorHAnsi"/>
          <w:sz w:val="22"/>
          <w:szCs w:val="22"/>
        </w:rPr>
        <w:t>Developed a series of summer academy programs to attract high-achieving rising seniors from regional high schools</w:t>
      </w:r>
      <w:r w:rsidR="00F675C6" w:rsidRPr="002F1887">
        <w:rPr>
          <w:rFonts w:asciiTheme="minorHAnsi" w:hAnsiTheme="minorHAnsi" w:cstheme="minorHAnsi"/>
          <w:sz w:val="22"/>
          <w:szCs w:val="22"/>
        </w:rPr>
        <w:t xml:space="preserve"> (2005)</w:t>
      </w:r>
      <w:r w:rsidRPr="002F1887">
        <w:rPr>
          <w:rFonts w:asciiTheme="minorHAnsi" w:hAnsiTheme="minorHAnsi" w:cstheme="minorHAnsi"/>
          <w:sz w:val="22"/>
          <w:szCs w:val="22"/>
        </w:rPr>
        <w:t>.</w:t>
      </w:r>
    </w:p>
    <w:p w:rsidR="00731BAA" w:rsidRPr="002F1887" w:rsidRDefault="00731BAA" w:rsidP="00731BAA">
      <w:pPr>
        <w:numPr>
          <w:ilvl w:val="0"/>
          <w:numId w:val="4"/>
        </w:numPr>
        <w:rPr>
          <w:rFonts w:asciiTheme="minorHAnsi" w:hAnsiTheme="minorHAnsi" w:cstheme="minorHAnsi"/>
          <w:sz w:val="22"/>
          <w:szCs w:val="22"/>
        </w:rPr>
      </w:pPr>
      <w:r w:rsidRPr="002F1887">
        <w:rPr>
          <w:rFonts w:asciiTheme="minorHAnsi" w:hAnsiTheme="minorHAnsi" w:cstheme="minorHAnsi"/>
          <w:sz w:val="22"/>
          <w:szCs w:val="22"/>
        </w:rPr>
        <w:t xml:space="preserve">Directed initial development of Temple University’s transition from distribution based core curriculum to new, customized program of General Education (since 2004).  </w:t>
      </w:r>
    </w:p>
    <w:p w:rsidR="00731BAA" w:rsidRPr="002F1887" w:rsidRDefault="00731BAA" w:rsidP="00731BAA">
      <w:pPr>
        <w:numPr>
          <w:ilvl w:val="0"/>
          <w:numId w:val="4"/>
        </w:numPr>
        <w:rPr>
          <w:rFonts w:asciiTheme="minorHAnsi" w:hAnsiTheme="minorHAnsi" w:cstheme="minorHAnsi"/>
          <w:sz w:val="22"/>
          <w:szCs w:val="22"/>
        </w:rPr>
      </w:pPr>
      <w:r w:rsidRPr="002F1887">
        <w:rPr>
          <w:rFonts w:asciiTheme="minorHAnsi" w:hAnsiTheme="minorHAnsi" w:cstheme="minorHAnsi"/>
          <w:sz w:val="22"/>
          <w:szCs w:val="22"/>
        </w:rPr>
        <w:t xml:space="preserve">Introduced a range of new initiatives and programs to encourage and support undergraduate research – includes Diamond Scholars program (competitive program including student scholarship/tuition  and faculty stipend for year-long undergraduate research projects) and Temple Undergraduate Research Incentive Fund (provides student grants up to $2000) (2004-). </w:t>
      </w:r>
    </w:p>
    <w:p w:rsidR="00786B69" w:rsidRPr="002F1887" w:rsidRDefault="00786B69" w:rsidP="009F6CD0">
      <w:pPr>
        <w:pStyle w:val="Heading3"/>
        <w:rPr>
          <w:rFonts w:asciiTheme="minorHAnsi" w:hAnsiTheme="minorHAnsi" w:cstheme="minorHAnsi"/>
          <w:b/>
          <w:sz w:val="22"/>
          <w:szCs w:val="22"/>
        </w:rPr>
      </w:pPr>
      <w:r w:rsidRPr="002F1887">
        <w:rPr>
          <w:rFonts w:asciiTheme="minorHAnsi" w:hAnsiTheme="minorHAnsi" w:cstheme="minorHAnsi"/>
          <w:b/>
          <w:sz w:val="22"/>
          <w:szCs w:val="22"/>
        </w:rPr>
        <w:t>Professional Activities:</w:t>
      </w:r>
    </w:p>
    <w:p w:rsidR="00B96916" w:rsidRPr="002F1887" w:rsidRDefault="00B96916" w:rsidP="00B96916">
      <w:pPr>
        <w:numPr>
          <w:ilvl w:val="0"/>
          <w:numId w:val="4"/>
        </w:numPr>
        <w:rPr>
          <w:rFonts w:asciiTheme="minorHAnsi" w:hAnsiTheme="minorHAnsi" w:cstheme="minorHAnsi"/>
          <w:sz w:val="22"/>
          <w:szCs w:val="22"/>
        </w:rPr>
      </w:pPr>
      <w:r w:rsidRPr="002F1887">
        <w:rPr>
          <w:rFonts w:asciiTheme="minorHAnsi" w:hAnsiTheme="minorHAnsi" w:cstheme="minorHAnsi"/>
          <w:sz w:val="22"/>
          <w:szCs w:val="22"/>
        </w:rPr>
        <w:t xml:space="preserve">Program Reviewer for Office of Juvenile Justice and Delinquency Prevention Programs (OJJDP) - Strategic Enhancement to Mentoring Programs Peer Review </w:t>
      </w:r>
      <w:r w:rsidR="005A5DFC" w:rsidRPr="002F1887">
        <w:rPr>
          <w:rFonts w:asciiTheme="minorHAnsi" w:hAnsiTheme="minorHAnsi" w:cstheme="minorHAnsi"/>
          <w:sz w:val="22"/>
          <w:szCs w:val="22"/>
        </w:rPr>
        <w:t>(2007-09)</w:t>
      </w:r>
    </w:p>
    <w:p w:rsidR="00B96916" w:rsidRPr="002F1887" w:rsidRDefault="00B96916" w:rsidP="00B96916">
      <w:pPr>
        <w:numPr>
          <w:ilvl w:val="0"/>
          <w:numId w:val="4"/>
        </w:numPr>
        <w:rPr>
          <w:rFonts w:asciiTheme="minorHAnsi" w:hAnsiTheme="minorHAnsi" w:cstheme="minorHAnsi"/>
          <w:sz w:val="22"/>
          <w:szCs w:val="22"/>
        </w:rPr>
      </w:pPr>
      <w:r w:rsidRPr="002F1887">
        <w:rPr>
          <w:rFonts w:asciiTheme="minorHAnsi" w:hAnsiTheme="minorHAnsi" w:cstheme="minorHAnsi"/>
          <w:sz w:val="22"/>
          <w:szCs w:val="22"/>
        </w:rPr>
        <w:t>Board Member American Association of Community Justice Professionals (AACJP) 2005-</w:t>
      </w:r>
      <w:r w:rsidR="00533805" w:rsidRPr="002F1887">
        <w:rPr>
          <w:rFonts w:asciiTheme="minorHAnsi" w:hAnsiTheme="minorHAnsi" w:cstheme="minorHAnsi"/>
          <w:sz w:val="22"/>
          <w:szCs w:val="22"/>
        </w:rPr>
        <w:t>2006</w:t>
      </w:r>
    </w:p>
    <w:p w:rsidR="000C3CF7" w:rsidRPr="002F1887" w:rsidRDefault="000C3CF7" w:rsidP="009F6CD0">
      <w:pPr>
        <w:numPr>
          <w:ilvl w:val="0"/>
          <w:numId w:val="4"/>
        </w:numPr>
        <w:rPr>
          <w:rFonts w:asciiTheme="minorHAnsi" w:hAnsiTheme="minorHAnsi" w:cstheme="minorHAnsi"/>
          <w:sz w:val="22"/>
          <w:szCs w:val="22"/>
        </w:rPr>
      </w:pPr>
      <w:r w:rsidRPr="002F1887">
        <w:rPr>
          <w:rFonts w:asciiTheme="minorHAnsi" w:hAnsiTheme="minorHAnsi" w:cstheme="minorHAnsi"/>
          <w:sz w:val="22"/>
          <w:szCs w:val="22"/>
        </w:rPr>
        <w:t>Board Member, National Community Corrections Victim Services Association, 2005-</w:t>
      </w:r>
      <w:r w:rsidR="00533805" w:rsidRPr="002F1887">
        <w:rPr>
          <w:rFonts w:asciiTheme="minorHAnsi" w:hAnsiTheme="minorHAnsi" w:cstheme="minorHAnsi"/>
          <w:sz w:val="22"/>
          <w:szCs w:val="22"/>
        </w:rPr>
        <w:t>2006</w:t>
      </w:r>
    </w:p>
    <w:p w:rsidR="00735C29" w:rsidRPr="002F1887" w:rsidRDefault="00735C29" w:rsidP="009F6CD0">
      <w:pPr>
        <w:numPr>
          <w:ilvl w:val="0"/>
          <w:numId w:val="4"/>
        </w:numPr>
        <w:rPr>
          <w:rFonts w:asciiTheme="minorHAnsi" w:hAnsiTheme="minorHAnsi" w:cstheme="minorHAnsi"/>
          <w:sz w:val="22"/>
          <w:szCs w:val="22"/>
        </w:rPr>
      </w:pPr>
      <w:r w:rsidRPr="002F1887">
        <w:rPr>
          <w:rFonts w:asciiTheme="minorHAnsi" w:hAnsiTheme="minorHAnsi" w:cstheme="minorHAnsi"/>
          <w:sz w:val="22"/>
          <w:szCs w:val="22"/>
        </w:rPr>
        <w:t>Board Member Awareness of Teaching &amp; Teaching Improvement Center (ATTIC) T</w:t>
      </w:r>
      <w:r w:rsidR="00DE688D" w:rsidRPr="002F1887">
        <w:rPr>
          <w:rFonts w:asciiTheme="minorHAnsi" w:hAnsiTheme="minorHAnsi" w:cstheme="minorHAnsi"/>
          <w:sz w:val="22"/>
          <w:szCs w:val="22"/>
        </w:rPr>
        <w:t>e</w:t>
      </w:r>
      <w:r w:rsidRPr="002F1887">
        <w:rPr>
          <w:rFonts w:asciiTheme="minorHAnsi" w:hAnsiTheme="minorHAnsi" w:cstheme="minorHAnsi"/>
          <w:sz w:val="22"/>
          <w:szCs w:val="22"/>
        </w:rPr>
        <w:t xml:space="preserve">mple University, </w:t>
      </w:r>
      <w:r w:rsidR="004F4B55" w:rsidRPr="002F1887">
        <w:rPr>
          <w:rFonts w:asciiTheme="minorHAnsi" w:hAnsiTheme="minorHAnsi" w:cstheme="minorHAnsi"/>
          <w:sz w:val="22"/>
          <w:szCs w:val="22"/>
        </w:rPr>
        <w:t>1998</w:t>
      </w:r>
      <w:r w:rsidRPr="002F1887">
        <w:rPr>
          <w:rFonts w:asciiTheme="minorHAnsi" w:hAnsiTheme="minorHAnsi" w:cstheme="minorHAnsi"/>
          <w:sz w:val="22"/>
          <w:szCs w:val="22"/>
        </w:rPr>
        <w:t>-</w:t>
      </w:r>
      <w:r w:rsidR="00533805" w:rsidRPr="002F1887">
        <w:rPr>
          <w:rFonts w:asciiTheme="minorHAnsi" w:hAnsiTheme="minorHAnsi" w:cstheme="minorHAnsi"/>
          <w:sz w:val="22"/>
          <w:szCs w:val="22"/>
        </w:rPr>
        <w:t>2004</w:t>
      </w:r>
    </w:p>
    <w:p w:rsidR="004F4B55" w:rsidRPr="002F1887" w:rsidRDefault="004F4B55" w:rsidP="004F4B55">
      <w:pPr>
        <w:numPr>
          <w:ilvl w:val="0"/>
          <w:numId w:val="2"/>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Board Member, Social Sciences Data Library, College of Liberal Arts, Temple University (1998-</w:t>
      </w:r>
      <w:r w:rsidR="00533805" w:rsidRPr="002F1887">
        <w:rPr>
          <w:rFonts w:asciiTheme="minorHAnsi" w:hAnsiTheme="minorHAnsi" w:cstheme="minorHAnsi"/>
          <w:sz w:val="22"/>
          <w:szCs w:val="22"/>
        </w:rPr>
        <w:t>2004</w:t>
      </w:r>
      <w:r w:rsidRPr="002F1887">
        <w:rPr>
          <w:rFonts w:asciiTheme="minorHAnsi" w:hAnsiTheme="minorHAnsi" w:cstheme="minorHAnsi"/>
          <w:sz w:val="22"/>
          <w:szCs w:val="22"/>
        </w:rPr>
        <w:t>)</w:t>
      </w:r>
    </w:p>
    <w:p w:rsidR="00B96916" w:rsidRPr="002F1887" w:rsidRDefault="00B96916" w:rsidP="00B96916">
      <w:pPr>
        <w:numPr>
          <w:ilvl w:val="0"/>
          <w:numId w:val="2"/>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National Institute of Justice Consultant (2004-5)</w:t>
      </w:r>
    </w:p>
    <w:p w:rsidR="00786B69" w:rsidRPr="002F1887" w:rsidRDefault="00786B69" w:rsidP="009F6CD0">
      <w:pPr>
        <w:numPr>
          <w:ilvl w:val="0"/>
          <w:numId w:val="2"/>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University Learning Communities Research  Fellow, Temple University (2001-</w:t>
      </w:r>
      <w:r w:rsidR="00B54A21" w:rsidRPr="002F1887">
        <w:rPr>
          <w:rFonts w:asciiTheme="minorHAnsi" w:hAnsiTheme="minorHAnsi" w:cstheme="minorHAnsi"/>
          <w:sz w:val="22"/>
          <w:szCs w:val="22"/>
        </w:rPr>
        <w:t>3</w:t>
      </w:r>
      <w:r w:rsidRPr="002F1887">
        <w:rPr>
          <w:rFonts w:asciiTheme="minorHAnsi" w:hAnsiTheme="minorHAnsi" w:cstheme="minorHAnsi"/>
          <w:sz w:val="22"/>
          <w:szCs w:val="22"/>
        </w:rPr>
        <w:t>)</w:t>
      </w:r>
    </w:p>
    <w:p w:rsidR="00786B69" w:rsidRPr="002F1887" w:rsidRDefault="00786B69" w:rsidP="009F6CD0">
      <w:pPr>
        <w:numPr>
          <w:ilvl w:val="0"/>
          <w:numId w:val="2"/>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Graduate Chair, Department of Criminal Justice, Temple University (2000-</w:t>
      </w:r>
      <w:r w:rsidR="00841910" w:rsidRPr="002F1887">
        <w:rPr>
          <w:rFonts w:asciiTheme="minorHAnsi" w:hAnsiTheme="minorHAnsi" w:cstheme="minorHAnsi"/>
          <w:sz w:val="22"/>
          <w:szCs w:val="22"/>
        </w:rPr>
        <w:t>2003</w:t>
      </w:r>
      <w:r w:rsidRPr="002F1887">
        <w:rPr>
          <w:rFonts w:asciiTheme="minorHAnsi" w:hAnsiTheme="minorHAnsi" w:cstheme="minorHAnsi"/>
          <w:sz w:val="22"/>
          <w:szCs w:val="22"/>
        </w:rPr>
        <w:t>)</w:t>
      </w:r>
    </w:p>
    <w:p w:rsidR="00786B69" w:rsidRPr="002F1887" w:rsidRDefault="00786B69" w:rsidP="009F6CD0">
      <w:pPr>
        <w:numPr>
          <w:ilvl w:val="0"/>
          <w:numId w:val="3"/>
        </w:numPr>
        <w:rPr>
          <w:rFonts w:asciiTheme="minorHAnsi" w:hAnsiTheme="minorHAnsi" w:cstheme="minorHAnsi"/>
          <w:sz w:val="22"/>
          <w:szCs w:val="22"/>
        </w:rPr>
      </w:pPr>
      <w:r w:rsidRPr="002F1887">
        <w:rPr>
          <w:rFonts w:asciiTheme="minorHAnsi" w:hAnsiTheme="minorHAnsi" w:cstheme="minorHAnsi"/>
          <w:sz w:val="22"/>
          <w:szCs w:val="22"/>
        </w:rPr>
        <w:t>Member, University Task Force on Course &amp; Teaching Assessment (2001)</w:t>
      </w:r>
    </w:p>
    <w:p w:rsidR="00786B69" w:rsidRPr="002F1887" w:rsidRDefault="00786B69" w:rsidP="009F6CD0">
      <w:pPr>
        <w:numPr>
          <w:ilvl w:val="0"/>
          <w:numId w:val="3"/>
        </w:numPr>
        <w:rPr>
          <w:rFonts w:asciiTheme="minorHAnsi" w:hAnsiTheme="minorHAnsi" w:cstheme="minorHAnsi"/>
          <w:sz w:val="22"/>
          <w:szCs w:val="22"/>
        </w:rPr>
      </w:pPr>
      <w:r w:rsidRPr="002F1887">
        <w:rPr>
          <w:rFonts w:asciiTheme="minorHAnsi" w:hAnsiTheme="minorHAnsi" w:cstheme="minorHAnsi"/>
          <w:sz w:val="22"/>
          <w:szCs w:val="22"/>
        </w:rPr>
        <w:t>Member, College of Liberal Arts Committee on Course &amp; Teaching Assessment (2001)</w:t>
      </w:r>
    </w:p>
    <w:p w:rsidR="00786B69" w:rsidRPr="002F1887" w:rsidRDefault="00786B69" w:rsidP="009F6CD0">
      <w:pPr>
        <w:numPr>
          <w:ilvl w:val="0"/>
          <w:numId w:val="2"/>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Member, University Committee on Assessment of Teaching (2001)</w:t>
      </w:r>
    </w:p>
    <w:p w:rsidR="00786B69" w:rsidRPr="002F1887" w:rsidRDefault="00786B69" w:rsidP="009F6CD0">
      <w:pPr>
        <w:numPr>
          <w:ilvl w:val="0"/>
          <w:numId w:val="2"/>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Member, University Committee on Teaching Evaluation (2000)</w:t>
      </w:r>
    </w:p>
    <w:p w:rsidR="00786B69" w:rsidRPr="002F1887" w:rsidRDefault="00786B69" w:rsidP="009F6CD0">
      <w:pPr>
        <w:numPr>
          <w:ilvl w:val="0"/>
          <w:numId w:val="2"/>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Member, Distinguished Teacher Award Committee, College of Liberal Arts, Temple University (2000)</w:t>
      </w:r>
    </w:p>
    <w:p w:rsidR="00786B69" w:rsidRPr="002F1887" w:rsidRDefault="00786B69" w:rsidP="009F6CD0">
      <w:pPr>
        <w:numPr>
          <w:ilvl w:val="0"/>
          <w:numId w:val="2"/>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Student Mentor for Project PUMP Mentoring Program, Temple University, (1999-2000)</w:t>
      </w:r>
    </w:p>
    <w:p w:rsidR="00786B69" w:rsidRPr="002F1887" w:rsidRDefault="00786B69" w:rsidP="009F6CD0">
      <w:pPr>
        <w:numPr>
          <w:ilvl w:val="0"/>
          <w:numId w:val="2"/>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Student Mentor, Temple University (1999-2000)</w:t>
      </w:r>
    </w:p>
    <w:p w:rsidR="00786B69" w:rsidRPr="002F1887" w:rsidRDefault="00786B69" w:rsidP="009F6CD0">
      <w:pPr>
        <w:numPr>
          <w:ilvl w:val="0"/>
          <w:numId w:val="2"/>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Member, Ruth Shonle Cavan Young Scholars Award Committee, American Society of Criminology, (1998-99)</w:t>
      </w:r>
    </w:p>
    <w:p w:rsidR="00786B69" w:rsidRPr="002F1887" w:rsidRDefault="00786B69" w:rsidP="009F6CD0">
      <w:pPr>
        <w:numPr>
          <w:ilvl w:val="0"/>
          <w:numId w:val="2"/>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 xml:space="preserve">Member, Undergraduate Committee, Department of Criminal Justice, Temple University (1997-99) </w:t>
      </w:r>
    </w:p>
    <w:p w:rsidR="00786B69" w:rsidRPr="002F1887" w:rsidRDefault="00786B69" w:rsidP="009F6CD0">
      <w:pPr>
        <w:numPr>
          <w:ilvl w:val="0"/>
          <w:numId w:val="2"/>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Member of Planning Group, Center for Public Policy, College of Arts &amp; Sciences, Temple University, (1997-99)</w:t>
      </w:r>
    </w:p>
    <w:p w:rsidR="00786B69" w:rsidRPr="002F1887" w:rsidRDefault="00786B69" w:rsidP="009F6CD0">
      <w:pPr>
        <w:numPr>
          <w:ilvl w:val="0"/>
          <w:numId w:val="2"/>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Member of Steering Committee of University Community Collaborative of Philadelphia Project (UCCP), (1997-99)</w:t>
      </w:r>
    </w:p>
    <w:p w:rsidR="00786B69" w:rsidRPr="002F1887" w:rsidRDefault="00786B69" w:rsidP="009F6CD0">
      <w:pPr>
        <w:numPr>
          <w:ilvl w:val="0"/>
          <w:numId w:val="2"/>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 xml:space="preserve">Associate Editor, </w:t>
      </w:r>
      <w:r w:rsidRPr="002F1887">
        <w:rPr>
          <w:rFonts w:asciiTheme="minorHAnsi" w:hAnsiTheme="minorHAnsi" w:cstheme="minorHAnsi"/>
          <w:sz w:val="22"/>
          <w:szCs w:val="22"/>
          <w:u w:val="single"/>
        </w:rPr>
        <w:t>The Prison Journal</w:t>
      </w:r>
      <w:r w:rsidRPr="002F1887">
        <w:rPr>
          <w:rFonts w:asciiTheme="minorHAnsi" w:hAnsiTheme="minorHAnsi" w:cstheme="minorHAnsi"/>
          <w:sz w:val="22"/>
          <w:szCs w:val="22"/>
        </w:rPr>
        <w:t>, Sage Publications (1993-99)</w:t>
      </w:r>
    </w:p>
    <w:p w:rsidR="00786B69" w:rsidRPr="002F1887" w:rsidRDefault="00786B69" w:rsidP="009F6CD0">
      <w:pPr>
        <w:numPr>
          <w:ilvl w:val="0"/>
          <w:numId w:val="2"/>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Member, Student Awards Committee, American Society of Criminology, (1994-95)</w:t>
      </w:r>
    </w:p>
    <w:p w:rsidR="00786B69" w:rsidRPr="002F1887" w:rsidRDefault="00786B69" w:rsidP="009F6CD0">
      <w:pPr>
        <w:numPr>
          <w:ilvl w:val="0"/>
          <w:numId w:val="2"/>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 xml:space="preserve">Chair, Merit Committee, Department of Criminal Justice, Temple University (1993-94; 1994-95) </w:t>
      </w:r>
    </w:p>
    <w:p w:rsidR="00786B69" w:rsidRPr="002F1887" w:rsidRDefault="00786B69" w:rsidP="009F6CD0">
      <w:pPr>
        <w:numPr>
          <w:ilvl w:val="0"/>
          <w:numId w:val="2"/>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Youth Aid Panelist, Haverford Township, PA. (1995-2000)</w:t>
      </w:r>
    </w:p>
    <w:p w:rsidR="00786B69" w:rsidRPr="002F1887" w:rsidRDefault="00786B69" w:rsidP="009F6CD0">
      <w:pPr>
        <w:numPr>
          <w:ilvl w:val="0"/>
          <w:numId w:val="2"/>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 xml:space="preserve">Chair, Committee on the Quality of Instruction, Department of Criminal Justice, Temple University (1996-00) </w:t>
      </w:r>
    </w:p>
    <w:p w:rsidR="00786B69" w:rsidRPr="002F1887" w:rsidRDefault="00786B69" w:rsidP="009F6CD0">
      <w:pPr>
        <w:numPr>
          <w:ilvl w:val="0"/>
          <w:numId w:val="2"/>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 xml:space="preserve">Chair, Committee on Instruction, Department of Criminal Justice, Temple University (1992-94) </w:t>
      </w:r>
    </w:p>
    <w:p w:rsidR="00786B69" w:rsidRPr="002F1887" w:rsidRDefault="00786B69" w:rsidP="009F6CD0">
      <w:pPr>
        <w:numPr>
          <w:ilvl w:val="0"/>
          <w:numId w:val="2"/>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 xml:space="preserve">Chair, Undergraduate Curriculum Committee, Department of Criminal Justice, Temple University (1993-96) </w:t>
      </w:r>
    </w:p>
    <w:p w:rsidR="00786B69" w:rsidRPr="002F1887" w:rsidRDefault="00786B69" w:rsidP="009F6CD0">
      <w:pPr>
        <w:numPr>
          <w:ilvl w:val="0"/>
          <w:numId w:val="2"/>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Chair, Search Committee, Department of Criminal Justice, Temple University (1987/88 and 1988/89)</w:t>
      </w:r>
    </w:p>
    <w:p w:rsidR="00786B69" w:rsidRPr="002F1887" w:rsidRDefault="00786B69" w:rsidP="009F6CD0">
      <w:pPr>
        <w:numPr>
          <w:ilvl w:val="0"/>
          <w:numId w:val="2"/>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Member, Departmental Personnel Committee (since 1993)</w:t>
      </w:r>
    </w:p>
    <w:p w:rsidR="00786B69" w:rsidRPr="002F1887" w:rsidRDefault="00786B69" w:rsidP="009F6CD0">
      <w:pPr>
        <w:numPr>
          <w:ilvl w:val="0"/>
          <w:numId w:val="2"/>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Member, Departmental Technology Committee 1997/98</w:t>
      </w:r>
    </w:p>
    <w:p w:rsidR="00786B69" w:rsidRPr="002F1887" w:rsidRDefault="00786B69" w:rsidP="009F6CD0">
      <w:pPr>
        <w:numPr>
          <w:ilvl w:val="0"/>
          <w:numId w:val="2"/>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lastRenderedPageBreak/>
        <w:t>Member, Social Science Data Library Advisory Committee 1997/98</w:t>
      </w:r>
    </w:p>
    <w:p w:rsidR="00786B69" w:rsidRPr="002F1887" w:rsidRDefault="00786B69" w:rsidP="009F6CD0">
      <w:pPr>
        <w:numPr>
          <w:ilvl w:val="0"/>
          <w:numId w:val="2"/>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Program Co-Chair, American Society of Criminology, Annual Conference, Montreal (1986-87)</w:t>
      </w:r>
    </w:p>
    <w:p w:rsidR="00786B69" w:rsidRPr="002F1887" w:rsidRDefault="00786B69" w:rsidP="009F6CD0">
      <w:pPr>
        <w:numPr>
          <w:ilvl w:val="0"/>
          <w:numId w:val="2"/>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Program Committee Member, American Society of Criminology Annual Conference, Reno (1988-89)</w:t>
      </w:r>
    </w:p>
    <w:p w:rsidR="00786B69" w:rsidRPr="002F1887" w:rsidRDefault="00786B69" w:rsidP="009F6CD0">
      <w:pPr>
        <w:numPr>
          <w:ilvl w:val="0"/>
          <w:numId w:val="2"/>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 xml:space="preserve">Member, Committee on Instruction, Department of Criminal Justice, Temple University (1990-92) </w:t>
      </w:r>
    </w:p>
    <w:p w:rsidR="00786B69" w:rsidRPr="002F1887" w:rsidRDefault="00786B69" w:rsidP="009F6CD0">
      <w:pPr>
        <w:numPr>
          <w:ilvl w:val="0"/>
          <w:numId w:val="2"/>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 xml:space="preserve">Member, Research Development Committee, Department of Criminal Justice, Temple University (1990-92) </w:t>
      </w:r>
    </w:p>
    <w:p w:rsidR="00786B69" w:rsidRPr="002F1887" w:rsidRDefault="00786B69" w:rsidP="009F6CD0">
      <w:pPr>
        <w:numPr>
          <w:ilvl w:val="0"/>
          <w:numId w:val="2"/>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Member, Search Committee, Department of Criminal Justice, Temple University (1985/86, 1986/87 and 1989/90)</w:t>
      </w:r>
    </w:p>
    <w:p w:rsidR="00786B69" w:rsidRPr="002F1887" w:rsidRDefault="00786B69" w:rsidP="009F6CD0">
      <w:pPr>
        <w:numPr>
          <w:ilvl w:val="0"/>
          <w:numId w:val="2"/>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Coordinator of Faculty Evaluation, Department of Criminal Justice, Temple University (1985-2000)</w:t>
      </w:r>
    </w:p>
    <w:p w:rsidR="00786B69" w:rsidRPr="002F1887" w:rsidRDefault="00786B69" w:rsidP="009F6CD0">
      <w:pPr>
        <w:numPr>
          <w:ilvl w:val="0"/>
          <w:numId w:val="2"/>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Member, Undergraduate Curriculum Committee, Department of Criminal Justice, Temple University (1986-1990)</w:t>
      </w:r>
    </w:p>
    <w:p w:rsidR="00786B69" w:rsidRPr="002F1887" w:rsidRDefault="00786B69" w:rsidP="009F6CD0">
      <w:pPr>
        <w:pStyle w:val="Heading3"/>
        <w:rPr>
          <w:rFonts w:asciiTheme="minorHAnsi" w:hAnsiTheme="minorHAnsi" w:cstheme="minorHAnsi"/>
          <w:b/>
          <w:sz w:val="22"/>
          <w:szCs w:val="22"/>
        </w:rPr>
      </w:pPr>
      <w:r w:rsidRPr="002F1887">
        <w:rPr>
          <w:rFonts w:asciiTheme="minorHAnsi" w:hAnsiTheme="minorHAnsi" w:cstheme="minorHAnsi"/>
          <w:b/>
          <w:sz w:val="22"/>
          <w:szCs w:val="22"/>
        </w:rPr>
        <w:t>Undergraduate teaching:</w:t>
      </w:r>
    </w:p>
    <w:p w:rsidR="00786B69" w:rsidRPr="002F1887" w:rsidRDefault="00786B69" w:rsidP="009F6CD0">
      <w:pPr>
        <w:numPr>
          <w:ilvl w:val="0"/>
          <w:numId w:val="1"/>
        </w:numPr>
        <w:ind w:left="360"/>
        <w:rPr>
          <w:rFonts w:asciiTheme="minorHAnsi" w:hAnsiTheme="minorHAnsi" w:cstheme="minorHAnsi"/>
          <w:sz w:val="22"/>
          <w:szCs w:val="22"/>
        </w:rPr>
      </w:pPr>
      <w:r w:rsidRPr="002F1887">
        <w:rPr>
          <w:rFonts w:asciiTheme="minorHAnsi" w:hAnsiTheme="minorHAnsi" w:cstheme="minorHAnsi"/>
          <w:sz w:val="22"/>
          <w:szCs w:val="22"/>
        </w:rPr>
        <w:t>Introduction to Criminal Justice</w:t>
      </w:r>
    </w:p>
    <w:p w:rsidR="00786B69" w:rsidRPr="002F1887" w:rsidRDefault="00786B69" w:rsidP="009F6CD0">
      <w:pPr>
        <w:numPr>
          <w:ilvl w:val="0"/>
          <w:numId w:val="1"/>
        </w:numPr>
        <w:ind w:left="360"/>
        <w:rPr>
          <w:rFonts w:asciiTheme="minorHAnsi" w:hAnsiTheme="minorHAnsi" w:cstheme="minorHAnsi"/>
          <w:sz w:val="22"/>
          <w:szCs w:val="22"/>
        </w:rPr>
      </w:pPr>
      <w:r w:rsidRPr="002F1887">
        <w:rPr>
          <w:rFonts w:asciiTheme="minorHAnsi" w:hAnsiTheme="minorHAnsi" w:cstheme="minorHAnsi"/>
          <w:sz w:val="22"/>
          <w:szCs w:val="22"/>
        </w:rPr>
        <w:t>Criminal Courts/Criminal Justice</w:t>
      </w:r>
    </w:p>
    <w:p w:rsidR="00786B69" w:rsidRPr="002F1887" w:rsidRDefault="00786B69" w:rsidP="009F6CD0">
      <w:pPr>
        <w:numPr>
          <w:ilvl w:val="0"/>
          <w:numId w:val="1"/>
        </w:numPr>
        <w:ind w:left="360"/>
        <w:rPr>
          <w:rFonts w:asciiTheme="minorHAnsi" w:hAnsiTheme="minorHAnsi" w:cstheme="minorHAnsi"/>
          <w:sz w:val="22"/>
          <w:szCs w:val="22"/>
        </w:rPr>
      </w:pPr>
      <w:r w:rsidRPr="002F1887">
        <w:rPr>
          <w:rFonts w:asciiTheme="minorHAnsi" w:hAnsiTheme="minorHAnsi" w:cstheme="minorHAnsi"/>
          <w:sz w:val="22"/>
          <w:szCs w:val="22"/>
        </w:rPr>
        <w:t>Research Methods in Criminal Justice</w:t>
      </w:r>
    </w:p>
    <w:p w:rsidR="00786B69" w:rsidRPr="002F1887" w:rsidRDefault="00786B69" w:rsidP="009F6CD0">
      <w:pPr>
        <w:numPr>
          <w:ilvl w:val="0"/>
          <w:numId w:val="1"/>
        </w:numPr>
        <w:ind w:left="360"/>
        <w:rPr>
          <w:rFonts w:asciiTheme="minorHAnsi" w:hAnsiTheme="minorHAnsi" w:cstheme="minorHAnsi"/>
          <w:sz w:val="22"/>
          <w:szCs w:val="22"/>
        </w:rPr>
      </w:pPr>
      <w:r w:rsidRPr="002F1887">
        <w:rPr>
          <w:rFonts w:asciiTheme="minorHAnsi" w:hAnsiTheme="minorHAnsi" w:cstheme="minorHAnsi"/>
          <w:sz w:val="22"/>
          <w:szCs w:val="22"/>
        </w:rPr>
        <w:t>Introduction to Law Enforcement</w:t>
      </w:r>
    </w:p>
    <w:p w:rsidR="00786B69" w:rsidRPr="002F1887" w:rsidRDefault="00786B69" w:rsidP="009F6CD0">
      <w:pPr>
        <w:numPr>
          <w:ilvl w:val="0"/>
          <w:numId w:val="1"/>
        </w:numPr>
        <w:ind w:left="360"/>
        <w:rPr>
          <w:rFonts w:asciiTheme="minorHAnsi" w:hAnsiTheme="minorHAnsi" w:cstheme="minorHAnsi"/>
          <w:sz w:val="22"/>
          <w:szCs w:val="22"/>
        </w:rPr>
      </w:pPr>
      <w:r w:rsidRPr="002F1887">
        <w:rPr>
          <w:rFonts w:asciiTheme="minorHAnsi" w:hAnsiTheme="minorHAnsi" w:cstheme="minorHAnsi"/>
          <w:sz w:val="22"/>
          <w:szCs w:val="22"/>
        </w:rPr>
        <w:t>Urban Crime Patterns</w:t>
      </w:r>
    </w:p>
    <w:p w:rsidR="00786B69" w:rsidRPr="002F1887" w:rsidRDefault="00786B69" w:rsidP="009F6CD0">
      <w:pPr>
        <w:numPr>
          <w:ilvl w:val="0"/>
          <w:numId w:val="1"/>
        </w:numPr>
        <w:ind w:left="360"/>
        <w:rPr>
          <w:rFonts w:asciiTheme="minorHAnsi" w:hAnsiTheme="minorHAnsi" w:cstheme="minorHAnsi"/>
          <w:sz w:val="22"/>
          <w:szCs w:val="22"/>
        </w:rPr>
      </w:pPr>
      <w:r w:rsidRPr="002F1887">
        <w:rPr>
          <w:rFonts w:asciiTheme="minorHAnsi" w:hAnsiTheme="minorHAnsi" w:cstheme="minorHAnsi"/>
          <w:sz w:val="22"/>
          <w:szCs w:val="22"/>
        </w:rPr>
        <w:t>Criminal Justice Practicum (Internship program)</w:t>
      </w:r>
    </w:p>
    <w:p w:rsidR="00786B69" w:rsidRPr="002F1887" w:rsidRDefault="00786B69" w:rsidP="009F6CD0">
      <w:pPr>
        <w:pStyle w:val="Heading3"/>
        <w:rPr>
          <w:rFonts w:asciiTheme="minorHAnsi" w:hAnsiTheme="minorHAnsi" w:cstheme="minorHAnsi"/>
          <w:b/>
          <w:sz w:val="22"/>
          <w:szCs w:val="22"/>
        </w:rPr>
      </w:pPr>
      <w:r w:rsidRPr="002F1887">
        <w:rPr>
          <w:rFonts w:asciiTheme="minorHAnsi" w:hAnsiTheme="minorHAnsi" w:cstheme="minorHAnsi"/>
          <w:b/>
          <w:sz w:val="22"/>
          <w:szCs w:val="22"/>
        </w:rPr>
        <w:t>Graduate teaching:</w:t>
      </w:r>
    </w:p>
    <w:p w:rsidR="00786B69" w:rsidRPr="002F1887" w:rsidRDefault="00786B69" w:rsidP="009F6CD0">
      <w:pPr>
        <w:numPr>
          <w:ilvl w:val="0"/>
          <w:numId w:val="1"/>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Criminal Courts (Masters)</w:t>
      </w:r>
    </w:p>
    <w:p w:rsidR="00786B69" w:rsidRPr="002F1887" w:rsidRDefault="00786B69" w:rsidP="009F6CD0">
      <w:pPr>
        <w:numPr>
          <w:ilvl w:val="0"/>
          <w:numId w:val="1"/>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Advanced Statistics (Ph.D.)</w:t>
      </w:r>
    </w:p>
    <w:p w:rsidR="00786B69" w:rsidRPr="002F1887" w:rsidRDefault="00786B69" w:rsidP="009F6CD0">
      <w:pPr>
        <w:numPr>
          <w:ilvl w:val="0"/>
          <w:numId w:val="1"/>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Advanced Research Methods (Ph.D.)</w:t>
      </w:r>
    </w:p>
    <w:p w:rsidR="00786B69" w:rsidRDefault="00786B69" w:rsidP="009F6CD0">
      <w:pPr>
        <w:numPr>
          <w:ilvl w:val="0"/>
          <w:numId w:val="1"/>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Graduate Teaching Seminar (Ph.D.)</w:t>
      </w:r>
    </w:p>
    <w:p w:rsidR="00F749FA" w:rsidRPr="00F749FA" w:rsidRDefault="00F749FA" w:rsidP="00F749FA">
      <w:pPr>
        <w:pStyle w:val="ListParagraph"/>
        <w:numPr>
          <w:ilvl w:val="0"/>
          <w:numId w:val="1"/>
        </w:numPr>
        <w:autoSpaceDE w:val="0"/>
        <w:autoSpaceDN w:val="0"/>
        <w:adjustRightInd w:val="0"/>
        <w:ind w:left="360"/>
        <w:rPr>
          <w:rFonts w:ascii="Calibri" w:hAnsi="Calibri" w:cs="Calibri"/>
          <w:color w:val="000000"/>
          <w:sz w:val="22"/>
          <w:szCs w:val="22"/>
        </w:rPr>
      </w:pPr>
      <w:r w:rsidRPr="00F749FA">
        <w:rPr>
          <w:rFonts w:ascii="Calibri" w:hAnsi="Calibri" w:cs="Calibri"/>
          <w:color w:val="000000"/>
          <w:sz w:val="22"/>
          <w:szCs w:val="22"/>
        </w:rPr>
        <w:t xml:space="preserve">Survey Research and Measurement (Ph.D.) </w:t>
      </w:r>
    </w:p>
    <w:p w:rsidR="00786B69" w:rsidRPr="002F1887" w:rsidRDefault="00786B69" w:rsidP="009F6CD0">
      <w:pPr>
        <w:pStyle w:val="Heading3"/>
        <w:rPr>
          <w:rFonts w:asciiTheme="minorHAnsi" w:hAnsiTheme="minorHAnsi" w:cstheme="minorHAnsi"/>
          <w:b/>
          <w:sz w:val="22"/>
          <w:szCs w:val="22"/>
        </w:rPr>
      </w:pPr>
      <w:r w:rsidRPr="002F1887">
        <w:rPr>
          <w:rFonts w:asciiTheme="minorHAnsi" w:hAnsiTheme="minorHAnsi" w:cstheme="minorHAnsi"/>
          <w:b/>
          <w:sz w:val="22"/>
          <w:szCs w:val="22"/>
        </w:rPr>
        <w:t>Graduate dissertations/theses:</w:t>
      </w:r>
    </w:p>
    <w:p w:rsidR="00786B69" w:rsidRPr="002F1887" w:rsidRDefault="00786B69" w:rsidP="009F6CD0">
      <w:pPr>
        <w:numPr>
          <w:ilvl w:val="0"/>
          <w:numId w:val="1"/>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Dissertation Committee Chair/Member for doctoral students in Criminal Justice</w:t>
      </w:r>
    </w:p>
    <w:p w:rsidR="00786B69" w:rsidRPr="002F1887" w:rsidRDefault="00786B69" w:rsidP="009F6CD0">
      <w:pPr>
        <w:numPr>
          <w:ilvl w:val="0"/>
          <w:numId w:val="1"/>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Dissertation Committee Member for doctoral students in Political Science, Psychology</w:t>
      </w:r>
      <w:r w:rsidR="004077CA" w:rsidRPr="002F1887">
        <w:rPr>
          <w:rFonts w:asciiTheme="minorHAnsi" w:hAnsiTheme="minorHAnsi" w:cstheme="minorHAnsi"/>
          <w:sz w:val="22"/>
          <w:szCs w:val="22"/>
        </w:rPr>
        <w:t xml:space="preserve">, Education </w:t>
      </w:r>
      <w:r w:rsidRPr="002F1887">
        <w:rPr>
          <w:rFonts w:asciiTheme="minorHAnsi" w:hAnsiTheme="minorHAnsi" w:cstheme="minorHAnsi"/>
          <w:sz w:val="22"/>
          <w:szCs w:val="22"/>
        </w:rPr>
        <w:t>and Sociology</w:t>
      </w:r>
    </w:p>
    <w:p w:rsidR="00786B69" w:rsidRPr="002F1887" w:rsidRDefault="00786B69" w:rsidP="009F6CD0">
      <w:pPr>
        <w:pStyle w:val="Heading3"/>
        <w:rPr>
          <w:rFonts w:asciiTheme="minorHAnsi" w:hAnsiTheme="minorHAnsi" w:cstheme="minorHAnsi"/>
          <w:b/>
          <w:sz w:val="22"/>
          <w:szCs w:val="22"/>
        </w:rPr>
      </w:pPr>
      <w:r w:rsidRPr="002F1887">
        <w:rPr>
          <w:rFonts w:asciiTheme="minorHAnsi" w:hAnsiTheme="minorHAnsi" w:cstheme="minorHAnsi"/>
          <w:b/>
          <w:sz w:val="22"/>
          <w:szCs w:val="22"/>
        </w:rPr>
        <w:t xml:space="preserve">Honors: </w:t>
      </w:r>
    </w:p>
    <w:p w:rsidR="00A85BA5" w:rsidRPr="002F1887" w:rsidRDefault="00A85BA5" w:rsidP="00A85BA5">
      <w:pPr>
        <w:numPr>
          <w:ilvl w:val="0"/>
          <w:numId w:val="1"/>
        </w:numPr>
        <w:spacing w:line="240" w:lineRule="atLeast"/>
        <w:ind w:left="360"/>
        <w:rPr>
          <w:rFonts w:asciiTheme="minorHAnsi" w:hAnsiTheme="minorHAnsi" w:cstheme="minorHAnsi"/>
          <w:sz w:val="22"/>
          <w:szCs w:val="22"/>
        </w:rPr>
      </w:pPr>
      <w:r>
        <w:rPr>
          <w:rFonts w:asciiTheme="minorHAnsi" w:hAnsiTheme="minorHAnsi" w:cstheme="minorHAnsi"/>
          <w:sz w:val="22"/>
          <w:szCs w:val="22"/>
        </w:rPr>
        <w:t>Dept. of the Army</w:t>
      </w:r>
      <w:r w:rsidR="00ED2A8D">
        <w:rPr>
          <w:rFonts w:asciiTheme="minorHAnsi" w:hAnsiTheme="minorHAnsi" w:cstheme="minorHAnsi"/>
          <w:sz w:val="22"/>
          <w:szCs w:val="22"/>
        </w:rPr>
        <w:t>,</w:t>
      </w:r>
      <w:r>
        <w:rPr>
          <w:rFonts w:asciiTheme="minorHAnsi" w:hAnsiTheme="minorHAnsi" w:cstheme="minorHAnsi"/>
          <w:sz w:val="22"/>
          <w:szCs w:val="22"/>
        </w:rPr>
        <w:t xml:space="preserve"> Commanders Award for Public Service,(2010</w:t>
      </w:r>
      <w:r w:rsidR="00B27DFE">
        <w:rPr>
          <w:rFonts w:asciiTheme="minorHAnsi" w:hAnsiTheme="minorHAnsi" w:cstheme="minorHAnsi"/>
          <w:sz w:val="22"/>
          <w:szCs w:val="22"/>
        </w:rPr>
        <w:t xml:space="preserve"> and 2017</w:t>
      </w:r>
      <w:r w:rsidR="00ED2A8D">
        <w:rPr>
          <w:rFonts w:asciiTheme="minorHAnsi" w:hAnsiTheme="minorHAnsi" w:cstheme="minorHAnsi"/>
          <w:sz w:val="22"/>
          <w:szCs w:val="22"/>
        </w:rPr>
        <w:t>)</w:t>
      </w:r>
    </w:p>
    <w:p w:rsidR="00E4484C" w:rsidRPr="002F1887" w:rsidRDefault="00E4484C" w:rsidP="009F6CD0">
      <w:pPr>
        <w:numPr>
          <w:ilvl w:val="0"/>
          <w:numId w:val="1"/>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 xml:space="preserve">Temple University, </w:t>
      </w:r>
      <w:r w:rsidRPr="002F1887">
        <w:rPr>
          <w:rFonts w:asciiTheme="minorHAnsi" w:hAnsiTheme="minorHAnsi" w:cstheme="minorHAnsi"/>
          <w:b/>
          <w:sz w:val="22"/>
          <w:szCs w:val="22"/>
        </w:rPr>
        <w:t xml:space="preserve">Lindback Foundation </w:t>
      </w:r>
      <w:r w:rsidR="00F33408" w:rsidRPr="002F1887">
        <w:rPr>
          <w:rFonts w:asciiTheme="minorHAnsi" w:hAnsiTheme="minorHAnsi" w:cstheme="minorHAnsi"/>
          <w:b/>
          <w:sz w:val="22"/>
          <w:szCs w:val="22"/>
        </w:rPr>
        <w:t>Distinguished</w:t>
      </w:r>
      <w:r w:rsidRPr="002F1887">
        <w:rPr>
          <w:rFonts w:asciiTheme="minorHAnsi" w:hAnsiTheme="minorHAnsi" w:cstheme="minorHAnsi"/>
          <w:b/>
          <w:sz w:val="22"/>
          <w:szCs w:val="22"/>
        </w:rPr>
        <w:t xml:space="preserve"> Teacher Award</w:t>
      </w:r>
      <w:r w:rsidR="00DE7DCD" w:rsidRPr="002F1887">
        <w:rPr>
          <w:rFonts w:asciiTheme="minorHAnsi" w:hAnsiTheme="minorHAnsi" w:cstheme="minorHAnsi"/>
          <w:b/>
          <w:sz w:val="22"/>
          <w:szCs w:val="22"/>
        </w:rPr>
        <w:t xml:space="preserve"> Winner</w:t>
      </w:r>
      <w:r w:rsidRPr="002F1887">
        <w:rPr>
          <w:rFonts w:asciiTheme="minorHAnsi" w:hAnsiTheme="minorHAnsi" w:cstheme="minorHAnsi"/>
          <w:sz w:val="22"/>
          <w:szCs w:val="22"/>
        </w:rPr>
        <w:t>, April 2004.</w:t>
      </w:r>
    </w:p>
    <w:p w:rsidR="00786B69" w:rsidRPr="002F1887" w:rsidRDefault="00786B69" w:rsidP="009F6CD0">
      <w:pPr>
        <w:numPr>
          <w:ilvl w:val="0"/>
          <w:numId w:val="1"/>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 xml:space="preserve">Selected as </w:t>
      </w:r>
      <w:r w:rsidRPr="002F1887">
        <w:rPr>
          <w:rFonts w:asciiTheme="minorHAnsi" w:hAnsiTheme="minorHAnsi" w:cstheme="minorHAnsi"/>
          <w:b/>
          <w:sz w:val="22"/>
          <w:szCs w:val="22"/>
        </w:rPr>
        <w:t>Finalist</w:t>
      </w:r>
      <w:r w:rsidRPr="002F1887">
        <w:rPr>
          <w:rFonts w:asciiTheme="minorHAnsi" w:hAnsiTheme="minorHAnsi" w:cstheme="minorHAnsi"/>
          <w:sz w:val="22"/>
          <w:szCs w:val="22"/>
        </w:rPr>
        <w:t xml:space="preserve"> (25 programs selected from over 1,700 applicants) in the </w:t>
      </w:r>
      <w:r w:rsidRPr="002F1887">
        <w:rPr>
          <w:rFonts w:asciiTheme="minorHAnsi" w:hAnsiTheme="minorHAnsi" w:cstheme="minorHAnsi"/>
          <w:b/>
          <w:i/>
          <w:sz w:val="22"/>
          <w:szCs w:val="22"/>
        </w:rPr>
        <w:t>1999 Innovations in American Government Awards Program</w:t>
      </w:r>
      <w:r w:rsidRPr="002F1887">
        <w:rPr>
          <w:rFonts w:asciiTheme="minorHAnsi" w:hAnsiTheme="minorHAnsi" w:cstheme="minorHAnsi"/>
          <w:sz w:val="22"/>
          <w:szCs w:val="22"/>
        </w:rPr>
        <w:t xml:space="preserve"> for the development of the </w:t>
      </w:r>
      <w:r w:rsidRPr="002F1887">
        <w:rPr>
          <w:rFonts w:asciiTheme="minorHAnsi" w:hAnsiTheme="minorHAnsi" w:cstheme="minorHAnsi"/>
          <w:i/>
          <w:sz w:val="22"/>
          <w:szCs w:val="22"/>
        </w:rPr>
        <w:t>ProDES</w:t>
      </w:r>
      <w:r w:rsidRPr="002F1887">
        <w:rPr>
          <w:rFonts w:asciiTheme="minorHAnsi" w:hAnsiTheme="minorHAnsi" w:cstheme="minorHAnsi"/>
          <w:sz w:val="22"/>
          <w:szCs w:val="22"/>
        </w:rPr>
        <w:t xml:space="preserve"> information system.  The competition is funded by the </w:t>
      </w:r>
      <w:r w:rsidRPr="002F1887">
        <w:rPr>
          <w:rFonts w:asciiTheme="minorHAnsi" w:hAnsiTheme="minorHAnsi" w:cstheme="minorHAnsi"/>
          <w:b/>
          <w:i/>
          <w:sz w:val="22"/>
          <w:szCs w:val="22"/>
        </w:rPr>
        <w:t>Ford Foundation and administered by the John F. Kennedy School of Government</w:t>
      </w:r>
      <w:r w:rsidRPr="002F1887">
        <w:rPr>
          <w:rFonts w:asciiTheme="minorHAnsi" w:hAnsiTheme="minorHAnsi" w:cstheme="minorHAnsi"/>
          <w:sz w:val="22"/>
          <w:szCs w:val="22"/>
        </w:rPr>
        <w:t>, Harvard University, 1999.</w:t>
      </w:r>
    </w:p>
    <w:p w:rsidR="00786B69" w:rsidRPr="002F1887" w:rsidRDefault="00786B69" w:rsidP="009F6CD0">
      <w:pPr>
        <w:numPr>
          <w:ilvl w:val="0"/>
          <w:numId w:val="1"/>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Nomin</w:t>
      </w:r>
      <w:r w:rsidR="00DD3073" w:rsidRPr="002F1887">
        <w:rPr>
          <w:rFonts w:asciiTheme="minorHAnsi" w:hAnsiTheme="minorHAnsi" w:cstheme="minorHAnsi"/>
          <w:sz w:val="22"/>
          <w:szCs w:val="22"/>
        </w:rPr>
        <w:t>ee</w:t>
      </w:r>
      <w:r w:rsidRPr="002F1887">
        <w:rPr>
          <w:rFonts w:asciiTheme="minorHAnsi" w:hAnsiTheme="minorHAnsi" w:cstheme="minorHAnsi"/>
          <w:sz w:val="22"/>
          <w:szCs w:val="22"/>
        </w:rPr>
        <w:t xml:space="preserve"> for the ‘</w:t>
      </w:r>
      <w:r w:rsidRPr="002F1887">
        <w:rPr>
          <w:rFonts w:asciiTheme="minorHAnsi" w:hAnsiTheme="minorHAnsi" w:cstheme="minorHAnsi"/>
          <w:b/>
          <w:i/>
          <w:sz w:val="22"/>
          <w:szCs w:val="22"/>
        </w:rPr>
        <w:t>Temple University Great Teacher Award</w:t>
      </w:r>
      <w:r w:rsidRPr="002F1887">
        <w:rPr>
          <w:rFonts w:asciiTheme="minorHAnsi" w:hAnsiTheme="minorHAnsi" w:cstheme="minorHAnsi"/>
          <w:i/>
          <w:sz w:val="22"/>
          <w:szCs w:val="22"/>
        </w:rPr>
        <w:t>’</w:t>
      </w:r>
      <w:r w:rsidRPr="002F1887">
        <w:rPr>
          <w:rFonts w:asciiTheme="minorHAnsi" w:hAnsiTheme="minorHAnsi" w:cstheme="minorHAnsi"/>
          <w:sz w:val="22"/>
          <w:szCs w:val="22"/>
        </w:rPr>
        <w:t xml:space="preserve"> 1999.</w:t>
      </w:r>
    </w:p>
    <w:p w:rsidR="00786B69" w:rsidRPr="002F1887" w:rsidRDefault="00786B69" w:rsidP="009F6CD0">
      <w:pPr>
        <w:numPr>
          <w:ilvl w:val="0"/>
          <w:numId w:val="1"/>
        </w:numPr>
        <w:spacing w:line="240" w:lineRule="atLeast"/>
        <w:ind w:left="360"/>
        <w:rPr>
          <w:rFonts w:asciiTheme="minorHAnsi" w:hAnsiTheme="minorHAnsi" w:cstheme="minorHAnsi"/>
          <w:sz w:val="22"/>
          <w:szCs w:val="22"/>
        </w:rPr>
      </w:pPr>
      <w:r w:rsidRPr="002F1887">
        <w:rPr>
          <w:rFonts w:asciiTheme="minorHAnsi" w:hAnsiTheme="minorHAnsi" w:cstheme="minorHAnsi"/>
          <w:b/>
          <w:i/>
          <w:sz w:val="22"/>
          <w:szCs w:val="22"/>
        </w:rPr>
        <w:t>Recipient of American Correctional Association ‘Best Practices’ Award</w:t>
      </w:r>
      <w:r w:rsidRPr="002F1887">
        <w:rPr>
          <w:rFonts w:asciiTheme="minorHAnsi" w:hAnsiTheme="minorHAnsi" w:cstheme="minorHAnsi"/>
          <w:sz w:val="22"/>
          <w:szCs w:val="22"/>
        </w:rPr>
        <w:t xml:space="preserve"> for the development of the </w:t>
      </w:r>
      <w:r w:rsidRPr="002F1887">
        <w:rPr>
          <w:rFonts w:asciiTheme="minorHAnsi" w:hAnsiTheme="minorHAnsi" w:cstheme="minorHAnsi"/>
          <w:i/>
          <w:sz w:val="22"/>
          <w:szCs w:val="22"/>
        </w:rPr>
        <w:t>ProDES</w:t>
      </w:r>
      <w:r w:rsidRPr="002F1887">
        <w:rPr>
          <w:rFonts w:asciiTheme="minorHAnsi" w:hAnsiTheme="minorHAnsi" w:cstheme="minorHAnsi"/>
          <w:sz w:val="22"/>
          <w:szCs w:val="22"/>
        </w:rPr>
        <w:t xml:space="preserve"> information system, 1998.</w:t>
      </w:r>
    </w:p>
    <w:p w:rsidR="00786B69" w:rsidRPr="002F1887" w:rsidRDefault="00786B69" w:rsidP="009F6CD0">
      <w:pPr>
        <w:numPr>
          <w:ilvl w:val="0"/>
          <w:numId w:val="1"/>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 xml:space="preserve">Temple University Increased Compensation Award 'For excellence in Research, Teaching and Service' </w:t>
      </w:r>
      <w:r w:rsidR="00B211D0" w:rsidRPr="002F1887">
        <w:rPr>
          <w:rFonts w:asciiTheme="minorHAnsi" w:hAnsiTheme="minorHAnsi" w:cstheme="minorHAnsi"/>
          <w:sz w:val="22"/>
          <w:szCs w:val="22"/>
        </w:rPr>
        <w:t xml:space="preserve">1987-88, </w:t>
      </w:r>
      <w:r w:rsidRPr="002F1887">
        <w:rPr>
          <w:rFonts w:asciiTheme="minorHAnsi" w:hAnsiTheme="minorHAnsi" w:cstheme="minorHAnsi"/>
          <w:sz w:val="22"/>
          <w:szCs w:val="22"/>
        </w:rPr>
        <w:t xml:space="preserve">1989-90 </w:t>
      </w:r>
    </w:p>
    <w:p w:rsidR="00786B69" w:rsidRPr="002F1887" w:rsidRDefault="00786B69" w:rsidP="009F6CD0">
      <w:pPr>
        <w:numPr>
          <w:ilvl w:val="0"/>
          <w:numId w:val="1"/>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Temple University Merit Award Winner (Research, Teaching and Service) each year from 1985 to 1996, 1998-200</w:t>
      </w:r>
      <w:r w:rsidR="00735C29" w:rsidRPr="002F1887">
        <w:rPr>
          <w:rFonts w:asciiTheme="minorHAnsi" w:hAnsiTheme="minorHAnsi" w:cstheme="minorHAnsi"/>
          <w:sz w:val="22"/>
          <w:szCs w:val="22"/>
        </w:rPr>
        <w:t>3</w:t>
      </w:r>
      <w:r w:rsidRPr="002F1887">
        <w:rPr>
          <w:rFonts w:asciiTheme="minorHAnsi" w:hAnsiTheme="minorHAnsi" w:cstheme="minorHAnsi"/>
          <w:sz w:val="22"/>
          <w:szCs w:val="22"/>
        </w:rPr>
        <w:t>.</w:t>
      </w:r>
    </w:p>
    <w:p w:rsidR="00786B69" w:rsidRPr="002F1887" w:rsidRDefault="00786B69" w:rsidP="009F6CD0">
      <w:pPr>
        <w:numPr>
          <w:ilvl w:val="0"/>
          <w:numId w:val="1"/>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lastRenderedPageBreak/>
        <w:t>Selected faculty mentor of undergraduate Alumni Award Association prize winner and Criminal Justice Faculty Award prize winner (Temple University Baccalaureate Awards), May, 1990.</w:t>
      </w:r>
    </w:p>
    <w:p w:rsidR="00786B69" w:rsidRPr="002F1887" w:rsidRDefault="00786B69" w:rsidP="009F6CD0">
      <w:pPr>
        <w:numPr>
          <w:ilvl w:val="0"/>
          <w:numId w:val="1"/>
        </w:numPr>
        <w:spacing w:line="240" w:lineRule="atLeast"/>
        <w:ind w:left="360"/>
        <w:rPr>
          <w:rFonts w:asciiTheme="minorHAnsi" w:hAnsiTheme="minorHAnsi" w:cstheme="minorHAnsi"/>
          <w:sz w:val="22"/>
          <w:szCs w:val="22"/>
        </w:rPr>
      </w:pPr>
      <w:r w:rsidRPr="002F1887">
        <w:rPr>
          <w:rFonts w:asciiTheme="minorHAnsi" w:hAnsiTheme="minorHAnsi" w:cstheme="minorHAnsi"/>
          <w:sz w:val="22"/>
          <w:szCs w:val="22"/>
        </w:rPr>
        <w:t>Selected faculty mentor of Department of Criminal Justice Grabowski Award prize winner (Temple University Baccalaureate Awards), May 1991</w:t>
      </w:r>
      <w:r w:rsidR="00B95B81" w:rsidRPr="002F1887">
        <w:rPr>
          <w:rFonts w:asciiTheme="minorHAnsi" w:hAnsiTheme="minorHAnsi" w:cstheme="minorHAnsi"/>
          <w:sz w:val="22"/>
          <w:szCs w:val="22"/>
        </w:rPr>
        <w:t>, 2009 and 2011</w:t>
      </w:r>
      <w:r w:rsidRPr="002F1887">
        <w:rPr>
          <w:rFonts w:asciiTheme="minorHAnsi" w:hAnsiTheme="minorHAnsi" w:cstheme="minorHAnsi"/>
          <w:sz w:val="22"/>
          <w:szCs w:val="22"/>
        </w:rPr>
        <w:t>.</w:t>
      </w:r>
    </w:p>
    <w:p w:rsidR="00786B69" w:rsidRPr="002F1887" w:rsidRDefault="00786B69" w:rsidP="009F6CD0">
      <w:pPr>
        <w:pStyle w:val="Heading3"/>
        <w:rPr>
          <w:rFonts w:asciiTheme="minorHAnsi" w:hAnsiTheme="minorHAnsi" w:cstheme="minorHAnsi"/>
          <w:b/>
          <w:sz w:val="22"/>
          <w:szCs w:val="22"/>
        </w:rPr>
      </w:pPr>
      <w:r w:rsidRPr="002F1887">
        <w:rPr>
          <w:rFonts w:asciiTheme="minorHAnsi" w:hAnsiTheme="minorHAnsi" w:cstheme="minorHAnsi"/>
          <w:b/>
          <w:sz w:val="22"/>
          <w:szCs w:val="22"/>
        </w:rPr>
        <w:t>Research Grants and Sponsored Research:</w:t>
      </w:r>
    </w:p>
    <w:p w:rsidR="00B50BCF" w:rsidRPr="00B50BCF" w:rsidRDefault="00F21DE8" w:rsidP="00B50BCF">
      <w:pPr>
        <w:pStyle w:val="Default"/>
        <w:spacing w:after="120"/>
        <w:rPr>
          <w:rFonts w:ascii="Calibri" w:hAnsi="Calibri" w:cs="Calibri"/>
        </w:rPr>
      </w:pPr>
      <w:r w:rsidRPr="00F749FA">
        <w:rPr>
          <w:rFonts w:ascii="Calibri" w:hAnsi="Calibri" w:cs="Calibri"/>
          <w:b/>
          <w:bCs/>
          <w:sz w:val="22"/>
          <w:szCs w:val="22"/>
        </w:rPr>
        <w:t>Co-Principal Investigator</w:t>
      </w:r>
      <w:r w:rsidRPr="002F1887">
        <w:rPr>
          <w:rFonts w:asciiTheme="minorHAnsi" w:hAnsiTheme="minorHAnsi" w:cstheme="minorHAnsi"/>
          <w:sz w:val="22"/>
          <w:szCs w:val="22"/>
        </w:rPr>
        <w:t xml:space="preserve"> </w:t>
      </w:r>
      <w:r w:rsidR="00B50BCF">
        <w:rPr>
          <w:rFonts w:asciiTheme="minorHAnsi" w:hAnsiTheme="minorHAnsi" w:cstheme="minorHAnsi"/>
          <w:sz w:val="22"/>
          <w:szCs w:val="22"/>
        </w:rPr>
        <w:t>with Bernie Newman (P</w:t>
      </w:r>
      <w:r w:rsidR="00326372">
        <w:rPr>
          <w:rFonts w:asciiTheme="minorHAnsi" w:hAnsiTheme="minorHAnsi" w:cstheme="minorHAnsi"/>
          <w:sz w:val="22"/>
          <w:szCs w:val="22"/>
        </w:rPr>
        <w:t>I</w:t>
      </w:r>
      <w:r w:rsidR="00B50BCF">
        <w:rPr>
          <w:rFonts w:asciiTheme="minorHAnsi" w:hAnsiTheme="minorHAnsi" w:cstheme="minorHAnsi"/>
          <w:sz w:val="22"/>
          <w:szCs w:val="22"/>
        </w:rPr>
        <w:t>), Laurie Friedman, Marsha Zibelese Crawford, Karin Erych-Garg (Co-P</w:t>
      </w:r>
      <w:r w:rsidR="00326372">
        <w:rPr>
          <w:rFonts w:asciiTheme="minorHAnsi" w:hAnsiTheme="minorHAnsi" w:cstheme="minorHAnsi"/>
          <w:sz w:val="22"/>
          <w:szCs w:val="22"/>
        </w:rPr>
        <w:t>I’</w:t>
      </w:r>
      <w:r w:rsidR="00B50BCF">
        <w:rPr>
          <w:rFonts w:asciiTheme="minorHAnsi" w:hAnsiTheme="minorHAnsi" w:cstheme="minorHAnsi"/>
          <w:sz w:val="22"/>
          <w:szCs w:val="22"/>
        </w:rPr>
        <w:t xml:space="preserve">s)  </w:t>
      </w:r>
      <w:r w:rsidRPr="002F1887">
        <w:rPr>
          <w:rFonts w:asciiTheme="minorHAnsi" w:hAnsiTheme="minorHAnsi" w:cstheme="minorHAnsi"/>
          <w:sz w:val="22"/>
          <w:szCs w:val="22"/>
          <w:u w:val="single"/>
        </w:rPr>
        <w:t xml:space="preserve">Assessment of Child Welfare in </w:t>
      </w:r>
      <w:r w:rsidR="00B50BCF">
        <w:rPr>
          <w:rFonts w:asciiTheme="minorHAnsi" w:hAnsiTheme="minorHAnsi" w:cstheme="minorHAnsi"/>
          <w:sz w:val="22"/>
          <w:szCs w:val="22"/>
          <w:u w:val="single"/>
        </w:rPr>
        <w:t>New York City</w:t>
      </w:r>
      <w:r w:rsidRPr="002F1887">
        <w:rPr>
          <w:rFonts w:asciiTheme="minorHAnsi" w:hAnsiTheme="minorHAnsi" w:cstheme="minorHAnsi"/>
          <w:sz w:val="22"/>
          <w:szCs w:val="22"/>
        </w:rPr>
        <w:t>,  201</w:t>
      </w:r>
      <w:r w:rsidR="00EF02D6">
        <w:rPr>
          <w:rFonts w:asciiTheme="minorHAnsi" w:hAnsiTheme="minorHAnsi" w:cstheme="minorHAnsi"/>
          <w:sz w:val="22"/>
          <w:szCs w:val="22"/>
        </w:rPr>
        <w:t>9</w:t>
      </w:r>
      <w:r w:rsidR="00B50BCF">
        <w:rPr>
          <w:rFonts w:asciiTheme="minorHAnsi" w:hAnsiTheme="minorHAnsi" w:cstheme="minorHAnsi"/>
          <w:sz w:val="22"/>
          <w:szCs w:val="22"/>
        </w:rPr>
        <w:t>-</w:t>
      </w:r>
      <w:r w:rsidR="00EF02D6">
        <w:rPr>
          <w:rFonts w:asciiTheme="minorHAnsi" w:hAnsiTheme="minorHAnsi" w:cstheme="minorHAnsi"/>
          <w:sz w:val="22"/>
          <w:szCs w:val="22"/>
        </w:rPr>
        <w:t>20 (pending)</w:t>
      </w:r>
      <w:r w:rsidR="00B50BCF">
        <w:rPr>
          <w:rFonts w:asciiTheme="minorHAnsi" w:hAnsiTheme="minorHAnsi" w:cstheme="minorHAnsi"/>
          <w:sz w:val="22"/>
          <w:szCs w:val="22"/>
        </w:rPr>
        <w:t>.</w:t>
      </w:r>
    </w:p>
    <w:p w:rsidR="00F749FA" w:rsidRPr="00F749FA" w:rsidRDefault="00F749FA" w:rsidP="00B50BCF">
      <w:pPr>
        <w:autoSpaceDE w:val="0"/>
        <w:autoSpaceDN w:val="0"/>
        <w:adjustRightInd w:val="0"/>
        <w:spacing w:after="120"/>
        <w:ind w:left="360" w:hanging="360"/>
        <w:rPr>
          <w:rFonts w:ascii="Calibri" w:hAnsi="Calibri" w:cs="Calibri"/>
          <w:color w:val="000000"/>
          <w:sz w:val="22"/>
          <w:szCs w:val="22"/>
        </w:rPr>
      </w:pPr>
      <w:r w:rsidRPr="00F749FA">
        <w:rPr>
          <w:rFonts w:ascii="Calibri" w:hAnsi="Calibri" w:cs="Calibri"/>
          <w:b/>
          <w:bCs/>
          <w:color w:val="000000"/>
          <w:sz w:val="22"/>
          <w:szCs w:val="22"/>
        </w:rPr>
        <w:t xml:space="preserve">Co-Principal Investigator </w:t>
      </w:r>
      <w:r w:rsidRPr="00F749FA">
        <w:rPr>
          <w:rFonts w:ascii="Calibri" w:hAnsi="Calibri" w:cs="Calibri"/>
          <w:color w:val="000000"/>
          <w:sz w:val="22"/>
          <w:szCs w:val="22"/>
        </w:rPr>
        <w:t>with Eric Borguet (PI) and Judith Stull (co-PI), "Emerging STEM Scholars</w:t>
      </w:r>
      <w:r w:rsidRPr="00F749FA">
        <w:rPr>
          <w:rFonts w:ascii="Calibri" w:hAnsi="Calibri" w:cs="Calibri"/>
          <w:b/>
          <w:bCs/>
          <w:i/>
          <w:iCs/>
          <w:color w:val="000000"/>
          <w:sz w:val="22"/>
          <w:szCs w:val="22"/>
        </w:rPr>
        <w:t xml:space="preserve">" </w:t>
      </w:r>
      <w:r w:rsidRPr="00F749FA">
        <w:rPr>
          <w:rFonts w:ascii="Calibri" w:hAnsi="Calibri" w:cs="Calibri"/>
          <w:color w:val="000000"/>
          <w:sz w:val="22"/>
          <w:szCs w:val="22"/>
        </w:rPr>
        <w:t>2016-1</w:t>
      </w:r>
      <w:r w:rsidR="00163784">
        <w:rPr>
          <w:rFonts w:ascii="Calibri" w:hAnsi="Calibri" w:cs="Calibri"/>
          <w:color w:val="000000"/>
          <w:sz w:val="22"/>
          <w:szCs w:val="22"/>
        </w:rPr>
        <w:t>9</w:t>
      </w:r>
      <w:r w:rsidRPr="00F749FA">
        <w:rPr>
          <w:rFonts w:ascii="Calibri" w:hAnsi="Calibri" w:cs="Calibri"/>
          <w:color w:val="000000"/>
          <w:sz w:val="22"/>
          <w:szCs w:val="22"/>
        </w:rPr>
        <w:t>, $999,636 National Science Foundation (</w:t>
      </w:r>
      <w:r w:rsidRPr="00F749FA">
        <w:rPr>
          <w:rFonts w:ascii="Calibri" w:hAnsi="Calibri" w:cs="Calibri"/>
          <w:b/>
          <w:bCs/>
          <w:color w:val="000000"/>
          <w:sz w:val="22"/>
          <w:szCs w:val="22"/>
        </w:rPr>
        <w:t xml:space="preserve">Award Number: </w:t>
      </w:r>
      <w:r w:rsidRPr="00F749FA">
        <w:rPr>
          <w:rFonts w:ascii="Calibri" w:hAnsi="Calibri" w:cs="Calibri"/>
          <w:color w:val="000000"/>
          <w:sz w:val="22"/>
          <w:szCs w:val="22"/>
        </w:rPr>
        <w:t xml:space="preserve">1643874). </w:t>
      </w:r>
    </w:p>
    <w:p w:rsidR="00F749FA" w:rsidRPr="00F749FA" w:rsidRDefault="00F749FA" w:rsidP="00B50BCF">
      <w:pPr>
        <w:autoSpaceDE w:val="0"/>
        <w:autoSpaceDN w:val="0"/>
        <w:adjustRightInd w:val="0"/>
        <w:spacing w:after="120"/>
        <w:ind w:left="360" w:hanging="360"/>
        <w:rPr>
          <w:rFonts w:ascii="Calibri" w:hAnsi="Calibri" w:cs="Calibri"/>
          <w:color w:val="000000"/>
          <w:sz w:val="22"/>
          <w:szCs w:val="22"/>
        </w:rPr>
      </w:pPr>
      <w:r w:rsidRPr="00F749FA">
        <w:rPr>
          <w:rFonts w:ascii="Calibri" w:hAnsi="Calibri" w:cs="Calibri"/>
          <w:b/>
          <w:bCs/>
          <w:color w:val="000000"/>
          <w:sz w:val="22"/>
          <w:szCs w:val="22"/>
        </w:rPr>
        <w:t xml:space="preserve">Co-Principal Investigator </w:t>
      </w:r>
      <w:r w:rsidRPr="00F749FA">
        <w:rPr>
          <w:rFonts w:ascii="Calibri" w:hAnsi="Calibri" w:cs="Calibri"/>
          <w:color w:val="000000"/>
          <w:sz w:val="22"/>
          <w:szCs w:val="22"/>
        </w:rPr>
        <w:t>with Zoran Obradovic, "Personalized Dynamic Models for Early Identification of Academically At-Risk Students,</w:t>
      </w:r>
      <w:r w:rsidRPr="00F749FA">
        <w:rPr>
          <w:rFonts w:ascii="Calibri" w:hAnsi="Calibri" w:cs="Calibri"/>
          <w:b/>
          <w:bCs/>
          <w:i/>
          <w:iCs/>
          <w:color w:val="000000"/>
          <w:sz w:val="22"/>
          <w:szCs w:val="22"/>
        </w:rPr>
        <w:t xml:space="preserve">" </w:t>
      </w:r>
      <w:r w:rsidRPr="00F749FA">
        <w:rPr>
          <w:rFonts w:ascii="Calibri" w:hAnsi="Calibri" w:cs="Calibri"/>
          <w:color w:val="000000"/>
          <w:sz w:val="22"/>
          <w:szCs w:val="22"/>
        </w:rPr>
        <w:t xml:space="preserve">2016, $100,000 Temple University Office of Research Administration. </w:t>
      </w:r>
    </w:p>
    <w:p w:rsidR="00F749FA" w:rsidRPr="00F749FA" w:rsidRDefault="00F749FA" w:rsidP="00B50BCF">
      <w:pPr>
        <w:autoSpaceDE w:val="0"/>
        <w:autoSpaceDN w:val="0"/>
        <w:adjustRightInd w:val="0"/>
        <w:spacing w:after="120"/>
        <w:ind w:left="360" w:hanging="360"/>
        <w:rPr>
          <w:rFonts w:ascii="Calibri" w:hAnsi="Calibri" w:cs="Calibri"/>
          <w:color w:val="000000"/>
          <w:sz w:val="22"/>
          <w:szCs w:val="22"/>
        </w:rPr>
      </w:pPr>
      <w:r w:rsidRPr="00F749FA">
        <w:rPr>
          <w:rFonts w:ascii="Calibri" w:hAnsi="Calibri" w:cs="Calibri"/>
          <w:b/>
          <w:bCs/>
          <w:color w:val="000000"/>
          <w:sz w:val="22"/>
          <w:szCs w:val="22"/>
        </w:rPr>
        <w:t xml:space="preserve">Project Leader, </w:t>
      </w:r>
      <w:r w:rsidRPr="00F749FA">
        <w:rPr>
          <w:rFonts w:ascii="Calibri" w:hAnsi="Calibri" w:cs="Calibri"/>
          <w:color w:val="000000"/>
          <w:sz w:val="22"/>
          <w:szCs w:val="22"/>
        </w:rPr>
        <w:t>with Michael Sitler and Jodie Levine Laufgraben (Planning Site co-Leads), "Transformational Planning Project, Technical Assistance Grant</w:t>
      </w:r>
      <w:r w:rsidRPr="00F749FA">
        <w:rPr>
          <w:rFonts w:ascii="Calibri" w:hAnsi="Calibri" w:cs="Calibri"/>
          <w:b/>
          <w:bCs/>
          <w:i/>
          <w:iCs/>
          <w:color w:val="000000"/>
          <w:sz w:val="22"/>
          <w:szCs w:val="22"/>
        </w:rPr>
        <w:t xml:space="preserve">" </w:t>
      </w:r>
      <w:r w:rsidRPr="00F749FA">
        <w:rPr>
          <w:rFonts w:ascii="Calibri" w:hAnsi="Calibri" w:cs="Calibri"/>
          <w:color w:val="000000"/>
          <w:sz w:val="22"/>
          <w:szCs w:val="22"/>
        </w:rPr>
        <w:t xml:space="preserve">2015, $50,000 Association of Public and Land Grant Universities. </w:t>
      </w:r>
    </w:p>
    <w:p w:rsidR="00F749FA" w:rsidRDefault="00F749FA" w:rsidP="00B50BCF">
      <w:pPr>
        <w:autoSpaceDE w:val="0"/>
        <w:autoSpaceDN w:val="0"/>
        <w:adjustRightInd w:val="0"/>
        <w:spacing w:after="120"/>
        <w:ind w:left="360" w:hanging="360"/>
        <w:rPr>
          <w:rFonts w:ascii="Calibri" w:hAnsi="Calibri" w:cs="Calibri"/>
          <w:color w:val="000000"/>
          <w:sz w:val="22"/>
          <w:szCs w:val="22"/>
        </w:rPr>
      </w:pPr>
      <w:r w:rsidRPr="00F749FA">
        <w:rPr>
          <w:rFonts w:ascii="Calibri" w:hAnsi="Calibri" w:cs="Calibri"/>
          <w:b/>
          <w:bCs/>
          <w:color w:val="000000"/>
          <w:sz w:val="22"/>
          <w:szCs w:val="22"/>
        </w:rPr>
        <w:t xml:space="preserve">Project Leader, </w:t>
      </w:r>
      <w:r w:rsidRPr="00F749FA">
        <w:rPr>
          <w:rFonts w:ascii="Calibri" w:hAnsi="Calibri" w:cs="Calibri"/>
          <w:color w:val="000000"/>
          <w:sz w:val="22"/>
          <w:szCs w:val="22"/>
        </w:rPr>
        <w:t>with Michael Sitler and Jodie Levine Laufgraben (Planning Site co-Leads), "Transformational Planning Grant</w:t>
      </w:r>
      <w:r w:rsidRPr="00F749FA">
        <w:rPr>
          <w:rFonts w:ascii="Calibri" w:hAnsi="Calibri" w:cs="Calibri"/>
          <w:b/>
          <w:bCs/>
          <w:i/>
          <w:iCs/>
          <w:color w:val="000000"/>
          <w:sz w:val="22"/>
          <w:szCs w:val="22"/>
        </w:rPr>
        <w:t xml:space="preserve">" </w:t>
      </w:r>
      <w:r w:rsidRPr="00F749FA">
        <w:rPr>
          <w:rFonts w:ascii="Calibri" w:hAnsi="Calibri" w:cs="Calibri"/>
          <w:color w:val="000000"/>
          <w:sz w:val="22"/>
          <w:szCs w:val="22"/>
        </w:rPr>
        <w:t xml:space="preserve">2015, $260,000 Association of Public and Land Grant Universities. </w:t>
      </w:r>
    </w:p>
    <w:p w:rsidR="00A9159F" w:rsidRPr="00651DB2" w:rsidRDefault="00A9159F" w:rsidP="00A9159F">
      <w:pPr>
        <w:autoSpaceDE w:val="0"/>
        <w:autoSpaceDN w:val="0"/>
        <w:adjustRightInd w:val="0"/>
        <w:spacing w:after="120"/>
        <w:ind w:left="360" w:hanging="360"/>
        <w:rPr>
          <w:rFonts w:asciiTheme="minorHAnsi" w:hAnsiTheme="minorHAnsi" w:cs="Calibri"/>
          <w:color w:val="000000"/>
          <w:sz w:val="22"/>
          <w:szCs w:val="22"/>
        </w:rPr>
      </w:pPr>
      <w:r w:rsidRPr="00651DB2">
        <w:rPr>
          <w:rFonts w:asciiTheme="minorHAnsi" w:hAnsiTheme="minorHAnsi" w:cs="Calibri"/>
          <w:b/>
          <w:bCs/>
          <w:color w:val="000000"/>
          <w:sz w:val="22"/>
          <w:szCs w:val="22"/>
        </w:rPr>
        <w:t xml:space="preserve">Co-Project Leader, </w:t>
      </w:r>
      <w:r w:rsidRPr="00651DB2">
        <w:rPr>
          <w:rFonts w:asciiTheme="minorHAnsi" w:hAnsiTheme="minorHAnsi" w:cs="Calibri"/>
          <w:color w:val="000000"/>
          <w:sz w:val="22"/>
          <w:szCs w:val="22"/>
        </w:rPr>
        <w:t>with Heidi Ramirez (College of Education, Temple) and Mia Luehrmann (College of Science and Technology, Temple) "</w:t>
      </w:r>
      <w:r w:rsidR="00651DB2" w:rsidRPr="00651DB2">
        <w:rPr>
          <w:rFonts w:asciiTheme="minorHAnsi" w:hAnsiTheme="minorHAnsi"/>
        </w:rPr>
        <w:t xml:space="preserve"> TUTeach</w:t>
      </w:r>
      <w:r w:rsidRPr="00651DB2">
        <w:rPr>
          <w:rFonts w:asciiTheme="minorHAnsi" w:hAnsiTheme="minorHAnsi" w:cs="Calibri"/>
          <w:b/>
          <w:bCs/>
          <w:i/>
          <w:iCs/>
          <w:color w:val="000000"/>
          <w:sz w:val="22"/>
          <w:szCs w:val="22"/>
        </w:rPr>
        <w:t xml:space="preserve">" </w:t>
      </w:r>
      <w:r w:rsidRPr="00651DB2">
        <w:rPr>
          <w:rFonts w:asciiTheme="minorHAnsi" w:hAnsiTheme="minorHAnsi" w:cs="Calibri"/>
          <w:color w:val="000000"/>
          <w:sz w:val="22"/>
          <w:szCs w:val="22"/>
        </w:rPr>
        <w:t>20</w:t>
      </w:r>
      <w:r w:rsidR="00651DB2">
        <w:rPr>
          <w:rFonts w:asciiTheme="minorHAnsi" w:hAnsiTheme="minorHAnsi" w:cs="Calibri"/>
          <w:color w:val="000000"/>
          <w:sz w:val="22"/>
          <w:szCs w:val="22"/>
        </w:rPr>
        <w:t>07-2012</w:t>
      </w:r>
      <w:r w:rsidRPr="00651DB2">
        <w:rPr>
          <w:rFonts w:asciiTheme="minorHAnsi" w:hAnsiTheme="minorHAnsi" w:cs="Calibri"/>
          <w:color w:val="000000"/>
          <w:sz w:val="22"/>
          <w:szCs w:val="22"/>
        </w:rPr>
        <w:t>, $2</w:t>
      </w:r>
      <w:r w:rsidR="00651DB2">
        <w:rPr>
          <w:rFonts w:asciiTheme="minorHAnsi" w:hAnsiTheme="minorHAnsi" w:cs="Calibri"/>
          <w:color w:val="000000"/>
          <w:sz w:val="22"/>
          <w:szCs w:val="22"/>
        </w:rPr>
        <w:t>.4 million</w:t>
      </w:r>
      <w:r w:rsidRPr="00651DB2">
        <w:rPr>
          <w:rFonts w:asciiTheme="minorHAnsi" w:hAnsiTheme="minorHAnsi" w:cs="Calibri"/>
          <w:color w:val="000000"/>
          <w:sz w:val="22"/>
          <w:szCs w:val="22"/>
        </w:rPr>
        <w:t xml:space="preserve"> </w:t>
      </w:r>
      <w:r w:rsidR="00651DB2">
        <w:rPr>
          <w:rFonts w:asciiTheme="minorHAnsi" w:hAnsiTheme="minorHAnsi" w:cs="Calibri"/>
          <w:color w:val="000000"/>
          <w:sz w:val="22"/>
          <w:szCs w:val="22"/>
        </w:rPr>
        <w:t xml:space="preserve">for 5 year grant, </w:t>
      </w:r>
      <w:r w:rsidR="00651DB2" w:rsidRPr="00651DB2">
        <w:rPr>
          <w:rFonts w:asciiTheme="minorHAnsi" w:hAnsiTheme="minorHAnsi"/>
          <w:sz w:val="22"/>
          <w:szCs w:val="22"/>
        </w:rPr>
        <w:t>National Math and Science Initiative (NMSI)</w:t>
      </w:r>
      <w:r w:rsidRPr="00651DB2">
        <w:rPr>
          <w:rFonts w:asciiTheme="minorHAnsi" w:hAnsiTheme="minorHAnsi" w:cs="Calibri"/>
          <w:color w:val="000000"/>
          <w:sz w:val="22"/>
          <w:szCs w:val="22"/>
        </w:rPr>
        <w:t xml:space="preserve">. </w:t>
      </w:r>
    </w:p>
    <w:p w:rsidR="008F63E7" w:rsidRPr="002F1887" w:rsidRDefault="008F63E7" w:rsidP="00F749FA">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Director</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Arrestee Drug Abuse Monitoring (ADAM): Philadelphia</w:t>
      </w:r>
      <w:r w:rsidRPr="002F1887">
        <w:rPr>
          <w:rFonts w:asciiTheme="minorHAnsi" w:hAnsiTheme="minorHAnsi" w:cstheme="minorHAnsi"/>
          <w:sz w:val="22"/>
          <w:szCs w:val="22"/>
        </w:rPr>
        <w:t xml:space="preserve">, 2004, $160,000 National Opinion Research Council and National Institute of Justice. </w:t>
      </w:r>
    </w:p>
    <w:p w:rsidR="008F63E7" w:rsidRPr="002F1887" w:rsidRDefault="008F63E7" w:rsidP="00F749FA">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Co-Principal Investigator</w:t>
      </w:r>
      <w:r w:rsidRPr="002F1887">
        <w:rPr>
          <w:rFonts w:asciiTheme="minorHAnsi" w:hAnsiTheme="minorHAnsi" w:cstheme="minorHAnsi"/>
          <w:sz w:val="22"/>
          <w:szCs w:val="22"/>
        </w:rPr>
        <w:t xml:space="preserve"> with Philip Harris, </w:t>
      </w:r>
      <w:r w:rsidRPr="002F1887">
        <w:rPr>
          <w:rFonts w:asciiTheme="minorHAnsi" w:hAnsiTheme="minorHAnsi" w:cstheme="minorHAnsi"/>
          <w:sz w:val="22"/>
          <w:szCs w:val="22"/>
          <w:u w:val="single"/>
        </w:rPr>
        <w:t>Evaluating Services for Delinquent Youths: A Continuation</w:t>
      </w:r>
      <w:r w:rsidRPr="002F1887">
        <w:rPr>
          <w:rFonts w:asciiTheme="minorHAnsi" w:hAnsiTheme="minorHAnsi" w:cstheme="minorHAnsi"/>
          <w:sz w:val="22"/>
          <w:szCs w:val="22"/>
        </w:rPr>
        <w:t xml:space="preserve">, 2003/2004, $890,000 Philadelphia Department of Human Services. </w:t>
      </w:r>
    </w:p>
    <w:p w:rsidR="008F63E7" w:rsidRPr="002F1887" w:rsidRDefault="008F63E7" w:rsidP="00F749FA">
      <w:pPr>
        <w:pStyle w:val="HTMLPreformatted"/>
        <w:spacing w:after="120"/>
        <w:ind w:left="432" w:hanging="432"/>
        <w:rPr>
          <w:rFonts w:asciiTheme="minorHAnsi" w:hAnsiTheme="minorHAnsi" w:cstheme="minorHAnsi"/>
          <w:sz w:val="22"/>
          <w:szCs w:val="22"/>
        </w:rPr>
      </w:pPr>
      <w:r w:rsidRPr="002F1887">
        <w:rPr>
          <w:rFonts w:asciiTheme="minorHAnsi" w:hAnsiTheme="minorHAnsi" w:cstheme="minorHAnsi"/>
          <w:b/>
          <w:sz w:val="22"/>
          <w:szCs w:val="22"/>
        </w:rPr>
        <w:t>Principal Investigator</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A Time Series Analysis of Drug Test Results for Philadelphia: Secondary Data Analysis of DUF/ADAM Data</w:t>
      </w:r>
      <w:r w:rsidRPr="002F1887">
        <w:rPr>
          <w:rFonts w:asciiTheme="minorHAnsi" w:hAnsiTheme="minorHAnsi" w:cstheme="minorHAnsi"/>
          <w:sz w:val="22"/>
          <w:szCs w:val="22"/>
        </w:rPr>
        <w:t xml:space="preserve">, 2003, $15,000 National Opinion Research Council and National Institute of Justice. </w:t>
      </w:r>
    </w:p>
    <w:p w:rsidR="00786B69" w:rsidRPr="002F1887" w:rsidRDefault="008F63E7" w:rsidP="00F749FA">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Director</w:t>
      </w:r>
      <w:r w:rsidR="00786B69" w:rsidRPr="002F1887">
        <w:rPr>
          <w:rFonts w:asciiTheme="minorHAnsi" w:hAnsiTheme="minorHAnsi" w:cstheme="minorHAnsi"/>
          <w:sz w:val="22"/>
          <w:szCs w:val="22"/>
        </w:rPr>
        <w:t xml:space="preserve">, </w:t>
      </w:r>
      <w:r w:rsidR="00786B69" w:rsidRPr="002F1887">
        <w:rPr>
          <w:rFonts w:asciiTheme="minorHAnsi" w:hAnsiTheme="minorHAnsi" w:cstheme="minorHAnsi"/>
          <w:sz w:val="22"/>
          <w:szCs w:val="22"/>
          <w:u w:val="single"/>
        </w:rPr>
        <w:t>Arrestee Drug Abuse Monitoring (ADAM): Philadelphia</w:t>
      </w:r>
      <w:r w:rsidR="00786B69" w:rsidRPr="002F1887">
        <w:rPr>
          <w:rFonts w:asciiTheme="minorHAnsi" w:hAnsiTheme="minorHAnsi" w:cstheme="minorHAnsi"/>
          <w:sz w:val="22"/>
          <w:szCs w:val="22"/>
        </w:rPr>
        <w:t xml:space="preserve">, 2003, $200,000 National Opinion Research Council and National Institute of Justice. </w:t>
      </w:r>
    </w:p>
    <w:p w:rsidR="00786B69" w:rsidRPr="002F1887" w:rsidRDefault="00786B69" w:rsidP="00F749FA">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Co-Principal Investigator</w:t>
      </w:r>
      <w:r w:rsidRPr="002F1887">
        <w:rPr>
          <w:rFonts w:asciiTheme="minorHAnsi" w:hAnsiTheme="minorHAnsi" w:cstheme="minorHAnsi"/>
          <w:sz w:val="22"/>
          <w:szCs w:val="22"/>
        </w:rPr>
        <w:t xml:space="preserve"> with Philip Harris, </w:t>
      </w:r>
      <w:r w:rsidRPr="002F1887">
        <w:rPr>
          <w:rFonts w:asciiTheme="minorHAnsi" w:hAnsiTheme="minorHAnsi" w:cstheme="minorHAnsi"/>
          <w:sz w:val="22"/>
          <w:szCs w:val="22"/>
          <w:u w:val="single"/>
        </w:rPr>
        <w:t>Evaluating Services for Delinquent Youths: A Continuation</w:t>
      </w:r>
      <w:r w:rsidRPr="002F1887">
        <w:rPr>
          <w:rFonts w:asciiTheme="minorHAnsi" w:hAnsiTheme="minorHAnsi" w:cstheme="minorHAnsi"/>
          <w:sz w:val="22"/>
          <w:szCs w:val="22"/>
        </w:rPr>
        <w:t xml:space="preserve">, 2002/2003, $890,000 Philadelphia Department of Human Services. </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Co-Principal Investigator</w:t>
      </w:r>
      <w:r w:rsidRPr="002F1887">
        <w:rPr>
          <w:rFonts w:asciiTheme="minorHAnsi" w:hAnsiTheme="minorHAnsi" w:cstheme="minorHAnsi"/>
          <w:sz w:val="22"/>
          <w:szCs w:val="22"/>
        </w:rPr>
        <w:t xml:space="preserve"> with Philip Harris, </w:t>
      </w:r>
      <w:r w:rsidRPr="002F1887">
        <w:rPr>
          <w:rFonts w:asciiTheme="minorHAnsi" w:hAnsiTheme="minorHAnsi" w:cstheme="minorHAnsi"/>
          <w:sz w:val="22"/>
          <w:szCs w:val="22"/>
          <w:u w:val="single"/>
        </w:rPr>
        <w:t>Evaluating Services for Delinquent Youths</w:t>
      </w:r>
      <w:r w:rsidRPr="002F1887">
        <w:rPr>
          <w:rFonts w:asciiTheme="minorHAnsi" w:hAnsiTheme="minorHAnsi" w:cstheme="minorHAnsi"/>
          <w:sz w:val="22"/>
          <w:szCs w:val="22"/>
        </w:rPr>
        <w:t xml:space="preserve">, 2000/2001, $894,000 Philadelphia Department of Human Services. </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Co-Principal Investigator</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Evaluation of Juvenile Programs</w:t>
      </w:r>
      <w:r w:rsidRPr="002F1887">
        <w:rPr>
          <w:rFonts w:asciiTheme="minorHAnsi" w:hAnsiTheme="minorHAnsi" w:cstheme="minorHAnsi"/>
          <w:sz w:val="22"/>
          <w:szCs w:val="22"/>
        </w:rPr>
        <w:t>, 2000, $60,939 Bureau of State Children and Youth Programs, Pennsylvania Department of Public Welfare.</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Co-Principal Investigator</w:t>
      </w:r>
      <w:r w:rsidRPr="002F1887">
        <w:rPr>
          <w:rFonts w:asciiTheme="minorHAnsi" w:hAnsiTheme="minorHAnsi" w:cstheme="minorHAnsi"/>
          <w:sz w:val="22"/>
          <w:szCs w:val="22"/>
        </w:rPr>
        <w:t xml:space="preserve"> with Philip Harris, </w:t>
      </w:r>
      <w:r w:rsidRPr="002F1887">
        <w:rPr>
          <w:rFonts w:asciiTheme="minorHAnsi" w:hAnsiTheme="minorHAnsi" w:cstheme="minorHAnsi"/>
          <w:sz w:val="22"/>
          <w:szCs w:val="22"/>
          <w:u w:val="single"/>
        </w:rPr>
        <w:t>Evaluating Services for Delinquent Youths</w:t>
      </w:r>
      <w:r w:rsidRPr="002F1887">
        <w:rPr>
          <w:rFonts w:asciiTheme="minorHAnsi" w:hAnsiTheme="minorHAnsi" w:cstheme="minorHAnsi"/>
          <w:sz w:val="22"/>
          <w:szCs w:val="22"/>
        </w:rPr>
        <w:t xml:space="preserve">, 1999/2000, $890,000, Philadelphia Department of Human Services. </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Co-Principal Investigator</w:t>
      </w:r>
      <w:r w:rsidRPr="002F1887">
        <w:rPr>
          <w:rFonts w:asciiTheme="minorHAnsi" w:hAnsiTheme="minorHAnsi" w:cstheme="minorHAnsi"/>
          <w:sz w:val="22"/>
          <w:szCs w:val="22"/>
        </w:rPr>
        <w:t xml:space="preserve"> with Philip Harris, </w:t>
      </w:r>
      <w:r w:rsidRPr="002F1887">
        <w:rPr>
          <w:rFonts w:asciiTheme="minorHAnsi" w:hAnsiTheme="minorHAnsi" w:cstheme="minorHAnsi"/>
          <w:sz w:val="22"/>
          <w:szCs w:val="22"/>
          <w:u w:val="single"/>
        </w:rPr>
        <w:t>Evaluating Services for Delinquent Youths</w:t>
      </w:r>
      <w:r w:rsidRPr="002F1887">
        <w:rPr>
          <w:rFonts w:asciiTheme="minorHAnsi" w:hAnsiTheme="minorHAnsi" w:cstheme="minorHAnsi"/>
          <w:sz w:val="22"/>
          <w:szCs w:val="22"/>
        </w:rPr>
        <w:t>, 1998/99, $750,000, Philadelphia Department of Human Services.</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Senior Research Associate,</w:t>
      </w:r>
      <w:r w:rsidRPr="002F1887">
        <w:rPr>
          <w:rFonts w:asciiTheme="minorHAnsi" w:hAnsiTheme="minorHAnsi" w:cstheme="minorHAnsi"/>
          <w:sz w:val="22"/>
          <w:szCs w:val="22"/>
        </w:rPr>
        <w:t xml:space="preserve"> James J. Fyfe (Principal Investigator) </w:t>
      </w:r>
      <w:r w:rsidRPr="002F1887">
        <w:rPr>
          <w:rFonts w:asciiTheme="minorHAnsi" w:hAnsiTheme="minorHAnsi" w:cstheme="minorHAnsi"/>
          <w:sz w:val="22"/>
          <w:szCs w:val="22"/>
          <w:u w:val="single"/>
        </w:rPr>
        <w:t>Correlates of Police Deviance: An Empirical Study in New York City</w:t>
      </w:r>
      <w:r w:rsidRPr="002F1887">
        <w:rPr>
          <w:rFonts w:asciiTheme="minorHAnsi" w:hAnsiTheme="minorHAnsi" w:cstheme="minorHAnsi"/>
          <w:sz w:val="22"/>
          <w:szCs w:val="22"/>
        </w:rPr>
        <w:t xml:space="preserve">, 1997/98, $712,047, National Institute of Justice. </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lastRenderedPageBreak/>
        <w:t>Co-Principal Investigator</w:t>
      </w:r>
      <w:r w:rsidRPr="002F1887">
        <w:rPr>
          <w:rFonts w:asciiTheme="minorHAnsi" w:hAnsiTheme="minorHAnsi" w:cstheme="minorHAnsi"/>
          <w:sz w:val="22"/>
          <w:szCs w:val="22"/>
        </w:rPr>
        <w:t xml:space="preserve"> with John Goldkamp and Don Gottfredson, </w:t>
      </w:r>
      <w:r w:rsidRPr="002F1887">
        <w:rPr>
          <w:rFonts w:asciiTheme="minorHAnsi" w:hAnsiTheme="minorHAnsi" w:cstheme="minorHAnsi"/>
          <w:sz w:val="22"/>
          <w:szCs w:val="22"/>
          <w:u w:val="single"/>
        </w:rPr>
        <w:t>Implementing Local Innovation in Criminal Justice: Assistance for Developing and Reviewing Measures of Performance in Bureau of Justice Assistance Open Solicitation Sites</w:t>
      </w:r>
      <w:r w:rsidRPr="002F1887">
        <w:rPr>
          <w:rFonts w:asciiTheme="minorHAnsi" w:hAnsiTheme="minorHAnsi" w:cstheme="minorHAnsi"/>
          <w:sz w:val="22"/>
          <w:szCs w:val="22"/>
        </w:rPr>
        <w:t xml:space="preserve">, 1997/98, $700,897, Bureau of Justice Assistance. </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Co-Principal Investigator</w:t>
      </w:r>
      <w:r w:rsidRPr="002F1887">
        <w:rPr>
          <w:rFonts w:asciiTheme="minorHAnsi" w:hAnsiTheme="minorHAnsi" w:cstheme="minorHAnsi"/>
          <w:sz w:val="22"/>
          <w:szCs w:val="22"/>
        </w:rPr>
        <w:t xml:space="preserve"> with Eric Gross, </w:t>
      </w:r>
      <w:r w:rsidRPr="002F1887">
        <w:rPr>
          <w:rFonts w:asciiTheme="minorHAnsi" w:hAnsiTheme="minorHAnsi" w:cstheme="minorHAnsi"/>
          <w:sz w:val="22"/>
          <w:szCs w:val="22"/>
          <w:u w:val="single"/>
        </w:rPr>
        <w:t>An Evaluation and Review of the Peacemaker Court of the Navajo Nation</w:t>
      </w:r>
      <w:r w:rsidRPr="002F1887">
        <w:rPr>
          <w:rFonts w:asciiTheme="minorHAnsi" w:hAnsiTheme="minorHAnsi" w:cstheme="minorHAnsi"/>
          <w:sz w:val="22"/>
          <w:szCs w:val="22"/>
        </w:rPr>
        <w:t xml:space="preserve">, 1997, $38,700, National Institute of Justice, Graduate Student Fellowship. </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Co-Principal Investigator</w:t>
      </w:r>
      <w:r w:rsidRPr="002F1887">
        <w:rPr>
          <w:rFonts w:asciiTheme="minorHAnsi" w:hAnsiTheme="minorHAnsi" w:cstheme="minorHAnsi"/>
          <w:sz w:val="22"/>
          <w:szCs w:val="22"/>
        </w:rPr>
        <w:t xml:space="preserve"> with Philip Harris, </w:t>
      </w:r>
      <w:r w:rsidRPr="002F1887">
        <w:rPr>
          <w:rFonts w:asciiTheme="minorHAnsi" w:hAnsiTheme="minorHAnsi" w:cstheme="minorHAnsi"/>
          <w:sz w:val="22"/>
          <w:szCs w:val="22"/>
          <w:u w:val="single"/>
        </w:rPr>
        <w:t>Evaluating Services for Delinquent Youths</w:t>
      </w:r>
      <w:r w:rsidRPr="002F1887">
        <w:rPr>
          <w:rFonts w:asciiTheme="minorHAnsi" w:hAnsiTheme="minorHAnsi" w:cstheme="minorHAnsi"/>
          <w:sz w:val="22"/>
          <w:szCs w:val="22"/>
        </w:rPr>
        <w:t xml:space="preserve">, 1997/98, $895,000, Philadelphia Department of Human Services. </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Co-Principal Investigator</w:t>
      </w:r>
      <w:r w:rsidRPr="002F1887">
        <w:rPr>
          <w:rFonts w:asciiTheme="minorHAnsi" w:hAnsiTheme="minorHAnsi" w:cstheme="minorHAnsi"/>
          <w:sz w:val="22"/>
          <w:szCs w:val="22"/>
        </w:rPr>
        <w:t xml:space="preserve"> with Philip Harris and the American Humane Association, </w:t>
      </w:r>
      <w:r w:rsidRPr="002F1887">
        <w:rPr>
          <w:rFonts w:asciiTheme="minorHAnsi" w:hAnsiTheme="minorHAnsi" w:cstheme="minorHAnsi"/>
          <w:sz w:val="22"/>
          <w:szCs w:val="22"/>
          <w:u w:val="single"/>
        </w:rPr>
        <w:t>Developing and Implementing an Outcome Measurement Program</w:t>
      </w:r>
      <w:r w:rsidRPr="002F1887">
        <w:rPr>
          <w:rFonts w:asciiTheme="minorHAnsi" w:hAnsiTheme="minorHAnsi" w:cstheme="minorHAnsi"/>
          <w:sz w:val="22"/>
          <w:szCs w:val="22"/>
        </w:rPr>
        <w:t>, 1997/98, $225,000, City of Philadelphia, Dept. of Human Services, Children and Youth Division.</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Co-Principal Investigator</w:t>
      </w:r>
      <w:r w:rsidRPr="002F1887">
        <w:rPr>
          <w:rFonts w:asciiTheme="minorHAnsi" w:hAnsiTheme="minorHAnsi" w:cstheme="minorHAnsi"/>
          <w:sz w:val="22"/>
          <w:szCs w:val="22"/>
        </w:rPr>
        <w:t xml:space="preserve"> with Philip Harris, </w:t>
      </w:r>
      <w:r w:rsidRPr="002F1887">
        <w:rPr>
          <w:rFonts w:asciiTheme="minorHAnsi" w:hAnsiTheme="minorHAnsi" w:cstheme="minorHAnsi"/>
          <w:sz w:val="22"/>
          <w:szCs w:val="22"/>
          <w:u w:val="single"/>
        </w:rPr>
        <w:t>Evaluating Services for Delinquent Youths</w:t>
      </w:r>
      <w:r w:rsidRPr="002F1887">
        <w:rPr>
          <w:rFonts w:asciiTheme="minorHAnsi" w:hAnsiTheme="minorHAnsi" w:cstheme="minorHAnsi"/>
          <w:sz w:val="22"/>
          <w:szCs w:val="22"/>
        </w:rPr>
        <w:t xml:space="preserve">, 1996/97, $900,000, Philadelphia Department of Human Services. </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Principal Investigator</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Developing a Risk Instrument for Juvenile Delinquents</w:t>
      </w:r>
      <w:r w:rsidRPr="002F1887">
        <w:rPr>
          <w:rFonts w:asciiTheme="minorHAnsi" w:hAnsiTheme="minorHAnsi" w:cstheme="minorHAnsi"/>
          <w:sz w:val="22"/>
          <w:szCs w:val="22"/>
        </w:rPr>
        <w:t>, 1996, $55,000, Sub-contract from Pennsylvania Commission on Crime and Delinquency and Philadelphia Family Court.</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Principal Investigator</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An Evaluability Assessment of the Peacemaker Court of the Navajo Nation</w:t>
      </w:r>
      <w:r w:rsidRPr="002F1887">
        <w:rPr>
          <w:rFonts w:asciiTheme="minorHAnsi" w:hAnsiTheme="minorHAnsi" w:cstheme="minorHAnsi"/>
          <w:sz w:val="22"/>
          <w:szCs w:val="22"/>
        </w:rPr>
        <w:t>, 1996, $2,100, Temple University Research Incentive Fund.</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Co-Principal Investigator</w:t>
      </w:r>
      <w:r w:rsidRPr="002F1887">
        <w:rPr>
          <w:rFonts w:asciiTheme="minorHAnsi" w:hAnsiTheme="minorHAnsi" w:cstheme="minorHAnsi"/>
          <w:sz w:val="22"/>
          <w:szCs w:val="22"/>
        </w:rPr>
        <w:t xml:space="preserve"> with Philip Harris, </w:t>
      </w:r>
      <w:r w:rsidRPr="002F1887">
        <w:rPr>
          <w:rFonts w:asciiTheme="minorHAnsi" w:hAnsiTheme="minorHAnsi" w:cstheme="minorHAnsi"/>
          <w:sz w:val="22"/>
          <w:szCs w:val="22"/>
          <w:u w:val="single"/>
        </w:rPr>
        <w:t>Evaluating Services for Delinquent Youths</w:t>
      </w:r>
      <w:r w:rsidRPr="002F1887">
        <w:rPr>
          <w:rFonts w:asciiTheme="minorHAnsi" w:hAnsiTheme="minorHAnsi" w:cstheme="minorHAnsi"/>
          <w:sz w:val="22"/>
          <w:szCs w:val="22"/>
        </w:rPr>
        <w:t xml:space="preserve">, 1995/96, $900,000, Philadelphia Department of Human Services. </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Principal Investigator</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Evaluation of the Disposition Planning Unit of the Department of Human Services, Philadelphia</w:t>
      </w:r>
      <w:r w:rsidRPr="002F1887">
        <w:rPr>
          <w:rFonts w:asciiTheme="minorHAnsi" w:hAnsiTheme="minorHAnsi" w:cstheme="minorHAnsi"/>
          <w:sz w:val="22"/>
          <w:szCs w:val="22"/>
        </w:rPr>
        <w:t>, 1995, $45,399, Philadelphia Department of Human Services.</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Co-Principal Investigator</w:t>
      </w:r>
      <w:r w:rsidRPr="002F1887">
        <w:rPr>
          <w:rFonts w:asciiTheme="minorHAnsi" w:hAnsiTheme="minorHAnsi" w:cstheme="minorHAnsi"/>
          <w:sz w:val="22"/>
          <w:szCs w:val="22"/>
        </w:rPr>
        <w:t xml:space="preserve"> with Philip Harris, </w:t>
      </w:r>
      <w:r w:rsidRPr="002F1887">
        <w:rPr>
          <w:rFonts w:asciiTheme="minorHAnsi" w:hAnsiTheme="minorHAnsi" w:cstheme="minorHAnsi"/>
          <w:sz w:val="22"/>
          <w:szCs w:val="22"/>
          <w:u w:val="single"/>
        </w:rPr>
        <w:t>Evaluating Services for Delinquent Youths</w:t>
      </w:r>
      <w:r w:rsidRPr="002F1887">
        <w:rPr>
          <w:rFonts w:asciiTheme="minorHAnsi" w:hAnsiTheme="minorHAnsi" w:cstheme="minorHAnsi"/>
          <w:sz w:val="22"/>
          <w:szCs w:val="22"/>
        </w:rPr>
        <w:t xml:space="preserve">, 1994/95, $782,391, Philadelphia Department of Human Services. </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Co-Principal Investigator</w:t>
      </w:r>
      <w:r w:rsidRPr="002F1887">
        <w:rPr>
          <w:rFonts w:asciiTheme="minorHAnsi" w:hAnsiTheme="minorHAnsi" w:cstheme="minorHAnsi"/>
          <w:sz w:val="22"/>
          <w:szCs w:val="22"/>
        </w:rPr>
        <w:t xml:space="preserve"> with Philip Harris, </w:t>
      </w:r>
      <w:r w:rsidRPr="002F1887">
        <w:rPr>
          <w:rFonts w:asciiTheme="minorHAnsi" w:hAnsiTheme="minorHAnsi" w:cstheme="minorHAnsi"/>
          <w:sz w:val="22"/>
          <w:szCs w:val="22"/>
          <w:u w:val="single"/>
        </w:rPr>
        <w:t>Evaluating Services For Delinquent Youth; A Continuation</w:t>
      </w:r>
      <w:r w:rsidRPr="002F1887">
        <w:rPr>
          <w:rFonts w:asciiTheme="minorHAnsi" w:hAnsiTheme="minorHAnsi" w:cstheme="minorHAnsi"/>
          <w:sz w:val="22"/>
          <w:szCs w:val="22"/>
        </w:rPr>
        <w:t xml:space="preserve">, 1993/94, $175,000, Philadelphia Department of Human Services. </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Principal Investigator</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Juvenile Intensive Supervision Probation: A Program Evaluation</w:t>
      </w:r>
      <w:r w:rsidRPr="002F1887">
        <w:rPr>
          <w:rFonts w:asciiTheme="minorHAnsi" w:hAnsiTheme="minorHAnsi" w:cstheme="minorHAnsi"/>
          <w:sz w:val="22"/>
          <w:szCs w:val="22"/>
        </w:rPr>
        <w:t xml:space="preserve">, 1993, $10,000 New York City Department of Probation. </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Principal Investigator</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Development of Risk-Instrument for Probation Revocation Population, New York City</w:t>
      </w:r>
      <w:r w:rsidRPr="002F1887">
        <w:rPr>
          <w:rFonts w:asciiTheme="minorHAnsi" w:hAnsiTheme="minorHAnsi" w:cstheme="minorHAnsi"/>
          <w:sz w:val="22"/>
          <w:szCs w:val="22"/>
        </w:rPr>
        <w:t xml:space="preserve">, 1992, $9,758, New York City Department of Probation Research Contract (#3P00306). </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Co-Principal Investigator</w:t>
      </w:r>
      <w:r w:rsidRPr="002F1887">
        <w:rPr>
          <w:rFonts w:asciiTheme="minorHAnsi" w:hAnsiTheme="minorHAnsi" w:cstheme="minorHAnsi"/>
          <w:sz w:val="22"/>
          <w:szCs w:val="22"/>
        </w:rPr>
        <w:t xml:space="preserve"> with Philip Harris, </w:t>
      </w:r>
      <w:r w:rsidRPr="002F1887">
        <w:rPr>
          <w:rFonts w:asciiTheme="minorHAnsi" w:hAnsiTheme="minorHAnsi" w:cstheme="minorHAnsi"/>
          <w:sz w:val="22"/>
          <w:szCs w:val="22"/>
          <w:u w:val="single"/>
        </w:rPr>
        <w:t>Evaluating Services For Delinquent Youth</w:t>
      </w:r>
      <w:r w:rsidRPr="002F1887">
        <w:rPr>
          <w:rFonts w:asciiTheme="minorHAnsi" w:hAnsiTheme="minorHAnsi" w:cstheme="minorHAnsi"/>
          <w:sz w:val="22"/>
          <w:szCs w:val="22"/>
        </w:rPr>
        <w:t xml:space="preserve">, 1992, $100,000, Philadelphia Department of Human Services. </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Principal Investigator</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Estimating Philadelphia's Caseloads in the Year 2000</w:t>
      </w:r>
      <w:r w:rsidRPr="002F1887">
        <w:rPr>
          <w:rFonts w:asciiTheme="minorHAnsi" w:hAnsiTheme="minorHAnsi" w:cstheme="minorHAnsi"/>
          <w:sz w:val="22"/>
          <w:szCs w:val="22"/>
        </w:rPr>
        <w:t xml:space="preserve">, Crime and Justice Research Institute, 1992, $10,000. </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Co-Principal Investigator</w:t>
      </w:r>
      <w:r w:rsidRPr="002F1887">
        <w:rPr>
          <w:rFonts w:asciiTheme="minorHAnsi" w:hAnsiTheme="minorHAnsi" w:cstheme="minorHAnsi"/>
          <w:sz w:val="22"/>
          <w:szCs w:val="22"/>
        </w:rPr>
        <w:t xml:space="preserve"> with Philip Harris, </w:t>
      </w:r>
      <w:r w:rsidRPr="002F1887">
        <w:rPr>
          <w:rFonts w:asciiTheme="minorHAnsi" w:hAnsiTheme="minorHAnsi" w:cstheme="minorHAnsi"/>
          <w:sz w:val="22"/>
          <w:szCs w:val="22"/>
          <w:u w:val="single"/>
        </w:rPr>
        <w:t>An Evaluability Assessment and Preliminary Evaluation of Philadelphia's Community-Based Services for Delinquent Youths</w:t>
      </w:r>
      <w:r w:rsidRPr="002F1887">
        <w:rPr>
          <w:rFonts w:asciiTheme="minorHAnsi" w:hAnsiTheme="minorHAnsi" w:cstheme="minorHAnsi"/>
          <w:sz w:val="22"/>
          <w:szCs w:val="22"/>
        </w:rPr>
        <w:t xml:space="preserve">, 1992, $78,496, Philadelphia Department of Human Services. </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Co-Principal Investigator</w:t>
      </w:r>
      <w:r w:rsidRPr="002F1887">
        <w:rPr>
          <w:rFonts w:asciiTheme="minorHAnsi" w:hAnsiTheme="minorHAnsi" w:cstheme="minorHAnsi"/>
          <w:sz w:val="22"/>
          <w:szCs w:val="22"/>
        </w:rPr>
        <w:t xml:space="preserve"> with John Goldkamp, </w:t>
      </w:r>
      <w:r w:rsidRPr="002F1887">
        <w:rPr>
          <w:rFonts w:asciiTheme="minorHAnsi" w:hAnsiTheme="minorHAnsi" w:cstheme="minorHAnsi"/>
          <w:sz w:val="22"/>
          <w:szCs w:val="22"/>
          <w:u w:val="single"/>
        </w:rPr>
        <w:t>Issues in Managing the Drug Involved Offender in the Community: Findings from a National Survey of Probation/Parole and Drug Abuse Treatment Agencies</w:t>
      </w:r>
      <w:r w:rsidRPr="002F1887">
        <w:rPr>
          <w:rFonts w:asciiTheme="minorHAnsi" w:hAnsiTheme="minorHAnsi" w:cstheme="minorHAnsi"/>
          <w:sz w:val="22"/>
          <w:szCs w:val="22"/>
        </w:rPr>
        <w:t xml:space="preserve">, 1992, $10,000,  U.S. Department of Health and Human Services, Alcohol, Drug Abuse and Mental Health Administration National Institute on Drug Abuse, Purchase Order #91MF23452401D. </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lastRenderedPageBreak/>
        <w:t>Principal Investigator</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Probation revocation and recidivism: a study in New York City</w:t>
      </w:r>
      <w:r w:rsidRPr="002F1887">
        <w:rPr>
          <w:rFonts w:asciiTheme="minorHAnsi" w:hAnsiTheme="minorHAnsi" w:cstheme="minorHAnsi"/>
          <w:sz w:val="22"/>
          <w:szCs w:val="22"/>
        </w:rPr>
        <w:t xml:space="preserve">, 1991, $9,626, New York City Department of Probation Research Contract, Purchase OrderNo.2P00155. </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Co-Principal Investigator</w:t>
      </w:r>
      <w:r w:rsidRPr="002F1887">
        <w:rPr>
          <w:rFonts w:asciiTheme="minorHAnsi" w:hAnsiTheme="minorHAnsi" w:cstheme="minorHAnsi"/>
          <w:sz w:val="22"/>
          <w:szCs w:val="22"/>
        </w:rPr>
        <w:t xml:space="preserve"> with Philip Harris, </w:t>
      </w:r>
      <w:r w:rsidRPr="002F1887">
        <w:rPr>
          <w:rFonts w:asciiTheme="minorHAnsi" w:hAnsiTheme="minorHAnsi" w:cstheme="minorHAnsi"/>
          <w:sz w:val="22"/>
          <w:szCs w:val="22"/>
          <w:u w:val="single"/>
        </w:rPr>
        <w:t>An Evaluability assessment of the 'Women at Risk' Program, Asheville, North Carolina</w:t>
      </w:r>
      <w:r w:rsidRPr="002F1887">
        <w:rPr>
          <w:rFonts w:asciiTheme="minorHAnsi" w:hAnsiTheme="minorHAnsi" w:cstheme="minorHAnsi"/>
          <w:sz w:val="22"/>
          <w:szCs w:val="22"/>
        </w:rPr>
        <w:t>, 1991, $12,000, National Institute of Corrections, Technical Assistance Grant No. 91-C-1060.</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Co-Principal Investigator</w:t>
      </w:r>
      <w:r w:rsidRPr="002F1887">
        <w:rPr>
          <w:rFonts w:asciiTheme="minorHAnsi" w:hAnsiTheme="minorHAnsi" w:cstheme="minorHAnsi"/>
          <w:sz w:val="22"/>
          <w:szCs w:val="22"/>
        </w:rPr>
        <w:t xml:space="preserve"> with John S. Goldkamp, and Michael. R. Gottfredson, </w:t>
      </w:r>
      <w:r w:rsidRPr="002F1887">
        <w:rPr>
          <w:rFonts w:asciiTheme="minorHAnsi" w:hAnsiTheme="minorHAnsi" w:cstheme="minorHAnsi"/>
          <w:sz w:val="22"/>
          <w:szCs w:val="22"/>
          <w:u w:val="single"/>
        </w:rPr>
        <w:t>Assessment of the Drug Testing Technology Transfer Program</w:t>
      </w:r>
      <w:r w:rsidRPr="002F1887">
        <w:rPr>
          <w:rFonts w:asciiTheme="minorHAnsi" w:hAnsiTheme="minorHAnsi" w:cstheme="minorHAnsi"/>
          <w:sz w:val="22"/>
          <w:szCs w:val="22"/>
        </w:rPr>
        <w:t>, 1988-90, $365,000 Bureau of Justice Assistance Grant No 89-DD-CX-0013.</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Co-Principal Investigator</w:t>
      </w:r>
      <w:r w:rsidRPr="002F1887">
        <w:rPr>
          <w:rFonts w:asciiTheme="minorHAnsi" w:hAnsiTheme="minorHAnsi" w:cstheme="minorHAnsi"/>
          <w:sz w:val="22"/>
          <w:szCs w:val="22"/>
        </w:rPr>
        <w:t xml:space="preserve"> with John S. Goldkamp, and Michael. R. Gottfredson, </w:t>
      </w:r>
      <w:r w:rsidRPr="002F1887">
        <w:rPr>
          <w:rFonts w:asciiTheme="minorHAnsi" w:hAnsiTheme="minorHAnsi" w:cstheme="minorHAnsi"/>
          <w:sz w:val="22"/>
          <w:szCs w:val="22"/>
          <w:u w:val="single"/>
        </w:rPr>
        <w:t>Assessing the Impact of Drug Cases on Community Safety, Court Delay and Jail Overcrowding</w:t>
      </w:r>
      <w:r w:rsidRPr="002F1887">
        <w:rPr>
          <w:rFonts w:asciiTheme="minorHAnsi" w:hAnsiTheme="minorHAnsi" w:cstheme="minorHAnsi"/>
          <w:sz w:val="22"/>
          <w:szCs w:val="22"/>
        </w:rPr>
        <w:t>, 1988-89, $300,000 Bureau of Justice Assistance Grant No. 88-DD-CX-K002.</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Co-Principal Investigator</w:t>
      </w:r>
      <w:r w:rsidRPr="002F1887">
        <w:rPr>
          <w:rFonts w:asciiTheme="minorHAnsi" w:hAnsiTheme="minorHAnsi" w:cstheme="minorHAnsi"/>
          <w:sz w:val="22"/>
          <w:szCs w:val="22"/>
        </w:rPr>
        <w:t xml:space="preserve"> with John S. Goldkamp, and Michael. R. Gottfredson, </w:t>
      </w:r>
      <w:r w:rsidRPr="002F1887">
        <w:rPr>
          <w:rFonts w:asciiTheme="minorHAnsi" w:hAnsiTheme="minorHAnsi" w:cstheme="minorHAnsi"/>
          <w:sz w:val="22"/>
          <w:szCs w:val="22"/>
          <w:u w:val="single"/>
        </w:rPr>
        <w:t>Assessing the Utility of Bail Guidelines</w:t>
      </w:r>
      <w:r w:rsidRPr="002F1887">
        <w:rPr>
          <w:rFonts w:asciiTheme="minorHAnsi" w:hAnsiTheme="minorHAnsi" w:cstheme="minorHAnsi"/>
          <w:sz w:val="22"/>
          <w:szCs w:val="22"/>
        </w:rPr>
        <w:t>, 1987-88, $888,000, National Institute of Justice Grant No. 84-IJ-CX-0056.</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Co-Principal Investigator</w:t>
      </w:r>
      <w:r w:rsidRPr="002F1887">
        <w:rPr>
          <w:rFonts w:asciiTheme="minorHAnsi" w:hAnsiTheme="minorHAnsi" w:cstheme="minorHAnsi"/>
          <w:sz w:val="22"/>
          <w:szCs w:val="22"/>
        </w:rPr>
        <w:t xml:space="preserve"> with M. K. Harris, </w:t>
      </w:r>
      <w:r w:rsidRPr="002F1887">
        <w:rPr>
          <w:rFonts w:asciiTheme="minorHAnsi" w:hAnsiTheme="minorHAnsi" w:cstheme="minorHAnsi"/>
          <w:sz w:val="22"/>
          <w:szCs w:val="22"/>
          <w:u w:val="single"/>
        </w:rPr>
        <w:t>Evaluating Community Corrections in Kansas</w:t>
      </w:r>
      <w:r w:rsidRPr="002F1887">
        <w:rPr>
          <w:rFonts w:asciiTheme="minorHAnsi" w:hAnsiTheme="minorHAnsi" w:cstheme="minorHAnsi"/>
          <w:sz w:val="22"/>
          <w:szCs w:val="22"/>
        </w:rPr>
        <w:t>, Edna McConnell Clark Foundation, 1985-87 $167,500.</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Principal Investigator</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Bail Decisions in England and Wales</w:t>
      </w:r>
      <w:r w:rsidRPr="002F1887">
        <w:rPr>
          <w:rFonts w:asciiTheme="minorHAnsi" w:hAnsiTheme="minorHAnsi" w:cstheme="minorHAnsi"/>
          <w:sz w:val="22"/>
          <w:szCs w:val="22"/>
        </w:rPr>
        <w:t>, Sponsored by Home Office Criminal Division (C3), 1985</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Co-Principal Investigator</w:t>
      </w:r>
      <w:r w:rsidRPr="002F1887">
        <w:rPr>
          <w:rFonts w:asciiTheme="minorHAnsi" w:hAnsiTheme="minorHAnsi" w:cstheme="minorHAnsi"/>
          <w:sz w:val="22"/>
          <w:szCs w:val="22"/>
        </w:rPr>
        <w:t xml:space="preserve"> with Roger Tarling and David D. Moxon, </w:t>
      </w:r>
      <w:r w:rsidRPr="002F1887">
        <w:rPr>
          <w:rFonts w:asciiTheme="minorHAnsi" w:hAnsiTheme="minorHAnsi" w:cstheme="minorHAnsi"/>
          <w:sz w:val="22"/>
          <w:szCs w:val="22"/>
          <w:u w:val="single"/>
        </w:rPr>
        <w:t>Sentencing Patterns in Magistrates' Courts</w:t>
      </w:r>
      <w:r w:rsidRPr="002F1887">
        <w:rPr>
          <w:rFonts w:asciiTheme="minorHAnsi" w:hAnsiTheme="minorHAnsi" w:cstheme="minorHAnsi"/>
          <w:sz w:val="22"/>
          <w:szCs w:val="22"/>
        </w:rPr>
        <w:t>, Sponsored by Home Office Criminal Division (C3), 1985</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Principal Investigator</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Committal proceedings as a filter in the criminal justice system</w:t>
      </w:r>
      <w:r w:rsidRPr="002F1887">
        <w:rPr>
          <w:rFonts w:asciiTheme="minorHAnsi" w:hAnsiTheme="minorHAnsi" w:cstheme="minorHAnsi"/>
          <w:sz w:val="22"/>
          <w:szCs w:val="22"/>
        </w:rPr>
        <w:t>, Sponsored by Home Office Criminal Division (C3), 1984</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Principal Investigator</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The Vietnamese Refugee Reception and Resettlement Program: An Evaluation</w:t>
      </w:r>
      <w:r w:rsidRPr="002F1887">
        <w:rPr>
          <w:rFonts w:asciiTheme="minorHAnsi" w:hAnsiTheme="minorHAnsi" w:cstheme="minorHAnsi"/>
          <w:sz w:val="22"/>
          <w:szCs w:val="22"/>
        </w:rPr>
        <w:t>, Sponsored by Home Office Immigration and Race Relations Division (F1) and the Joint Committee for Refugees from Vietnam, 1983-4</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Principal Investigator</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Patterns of immigration into Britain</w:t>
      </w:r>
      <w:r w:rsidRPr="002F1887">
        <w:rPr>
          <w:rFonts w:asciiTheme="minorHAnsi" w:hAnsiTheme="minorHAnsi" w:cstheme="minorHAnsi"/>
          <w:sz w:val="22"/>
          <w:szCs w:val="22"/>
        </w:rPr>
        <w:t>, Sponsored by Home Office Immigration and Race Relations Division (F1), 1981.</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Principal Investigator</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Ethnic Intermarriage in Britain</w:t>
      </w:r>
      <w:r w:rsidRPr="002F1887">
        <w:rPr>
          <w:rFonts w:asciiTheme="minorHAnsi" w:hAnsiTheme="minorHAnsi" w:cstheme="minorHAnsi"/>
          <w:sz w:val="22"/>
          <w:szCs w:val="22"/>
        </w:rPr>
        <w:t>, Sponsored by Home Office Immigration and Race Relations Division (F1), 1981.</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Principal Investigator</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Arranged Marriages and Asian Immigration Patterns</w:t>
      </w:r>
      <w:r w:rsidRPr="002F1887">
        <w:rPr>
          <w:rFonts w:asciiTheme="minorHAnsi" w:hAnsiTheme="minorHAnsi" w:cstheme="minorHAnsi"/>
          <w:sz w:val="22"/>
          <w:szCs w:val="22"/>
        </w:rPr>
        <w:t>, Sponsored by Home Office Immigration and Race Relations Division (F1), 1980.</w:t>
      </w:r>
    </w:p>
    <w:p w:rsidR="00C156D6" w:rsidRPr="002F1887" w:rsidRDefault="00C156D6" w:rsidP="00F1793A">
      <w:pPr>
        <w:pStyle w:val="Heading3"/>
        <w:rPr>
          <w:rFonts w:asciiTheme="minorHAnsi" w:hAnsiTheme="minorHAnsi" w:cstheme="minorHAnsi"/>
          <w:b/>
          <w:sz w:val="22"/>
          <w:szCs w:val="22"/>
        </w:rPr>
      </w:pPr>
      <w:r w:rsidRPr="002F1887">
        <w:rPr>
          <w:rFonts w:asciiTheme="minorHAnsi" w:hAnsiTheme="minorHAnsi" w:cstheme="minorHAnsi"/>
          <w:b/>
          <w:sz w:val="22"/>
          <w:szCs w:val="22"/>
        </w:rPr>
        <w:t>Educational Consulting:</w:t>
      </w:r>
    </w:p>
    <w:p w:rsidR="00F21DE8" w:rsidRPr="00F21DE8" w:rsidRDefault="00F21DE8" w:rsidP="00D602FC">
      <w:pPr>
        <w:pStyle w:val="Heading3"/>
        <w:spacing w:before="0" w:after="120"/>
        <w:rPr>
          <w:rFonts w:asciiTheme="minorHAnsi" w:hAnsiTheme="minorHAnsi"/>
          <w:sz w:val="22"/>
          <w:szCs w:val="22"/>
        </w:rPr>
      </w:pPr>
      <w:r w:rsidRPr="00F21DE8">
        <w:rPr>
          <w:rFonts w:asciiTheme="minorHAnsi" w:hAnsiTheme="minorHAnsi"/>
          <w:b/>
          <w:bCs/>
          <w:sz w:val="22"/>
          <w:szCs w:val="22"/>
        </w:rPr>
        <w:t xml:space="preserve">Consultant, </w:t>
      </w:r>
      <w:r w:rsidRPr="00F21DE8">
        <w:rPr>
          <w:rFonts w:asciiTheme="minorHAnsi" w:hAnsiTheme="minorHAnsi"/>
          <w:sz w:val="22"/>
          <w:szCs w:val="22"/>
        </w:rPr>
        <w:t xml:space="preserve">Achieving The Dream, June 2016. </w:t>
      </w:r>
    </w:p>
    <w:p w:rsidR="00D602FC" w:rsidRPr="002F1887" w:rsidRDefault="00D602FC" w:rsidP="00D602FC">
      <w:pPr>
        <w:pStyle w:val="Heading3"/>
        <w:spacing w:before="0" w:after="120"/>
        <w:rPr>
          <w:rFonts w:asciiTheme="minorHAnsi" w:hAnsiTheme="minorHAnsi" w:cstheme="minorHAnsi"/>
          <w:sz w:val="22"/>
          <w:szCs w:val="22"/>
        </w:rPr>
      </w:pPr>
      <w:r w:rsidRPr="002F1887">
        <w:rPr>
          <w:rFonts w:asciiTheme="minorHAnsi" w:hAnsiTheme="minorHAnsi" w:cstheme="minorHAnsi"/>
          <w:b/>
          <w:sz w:val="22"/>
          <w:szCs w:val="22"/>
        </w:rPr>
        <w:t>Consultant,</w:t>
      </w:r>
      <w:r w:rsidRPr="002F1887">
        <w:rPr>
          <w:rFonts w:asciiTheme="minorHAnsi" w:hAnsiTheme="minorHAnsi" w:cstheme="minorHAnsi"/>
          <w:sz w:val="22"/>
          <w:szCs w:val="22"/>
        </w:rPr>
        <w:t xml:space="preserve"> College For Every Student, </w:t>
      </w:r>
      <w:r w:rsidR="00F21DE8">
        <w:rPr>
          <w:rFonts w:asciiTheme="minorHAnsi" w:hAnsiTheme="minorHAnsi" w:cstheme="minorHAnsi"/>
          <w:sz w:val="22"/>
          <w:szCs w:val="22"/>
        </w:rPr>
        <w:t xml:space="preserve">November, </w:t>
      </w:r>
      <w:r w:rsidRPr="002F1887">
        <w:rPr>
          <w:rFonts w:asciiTheme="minorHAnsi" w:hAnsiTheme="minorHAnsi" w:cstheme="minorHAnsi"/>
          <w:sz w:val="22"/>
          <w:szCs w:val="22"/>
        </w:rPr>
        <w:t xml:space="preserve">2012. </w:t>
      </w:r>
    </w:p>
    <w:p w:rsidR="001C5713" w:rsidRPr="002F1887" w:rsidRDefault="001C5713" w:rsidP="001C5713">
      <w:pPr>
        <w:pStyle w:val="Heading3"/>
        <w:spacing w:before="0" w:after="120"/>
        <w:rPr>
          <w:rFonts w:asciiTheme="minorHAnsi" w:hAnsiTheme="minorHAnsi" w:cstheme="minorHAnsi"/>
          <w:sz w:val="22"/>
          <w:szCs w:val="22"/>
        </w:rPr>
      </w:pPr>
      <w:r w:rsidRPr="002F1887">
        <w:rPr>
          <w:rFonts w:asciiTheme="minorHAnsi" w:hAnsiTheme="minorHAnsi" w:cstheme="minorHAnsi"/>
          <w:b/>
          <w:sz w:val="22"/>
          <w:szCs w:val="22"/>
        </w:rPr>
        <w:t>Consultant,</w:t>
      </w:r>
      <w:r w:rsidRPr="002F1887">
        <w:rPr>
          <w:rFonts w:asciiTheme="minorHAnsi" w:hAnsiTheme="minorHAnsi" w:cstheme="minorHAnsi"/>
          <w:sz w:val="22"/>
          <w:szCs w:val="22"/>
        </w:rPr>
        <w:t xml:space="preserve"> Developing Academic Advising, West Chester University, March 2012. </w:t>
      </w:r>
    </w:p>
    <w:p w:rsidR="001C5713" w:rsidRPr="002F1887" w:rsidRDefault="001C5713" w:rsidP="001C5713">
      <w:pPr>
        <w:pStyle w:val="Heading3"/>
        <w:spacing w:before="0" w:after="120"/>
        <w:rPr>
          <w:rFonts w:asciiTheme="minorHAnsi" w:hAnsiTheme="minorHAnsi" w:cstheme="minorHAnsi"/>
          <w:sz w:val="22"/>
          <w:szCs w:val="22"/>
        </w:rPr>
      </w:pPr>
      <w:r w:rsidRPr="002F1887">
        <w:rPr>
          <w:rFonts w:asciiTheme="minorHAnsi" w:hAnsiTheme="minorHAnsi" w:cstheme="minorHAnsi"/>
          <w:b/>
          <w:sz w:val="22"/>
          <w:szCs w:val="22"/>
        </w:rPr>
        <w:t>Consultant,</w:t>
      </w:r>
      <w:r w:rsidRPr="002F1887">
        <w:rPr>
          <w:rFonts w:asciiTheme="minorHAnsi" w:hAnsiTheme="minorHAnsi" w:cstheme="minorHAnsi"/>
          <w:sz w:val="22"/>
          <w:szCs w:val="22"/>
        </w:rPr>
        <w:t xml:space="preserve"> Risk Based Retention, Critical Pathways and Student Success, Millersville University, March 2012. </w:t>
      </w:r>
    </w:p>
    <w:p w:rsidR="00C156D6" w:rsidRPr="002F1887" w:rsidRDefault="00C156D6" w:rsidP="00C156D6">
      <w:pPr>
        <w:pStyle w:val="Heading3"/>
        <w:spacing w:before="0" w:after="120"/>
        <w:rPr>
          <w:rFonts w:asciiTheme="minorHAnsi" w:hAnsiTheme="minorHAnsi" w:cstheme="minorHAnsi"/>
          <w:sz w:val="22"/>
          <w:szCs w:val="22"/>
        </w:rPr>
      </w:pPr>
      <w:r w:rsidRPr="002F1887">
        <w:rPr>
          <w:rFonts w:asciiTheme="minorHAnsi" w:hAnsiTheme="minorHAnsi" w:cstheme="minorHAnsi"/>
          <w:b/>
          <w:sz w:val="22"/>
          <w:szCs w:val="22"/>
        </w:rPr>
        <w:t>Consultant,</w:t>
      </w:r>
      <w:r w:rsidRPr="002F1887">
        <w:rPr>
          <w:rFonts w:asciiTheme="minorHAnsi" w:hAnsiTheme="minorHAnsi" w:cstheme="minorHAnsi"/>
          <w:sz w:val="22"/>
          <w:szCs w:val="22"/>
        </w:rPr>
        <w:t xml:space="preserve"> Examination of Academic Advising, Student Retention and Time To Graduation, City College of New York, 2010. </w:t>
      </w:r>
    </w:p>
    <w:p w:rsidR="00786B69" w:rsidRPr="002F1887" w:rsidRDefault="00786B69" w:rsidP="00F1793A">
      <w:pPr>
        <w:pStyle w:val="Heading3"/>
        <w:rPr>
          <w:rFonts w:asciiTheme="minorHAnsi" w:hAnsiTheme="minorHAnsi" w:cstheme="minorHAnsi"/>
          <w:b/>
          <w:sz w:val="22"/>
          <w:szCs w:val="22"/>
        </w:rPr>
      </w:pPr>
      <w:r w:rsidRPr="002F1887">
        <w:rPr>
          <w:rFonts w:asciiTheme="minorHAnsi" w:hAnsiTheme="minorHAnsi" w:cstheme="minorHAnsi"/>
          <w:b/>
          <w:sz w:val="22"/>
          <w:szCs w:val="22"/>
        </w:rPr>
        <w:t>Research Consulting:</w:t>
      </w:r>
    </w:p>
    <w:p w:rsidR="00F21DE8" w:rsidRPr="00F21DE8" w:rsidRDefault="00F21DE8" w:rsidP="00326372">
      <w:pPr>
        <w:autoSpaceDE w:val="0"/>
        <w:autoSpaceDN w:val="0"/>
        <w:adjustRightInd w:val="0"/>
        <w:spacing w:after="120"/>
        <w:rPr>
          <w:rFonts w:ascii="Calibri" w:hAnsi="Calibri" w:cs="Calibri"/>
          <w:color w:val="000000"/>
          <w:sz w:val="22"/>
          <w:szCs w:val="22"/>
        </w:rPr>
      </w:pPr>
      <w:r w:rsidRPr="00F21DE8">
        <w:rPr>
          <w:rFonts w:ascii="Calibri" w:hAnsi="Calibri" w:cs="Calibri"/>
          <w:b/>
          <w:bCs/>
          <w:color w:val="000000"/>
          <w:sz w:val="22"/>
          <w:szCs w:val="22"/>
        </w:rPr>
        <w:t>Consultant</w:t>
      </w:r>
      <w:r w:rsidRPr="00F21DE8">
        <w:rPr>
          <w:rFonts w:ascii="Calibri" w:hAnsi="Calibri" w:cs="Calibri"/>
          <w:color w:val="000000"/>
          <w:sz w:val="22"/>
          <w:szCs w:val="22"/>
        </w:rPr>
        <w:t>, Assessment of Child Welfare in New York</w:t>
      </w:r>
      <w:r w:rsidR="00326372">
        <w:rPr>
          <w:rFonts w:ascii="Calibri" w:hAnsi="Calibri" w:cs="Calibri"/>
          <w:color w:val="000000"/>
          <w:sz w:val="22"/>
          <w:szCs w:val="22"/>
        </w:rPr>
        <w:t xml:space="preserve"> City</w:t>
      </w:r>
      <w:r w:rsidRPr="00F21DE8">
        <w:rPr>
          <w:rFonts w:ascii="Calibri" w:hAnsi="Calibri" w:cs="Calibri"/>
          <w:color w:val="000000"/>
          <w:sz w:val="22"/>
          <w:szCs w:val="22"/>
        </w:rPr>
        <w:t xml:space="preserve">, 2017-19, A Better Childhood, New York. </w:t>
      </w:r>
    </w:p>
    <w:p w:rsidR="001C5713" w:rsidRPr="002F1887" w:rsidRDefault="001C5713" w:rsidP="00326372">
      <w:pPr>
        <w:spacing w:after="120"/>
        <w:ind w:left="432" w:hanging="432"/>
        <w:rPr>
          <w:rFonts w:asciiTheme="minorHAnsi" w:hAnsiTheme="minorHAnsi" w:cstheme="minorHAnsi"/>
          <w:sz w:val="22"/>
          <w:szCs w:val="22"/>
        </w:rPr>
      </w:pPr>
      <w:r w:rsidRPr="002F1887">
        <w:rPr>
          <w:rFonts w:asciiTheme="minorHAnsi" w:hAnsiTheme="minorHAnsi" w:cstheme="minorHAnsi"/>
          <w:b/>
          <w:sz w:val="22"/>
          <w:szCs w:val="22"/>
        </w:rPr>
        <w:lastRenderedPageBreak/>
        <w:t>Consultant</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Assessment of Child Welfare in Texas</w:t>
      </w:r>
      <w:r w:rsidRPr="002F1887">
        <w:rPr>
          <w:rFonts w:asciiTheme="minorHAnsi" w:hAnsiTheme="minorHAnsi" w:cstheme="minorHAnsi"/>
          <w:sz w:val="22"/>
          <w:szCs w:val="22"/>
        </w:rPr>
        <w:t>,  2012, Children’s Rights, New York.</w:t>
      </w:r>
    </w:p>
    <w:p w:rsidR="00C26D72" w:rsidRPr="002F1887" w:rsidRDefault="00C26D72" w:rsidP="00326372">
      <w:pPr>
        <w:spacing w:after="120"/>
        <w:ind w:left="432" w:hanging="432"/>
        <w:rPr>
          <w:rFonts w:asciiTheme="minorHAnsi" w:hAnsiTheme="minorHAnsi" w:cstheme="minorHAnsi"/>
          <w:sz w:val="22"/>
          <w:szCs w:val="22"/>
        </w:rPr>
      </w:pPr>
      <w:r w:rsidRPr="002F1887">
        <w:rPr>
          <w:rFonts w:asciiTheme="minorHAnsi" w:hAnsiTheme="minorHAnsi" w:cstheme="minorHAnsi"/>
          <w:b/>
          <w:sz w:val="22"/>
          <w:szCs w:val="22"/>
        </w:rPr>
        <w:t>Consultant</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Assessment of Child Welfare in Oklahoma</w:t>
      </w:r>
      <w:r w:rsidRPr="002F1887">
        <w:rPr>
          <w:rFonts w:asciiTheme="minorHAnsi" w:hAnsiTheme="minorHAnsi" w:cstheme="minorHAnsi"/>
          <w:sz w:val="22"/>
          <w:szCs w:val="22"/>
        </w:rPr>
        <w:t>,  2011, Children’s Rights, New York.</w:t>
      </w:r>
    </w:p>
    <w:p w:rsidR="00560343" w:rsidRPr="002F1887" w:rsidRDefault="00560343" w:rsidP="00326372">
      <w:pPr>
        <w:pStyle w:val="PlainText"/>
        <w:spacing w:after="120"/>
        <w:rPr>
          <w:rFonts w:asciiTheme="minorHAnsi" w:hAnsiTheme="minorHAnsi" w:cstheme="minorHAnsi"/>
          <w:sz w:val="22"/>
          <w:szCs w:val="22"/>
        </w:rPr>
      </w:pPr>
      <w:r w:rsidRPr="002F1887">
        <w:rPr>
          <w:rFonts w:asciiTheme="minorHAnsi" w:hAnsiTheme="minorHAnsi" w:cstheme="minorHAnsi"/>
          <w:b/>
          <w:sz w:val="22"/>
          <w:szCs w:val="22"/>
        </w:rPr>
        <w:t>Consultant,</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Data analysis and case review for the development of a prediction and classification instrument,</w:t>
      </w:r>
      <w:r w:rsidRPr="002F1887">
        <w:rPr>
          <w:rFonts w:asciiTheme="minorHAnsi" w:hAnsiTheme="minorHAnsi" w:cstheme="minorHAnsi"/>
          <w:sz w:val="22"/>
          <w:szCs w:val="22"/>
        </w:rPr>
        <w:t xml:space="preserve"> 2010-11, Risk Enterprise Management Ltd.</w:t>
      </w:r>
    </w:p>
    <w:p w:rsidR="00C156D6" w:rsidRPr="002F1887" w:rsidRDefault="00C156D6" w:rsidP="00326372">
      <w:pPr>
        <w:autoSpaceDE w:val="0"/>
        <w:autoSpaceDN w:val="0"/>
        <w:adjustRightInd w:val="0"/>
        <w:spacing w:after="120"/>
        <w:ind w:left="432" w:hanging="432"/>
        <w:rPr>
          <w:rFonts w:asciiTheme="minorHAnsi" w:hAnsiTheme="minorHAnsi" w:cstheme="minorHAnsi"/>
          <w:sz w:val="22"/>
          <w:szCs w:val="22"/>
        </w:rPr>
      </w:pPr>
      <w:r w:rsidRPr="002F1887">
        <w:rPr>
          <w:rFonts w:asciiTheme="minorHAnsi" w:hAnsiTheme="minorHAnsi" w:cstheme="minorHAnsi"/>
          <w:b/>
          <w:sz w:val="22"/>
          <w:szCs w:val="22"/>
        </w:rPr>
        <w:t>Consultant,</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Intelligent data analysis for the development of a prediction and classification instrument,</w:t>
      </w:r>
      <w:r w:rsidRPr="002F1887">
        <w:rPr>
          <w:rFonts w:asciiTheme="minorHAnsi" w:hAnsiTheme="minorHAnsi" w:cstheme="minorHAnsi"/>
          <w:sz w:val="22"/>
          <w:szCs w:val="22"/>
        </w:rPr>
        <w:t xml:space="preserve"> 2009-10, New York Office of Child and Family Services.</w:t>
      </w:r>
    </w:p>
    <w:p w:rsidR="00C07BEB" w:rsidRPr="002F1887" w:rsidRDefault="00C07BEB" w:rsidP="00C07BEB">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Consultant</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Child Welfare Data Systems in Oklahoma</w:t>
      </w:r>
      <w:r w:rsidRPr="002F1887">
        <w:rPr>
          <w:rFonts w:asciiTheme="minorHAnsi" w:hAnsiTheme="minorHAnsi" w:cstheme="minorHAnsi"/>
          <w:sz w:val="22"/>
          <w:szCs w:val="22"/>
        </w:rPr>
        <w:t>,  2010, Children’s Rights, New York.</w:t>
      </w:r>
    </w:p>
    <w:p w:rsidR="00C07BEB" w:rsidRPr="002F1887" w:rsidRDefault="00C07BEB" w:rsidP="00C07BEB">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Consultant</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Foster Care Custody in Mississippi</w:t>
      </w:r>
      <w:r w:rsidRPr="002F1887">
        <w:rPr>
          <w:rFonts w:asciiTheme="minorHAnsi" w:hAnsiTheme="minorHAnsi" w:cstheme="minorHAnsi"/>
          <w:sz w:val="22"/>
          <w:szCs w:val="22"/>
        </w:rPr>
        <w:t>, 2005-06, Children’s Rights, New York.</w:t>
      </w:r>
    </w:p>
    <w:p w:rsidR="00691A32" w:rsidRPr="002F1887" w:rsidRDefault="00691A32"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Consultant</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Officer Reaction – Response Times In Firing a Handgun: Review and Commentary</w:t>
      </w:r>
      <w:r w:rsidRPr="002F1887">
        <w:rPr>
          <w:rFonts w:asciiTheme="minorHAnsi" w:hAnsiTheme="minorHAnsi" w:cstheme="minorHAnsi"/>
          <w:sz w:val="22"/>
          <w:szCs w:val="22"/>
        </w:rPr>
        <w:t>, 2003, Popper &amp; Yatvin Attorneys (November).</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Consultant</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Research on Patterns of Racial Profiling During Traffic and Pedestrian Stops by Philadelphia Police</w:t>
      </w:r>
      <w:r w:rsidRPr="002F1887">
        <w:rPr>
          <w:rFonts w:asciiTheme="minorHAnsi" w:hAnsiTheme="minorHAnsi" w:cstheme="minorHAnsi"/>
          <w:sz w:val="22"/>
          <w:szCs w:val="22"/>
        </w:rPr>
        <w:t>, 2002, American Civil Liberties Union and Law Office of Kairys, Rudovsky, Epstein, Messing &amp; Rau.</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Consultant</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Assessing the Impact of Day Treatment Programs</w:t>
      </w:r>
      <w:r w:rsidRPr="002F1887">
        <w:rPr>
          <w:rFonts w:asciiTheme="minorHAnsi" w:hAnsiTheme="minorHAnsi" w:cstheme="minorHAnsi"/>
          <w:sz w:val="22"/>
          <w:szCs w:val="22"/>
        </w:rPr>
        <w:t>, 2002, Community Services Foundation, PA (July).</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Consultant</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Research on Patterns of Racial Profiling During Traffic and Pedestrian Stops by Philadelphia Police</w:t>
      </w:r>
      <w:r w:rsidRPr="002F1887">
        <w:rPr>
          <w:rFonts w:asciiTheme="minorHAnsi" w:hAnsiTheme="minorHAnsi" w:cstheme="minorHAnsi"/>
          <w:sz w:val="22"/>
          <w:szCs w:val="22"/>
        </w:rPr>
        <w:t>, 2001, American Civil Liberties Union and Law Office of Kairys, Rudovsky, Epstein, Messing &amp; Rau.</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Consultant,</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Developing Outcomes Measures – An Evaluability Assessment</w:t>
      </w:r>
      <w:r w:rsidRPr="002F1887">
        <w:rPr>
          <w:rFonts w:asciiTheme="minorHAnsi" w:hAnsiTheme="minorHAnsi" w:cstheme="minorHAnsi"/>
          <w:sz w:val="22"/>
          <w:szCs w:val="22"/>
        </w:rPr>
        <w:t xml:space="preserve"> 1999, National Institute of Corrections and the Oregon Department of Corrections, Grant No. 00-C-1018, November 1999 – March 2000.</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Consultant,</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Developing an Evaluation Strategy for Senate Bill 1145</w:t>
      </w:r>
      <w:r w:rsidRPr="002F1887">
        <w:rPr>
          <w:rFonts w:asciiTheme="minorHAnsi" w:hAnsiTheme="minorHAnsi" w:cstheme="minorHAnsi"/>
          <w:sz w:val="22"/>
          <w:szCs w:val="22"/>
        </w:rPr>
        <w:t>, 2001, National Institute of Corrections and the Oregon Department of Corrections, Grant No. 01-C-1049, April 2001.</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Consultant</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Research on Patterns of Racial Profiling During Traffic and Pedestrian Stops by Philadelphia Police</w:t>
      </w:r>
      <w:r w:rsidRPr="002F1887">
        <w:rPr>
          <w:rFonts w:asciiTheme="minorHAnsi" w:hAnsiTheme="minorHAnsi" w:cstheme="minorHAnsi"/>
          <w:sz w:val="22"/>
          <w:szCs w:val="22"/>
        </w:rPr>
        <w:t>, 2000, American Civil Liberties Union and Law Office of Kairys, Rudovsky, Epstein, Messing &amp; Rau.</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Consultant,</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Developing Outcomes Measures For Gender Specific Programs: Cook County, Illinois</w:t>
      </w:r>
      <w:r w:rsidRPr="002F1887">
        <w:rPr>
          <w:rFonts w:asciiTheme="minorHAnsi" w:hAnsiTheme="minorHAnsi" w:cstheme="minorHAnsi"/>
          <w:sz w:val="22"/>
          <w:szCs w:val="22"/>
        </w:rPr>
        <w:t xml:space="preserve"> 2000, National Institute of Corrections and the Department of Women's Justice Services in the Cook County Sheriff's Office, Grant No. 00-C-2013.</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Consultant,</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Developing Outcomes Measures – An Evaluability Assessment</w:t>
      </w:r>
      <w:r w:rsidRPr="002F1887">
        <w:rPr>
          <w:rFonts w:asciiTheme="minorHAnsi" w:hAnsiTheme="minorHAnsi" w:cstheme="minorHAnsi"/>
          <w:sz w:val="22"/>
          <w:szCs w:val="22"/>
        </w:rPr>
        <w:t xml:space="preserve"> 1999, National Institute of Corrections and the Oregon Department of Corrections, Grant No. 00-C-1018, November 1999 – March 2000.</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Consultant,</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Developing an Outcomes-Based Information System for Juvenile Probation</w:t>
      </w:r>
      <w:r w:rsidRPr="002F1887">
        <w:rPr>
          <w:rFonts w:asciiTheme="minorHAnsi" w:hAnsiTheme="minorHAnsi" w:cstheme="minorHAnsi"/>
          <w:sz w:val="22"/>
          <w:szCs w:val="22"/>
        </w:rPr>
        <w:t xml:space="preserve"> 1999, San Francisco Dept. of Juvenile Probation.</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Consultant</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Risk Prediction and Classification</w:t>
      </w:r>
      <w:r w:rsidRPr="002F1887">
        <w:rPr>
          <w:rFonts w:asciiTheme="minorHAnsi" w:hAnsiTheme="minorHAnsi" w:cstheme="minorHAnsi"/>
          <w:sz w:val="22"/>
          <w:szCs w:val="22"/>
        </w:rPr>
        <w:t xml:space="preserve"> 1999, Utah Department of Juvenile Justice, March.</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Consultant</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Planning For an Outcomes Based Information System</w:t>
      </w:r>
      <w:r w:rsidRPr="002F1887">
        <w:rPr>
          <w:rFonts w:asciiTheme="minorHAnsi" w:hAnsiTheme="minorHAnsi" w:cstheme="minorHAnsi"/>
          <w:sz w:val="22"/>
          <w:szCs w:val="22"/>
        </w:rPr>
        <w:t xml:space="preserve"> 1998, National Institute of Corrections and the York County (PA) Department of Probation, Grant No. 99-C-1024.</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Consultant</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Development of a Juvenile Evaluation and Information System</w:t>
      </w:r>
      <w:r w:rsidRPr="002F1887">
        <w:rPr>
          <w:rFonts w:asciiTheme="minorHAnsi" w:hAnsiTheme="minorHAnsi" w:cstheme="minorHAnsi"/>
          <w:sz w:val="22"/>
          <w:szCs w:val="22"/>
        </w:rPr>
        <w:t xml:space="preserve"> 1998, Community Services Foundation.</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Consultant</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Analysis of Pre-Post Measures of Self-esteem and School Bonding</w:t>
      </w:r>
      <w:r w:rsidRPr="002F1887">
        <w:rPr>
          <w:rFonts w:asciiTheme="minorHAnsi" w:hAnsiTheme="minorHAnsi" w:cstheme="minorHAnsi"/>
          <w:sz w:val="22"/>
          <w:szCs w:val="22"/>
        </w:rPr>
        <w:t xml:space="preserve"> 1998, Big Sisters of Philadelphia.</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Consultant</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Developing an Outcome-based Information System through Evaluability Assessments</w:t>
      </w:r>
      <w:r w:rsidRPr="002F1887">
        <w:rPr>
          <w:rFonts w:asciiTheme="minorHAnsi" w:hAnsiTheme="minorHAnsi" w:cstheme="minorHAnsi"/>
          <w:sz w:val="22"/>
          <w:szCs w:val="22"/>
        </w:rPr>
        <w:t>, 1997, National Institute of Corrections and  Travis County (Austin), Texas, Grant No. 97-C-1159.</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lastRenderedPageBreak/>
        <w:t>Consultant</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Analysis of Pre-Post Measures of Self-esteem and School Bonding</w:t>
      </w:r>
      <w:r w:rsidRPr="002F1887">
        <w:rPr>
          <w:rFonts w:asciiTheme="minorHAnsi" w:hAnsiTheme="minorHAnsi" w:cstheme="minorHAnsi"/>
          <w:sz w:val="22"/>
          <w:szCs w:val="22"/>
        </w:rPr>
        <w:t xml:space="preserve"> 1997, Big Sisters of Philadelphia.</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Consultant</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Developing Outcome Based Measures for Community Corrections, Ramsey County (St. Paul), Minnesota</w:t>
      </w:r>
      <w:r w:rsidRPr="002F1887">
        <w:rPr>
          <w:rFonts w:asciiTheme="minorHAnsi" w:hAnsiTheme="minorHAnsi" w:cstheme="minorHAnsi"/>
          <w:sz w:val="22"/>
          <w:szCs w:val="22"/>
        </w:rPr>
        <w:t>, 1996, National Institute of Corrections and Ramsey County Dept. of Corrections, the Grant No. 96-C-10.</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Consultant</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Assessing the Integration of Criminal Justice Initiative in Travis County, Texas</w:t>
      </w:r>
      <w:r w:rsidRPr="002F1887">
        <w:rPr>
          <w:rFonts w:asciiTheme="minorHAnsi" w:hAnsiTheme="minorHAnsi" w:cstheme="minorHAnsi"/>
          <w:sz w:val="22"/>
          <w:szCs w:val="22"/>
        </w:rPr>
        <w:t>, 1996, National Institute of Corrections and  Travis County (Austin),Grant No. 96-C-1016.</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Consultant</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Improving the Statistical Capacity of the Pennsylvania Board of Probation and Parole</w:t>
      </w:r>
      <w:r w:rsidRPr="002F1887">
        <w:rPr>
          <w:rFonts w:asciiTheme="minorHAnsi" w:hAnsiTheme="minorHAnsi" w:cstheme="minorHAnsi"/>
          <w:sz w:val="22"/>
          <w:szCs w:val="22"/>
        </w:rPr>
        <w:t>, 1996, National Institute of Corrections and the Pennsylvania Board of Probation and Parole Grant No. 96-C-1066.</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Consultant</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Design and Implementation of a Management and Evaluation System for The Women’s Prison Association, New York City</w:t>
      </w:r>
      <w:r w:rsidRPr="002F1887">
        <w:rPr>
          <w:rFonts w:asciiTheme="minorHAnsi" w:hAnsiTheme="minorHAnsi" w:cstheme="minorHAnsi"/>
          <w:sz w:val="22"/>
          <w:szCs w:val="22"/>
        </w:rPr>
        <w:t>, 1995, National Institute of Corrections and the Women’s Prison Association, NY, NY. Grant No. 95-C-1101.</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 xml:space="preserve">Consultant, </w:t>
      </w:r>
      <w:r w:rsidRPr="002F1887">
        <w:rPr>
          <w:rFonts w:asciiTheme="minorHAnsi" w:hAnsiTheme="minorHAnsi" w:cstheme="minorHAnsi"/>
          <w:sz w:val="22"/>
          <w:szCs w:val="22"/>
        </w:rPr>
        <w:t>to Connecticut State Department of Probation, for American Probation &amp; Parole Association  (1995).</w:t>
      </w:r>
    </w:p>
    <w:p w:rsidR="00786B69" w:rsidRPr="002F1887" w:rsidRDefault="00786B69" w:rsidP="009F6CD0">
      <w:pPr>
        <w:pStyle w:val="BodyText"/>
        <w:spacing w:after="120" w:line="240" w:lineRule="atLeast"/>
        <w:ind w:left="432" w:hanging="432"/>
        <w:jc w:val="left"/>
        <w:rPr>
          <w:rFonts w:asciiTheme="minorHAnsi" w:hAnsiTheme="minorHAnsi" w:cstheme="minorHAnsi"/>
          <w:szCs w:val="22"/>
        </w:rPr>
      </w:pPr>
      <w:r w:rsidRPr="002F1887">
        <w:rPr>
          <w:rFonts w:asciiTheme="minorHAnsi" w:hAnsiTheme="minorHAnsi" w:cstheme="minorHAnsi"/>
          <w:b/>
          <w:szCs w:val="22"/>
        </w:rPr>
        <w:t>Consultant,</w:t>
      </w:r>
      <w:r w:rsidRPr="002F1887">
        <w:rPr>
          <w:rFonts w:asciiTheme="minorHAnsi" w:hAnsiTheme="minorHAnsi" w:cstheme="minorHAnsi"/>
          <w:szCs w:val="22"/>
        </w:rPr>
        <w:t xml:space="preserve"> Retained by New York City, Department of Probation, for consulting on study of revocation procedures (1995).</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Consultant</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Developing performance Based Indicators For Community Corrections And Parole in Kansas</w:t>
      </w:r>
      <w:r w:rsidRPr="002F1887">
        <w:rPr>
          <w:rFonts w:asciiTheme="minorHAnsi" w:hAnsiTheme="minorHAnsi" w:cstheme="minorHAnsi"/>
          <w:sz w:val="22"/>
          <w:szCs w:val="22"/>
        </w:rPr>
        <w:t>, 1994, National Institute of Corrections and Kansas State Dept. of Corrections. Grant No. 94-C-1130.</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Consultant</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 xml:space="preserve">Evaluability Assessments and the </w:t>
      </w:r>
      <w:r w:rsidRPr="002F1887">
        <w:rPr>
          <w:rFonts w:asciiTheme="minorHAnsi" w:hAnsiTheme="minorHAnsi" w:cstheme="minorHAnsi"/>
          <w:i/>
          <w:sz w:val="22"/>
          <w:szCs w:val="22"/>
          <w:u w:val="single"/>
        </w:rPr>
        <w:t>ProDES</w:t>
      </w:r>
      <w:r w:rsidRPr="002F1887">
        <w:rPr>
          <w:rFonts w:asciiTheme="minorHAnsi" w:hAnsiTheme="minorHAnsi" w:cstheme="minorHAnsi"/>
          <w:sz w:val="22"/>
          <w:szCs w:val="22"/>
          <w:u w:val="single"/>
        </w:rPr>
        <w:t xml:space="preserve"> information System</w:t>
      </w:r>
      <w:r w:rsidRPr="002F1887">
        <w:rPr>
          <w:rFonts w:asciiTheme="minorHAnsi" w:hAnsiTheme="minorHAnsi" w:cstheme="minorHAnsi"/>
          <w:sz w:val="22"/>
          <w:szCs w:val="22"/>
        </w:rPr>
        <w:t>, Ohio Department of Youth Services, 1994.</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Consultant</w:t>
      </w:r>
      <w:r w:rsidRPr="002F1887">
        <w:rPr>
          <w:rFonts w:asciiTheme="minorHAnsi" w:hAnsiTheme="minorHAnsi" w:cstheme="minorHAnsi"/>
          <w:sz w:val="22"/>
          <w:szCs w:val="22"/>
        </w:rPr>
        <w:t>, to Ohio Department of Rehabilitation and Corrections, for National Institute of Corrections, 1994.</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Consultant,</w:t>
      </w:r>
      <w:r w:rsidRPr="002F1887">
        <w:rPr>
          <w:rFonts w:asciiTheme="minorHAnsi" w:hAnsiTheme="minorHAnsi" w:cstheme="minorHAnsi"/>
          <w:sz w:val="22"/>
          <w:szCs w:val="22"/>
        </w:rPr>
        <w:t xml:space="preserve"> with South Carolina Department of Probation, Parole and Pardons for National Institute of Corrections, 1994.</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Consultant</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An Evaluability Assessment of Project HOPE (Women in Prison), Minneapolis</w:t>
      </w:r>
      <w:r w:rsidRPr="002F1887">
        <w:rPr>
          <w:rFonts w:asciiTheme="minorHAnsi" w:hAnsiTheme="minorHAnsi" w:cstheme="minorHAnsi"/>
          <w:sz w:val="22"/>
          <w:szCs w:val="22"/>
        </w:rPr>
        <w:t>, 1994, for National Institute of Corrections.</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Consultant</w:t>
      </w:r>
      <w:r w:rsidRPr="002F1887">
        <w:rPr>
          <w:rFonts w:asciiTheme="minorHAnsi" w:hAnsiTheme="minorHAnsi" w:cstheme="minorHAnsi"/>
          <w:sz w:val="22"/>
          <w:szCs w:val="22"/>
        </w:rPr>
        <w:t xml:space="preserve"> for American Civil Liberties Union and Law Office of Kairys, Rudovsky, Epstein, Messing &amp; Rau, Research on correlates of prison crowding for case ACLU vs. Pennsylvania Department of Corrections, Nov 1993 - April 1994.</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Consultant,</w:t>
      </w:r>
      <w:r w:rsidRPr="002F1887">
        <w:rPr>
          <w:rFonts w:asciiTheme="minorHAnsi" w:hAnsiTheme="minorHAnsi" w:cstheme="minorHAnsi"/>
          <w:sz w:val="22"/>
          <w:szCs w:val="22"/>
        </w:rPr>
        <w:t xml:space="preserve"> for National Institute of Corrections, National Academy, Program Design Workshop I for Community Correction Practitioners, 1993.</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Consultant,</w:t>
      </w:r>
      <w:r w:rsidRPr="002F1887">
        <w:rPr>
          <w:rFonts w:asciiTheme="minorHAnsi" w:hAnsiTheme="minorHAnsi" w:cstheme="minorHAnsi"/>
          <w:sz w:val="22"/>
          <w:szCs w:val="22"/>
        </w:rPr>
        <w:t xml:space="preserve"> for National Institute of Corrections, National Academy, Program Design Workshop II for Community Correction Practitioners, 1993.</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Consultant,</w:t>
      </w:r>
      <w:r w:rsidRPr="002F1887">
        <w:rPr>
          <w:rFonts w:asciiTheme="minorHAnsi" w:hAnsiTheme="minorHAnsi" w:cstheme="minorHAnsi"/>
          <w:sz w:val="22"/>
          <w:szCs w:val="22"/>
        </w:rPr>
        <w:t xml:space="preserve"> Commissioned by</w:t>
      </w:r>
      <w:r w:rsidRPr="002F1887">
        <w:rPr>
          <w:rFonts w:asciiTheme="minorHAnsi" w:hAnsiTheme="minorHAnsi" w:cstheme="minorHAnsi"/>
          <w:b/>
          <w:sz w:val="22"/>
          <w:szCs w:val="22"/>
        </w:rPr>
        <w:t xml:space="preserve"> </w:t>
      </w:r>
      <w:r w:rsidRPr="002F1887">
        <w:rPr>
          <w:rFonts w:asciiTheme="minorHAnsi" w:hAnsiTheme="minorHAnsi" w:cstheme="minorHAnsi"/>
          <w:sz w:val="22"/>
          <w:szCs w:val="22"/>
        </w:rPr>
        <w:t>International Association of Residential and Community Alternatives (IARCA) to prepare research paper on risk prediction, 1993</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 xml:space="preserve">Consultant </w:t>
      </w:r>
      <w:r w:rsidRPr="002F1887">
        <w:rPr>
          <w:rFonts w:asciiTheme="minorHAnsi" w:hAnsiTheme="minorHAnsi" w:cstheme="minorHAnsi"/>
          <w:sz w:val="22"/>
          <w:szCs w:val="22"/>
        </w:rPr>
        <w:t xml:space="preserve">(Project Director, Alan Harland) </w:t>
      </w:r>
      <w:r w:rsidRPr="002F1887">
        <w:rPr>
          <w:rFonts w:asciiTheme="minorHAnsi" w:hAnsiTheme="minorHAnsi" w:cstheme="minorHAnsi"/>
          <w:sz w:val="22"/>
          <w:szCs w:val="22"/>
          <w:u w:val="single"/>
        </w:rPr>
        <w:t>Program Development Training and Technical Assistance Project</w:t>
      </w:r>
      <w:r w:rsidRPr="002F1887">
        <w:rPr>
          <w:rFonts w:asciiTheme="minorHAnsi" w:hAnsiTheme="minorHAnsi" w:cstheme="minorHAnsi"/>
          <w:sz w:val="22"/>
          <w:szCs w:val="22"/>
        </w:rPr>
        <w:t>, 1992, assist in running a $150,000 program development grant for National Institute of Corrections.</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 xml:space="preserve">Consultant, </w:t>
      </w:r>
      <w:r w:rsidRPr="002F1887">
        <w:rPr>
          <w:rFonts w:asciiTheme="minorHAnsi" w:hAnsiTheme="minorHAnsi" w:cstheme="minorHAnsi"/>
          <w:sz w:val="22"/>
          <w:szCs w:val="22"/>
        </w:rPr>
        <w:t>Pro-bono research on the validity of eyewitness testimony in a homicide trial, Kairys and Rudovsky, June-July 1992.</w:t>
      </w:r>
    </w:p>
    <w:p w:rsidR="00786B69" w:rsidRPr="002F1887" w:rsidRDefault="00786B69" w:rsidP="009F6CD0">
      <w:pPr>
        <w:pStyle w:val="BodyText"/>
        <w:spacing w:after="120" w:line="240" w:lineRule="atLeast"/>
        <w:ind w:left="432" w:hanging="432"/>
        <w:jc w:val="left"/>
        <w:rPr>
          <w:rFonts w:asciiTheme="minorHAnsi" w:hAnsiTheme="minorHAnsi" w:cstheme="minorHAnsi"/>
          <w:szCs w:val="22"/>
        </w:rPr>
      </w:pPr>
      <w:r w:rsidRPr="002F1887">
        <w:rPr>
          <w:rFonts w:asciiTheme="minorHAnsi" w:hAnsiTheme="minorHAnsi" w:cstheme="minorHAnsi"/>
          <w:b/>
          <w:szCs w:val="22"/>
        </w:rPr>
        <w:t>Consultant,</w:t>
      </w:r>
      <w:r w:rsidRPr="002F1887">
        <w:rPr>
          <w:rFonts w:asciiTheme="minorHAnsi" w:hAnsiTheme="minorHAnsi" w:cstheme="minorHAnsi"/>
          <w:szCs w:val="22"/>
        </w:rPr>
        <w:t xml:space="preserve"> retained by New York City, Department of Probation, for research program development, 1991-1994.</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lastRenderedPageBreak/>
        <w:t>Consultant</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Evaluation Research Design and Development for the Edgecombe Day Treatment Center, New York</w:t>
      </w:r>
      <w:r w:rsidRPr="002F1887">
        <w:rPr>
          <w:rFonts w:asciiTheme="minorHAnsi" w:hAnsiTheme="minorHAnsi" w:cstheme="minorHAnsi"/>
          <w:sz w:val="22"/>
          <w:szCs w:val="22"/>
        </w:rPr>
        <w:t>, 1991, for National Institute of Corrections and New York City Dept. of Probation, Grant No. 91-C-1209.</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Consultant</w:t>
      </w:r>
      <w:r w:rsidRPr="002F1887">
        <w:rPr>
          <w:rFonts w:asciiTheme="minorHAnsi" w:hAnsiTheme="minorHAnsi" w:cstheme="minorHAnsi"/>
          <w:sz w:val="22"/>
          <w:szCs w:val="22"/>
        </w:rPr>
        <w:t xml:space="preserve">, </w:t>
      </w:r>
      <w:r w:rsidRPr="002F1887">
        <w:rPr>
          <w:rFonts w:asciiTheme="minorHAnsi" w:hAnsiTheme="minorHAnsi" w:cstheme="minorHAnsi"/>
          <w:sz w:val="22"/>
          <w:szCs w:val="22"/>
          <w:u w:val="single"/>
        </w:rPr>
        <w:t>Research, Policy and Program Development for Edgecombe Day Treatment Center, New York</w:t>
      </w:r>
      <w:r w:rsidRPr="002F1887">
        <w:rPr>
          <w:rFonts w:asciiTheme="minorHAnsi" w:hAnsiTheme="minorHAnsi" w:cstheme="minorHAnsi"/>
          <w:sz w:val="22"/>
          <w:szCs w:val="22"/>
        </w:rPr>
        <w:t>, 1991, for National Institute of Corrections and New York City Dept. of Probation, Grant No. 91-C-1178.</w:t>
      </w:r>
    </w:p>
    <w:p w:rsidR="00786B69" w:rsidRPr="002F1887" w:rsidRDefault="00786B69" w:rsidP="009F6CD0">
      <w:pPr>
        <w:spacing w:after="120" w:line="240" w:lineRule="atLeast"/>
        <w:ind w:left="432" w:hanging="432"/>
        <w:rPr>
          <w:rFonts w:asciiTheme="minorHAnsi" w:hAnsiTheme="minorHAnsi" w:cstheme="minorHAnsi"/>
          <w:sz w:val="22"/>
          <w:szCs w:val="22"/>
        </w:rPr>
      </w:pPr>
      <w:r w:rsidRPr="002F1887">
        <w:rPr>
          <w:rFonts w:asciiTheme="minorHAnsi" w:hAnsiTheme="minorHAnsi" w:cstheme="minorHAnsi"/>
          <w:b/>
          <w:sz w:val="22"/>
          <w:szCs w:val="22"/>
        </w:rPr>
        <w:t>Senior Research Consultant,</w:t>
      </w:r>
      <w:r w:rsidRPr="002F1887">
        <w:rPr>
          <w:rFonts w:asciiTheme="minorHAnsi" w:hAnsiTheme="minorHAnsi" w:cstheme="minorHAnsi"/>
          <w:sz w:val="22"/>
          <w:szCs w:val="22"/>
        </w:rPr>
        <w:t xml:space="preserve"> to ‘The Response Center’ (Market Research), Philadelphia,  (analyzed, written and presented over twenty major research reports for corporate clients), 1989-1995.</w:t>
      </w:r>
    </w:p>
    <w:p w:rsidR="00786B69" w:rsidRPr="002F1887" w:rsidRDefault="00786B69" w:rsidP="009F6CD0">
      <w:pPr>
        <w:pStyle w:val="Heading3"/>
        <w:rPr>
          <w:rFonts w:asciiTheme="minorHAnsi" w:hAnsiTheme="minorHAnsi" w:cstheme="minorHAnsi"/>
          <w:b/>
          <w:sz w:val="22"/>
          <w:szCs w:val="22"/>
        </w:rPr>
      </w:pPr>
      <w:r w:rsidRPr="002F1887">
        <w:rPr>
          <w:rFonts w:asciiTheme="minorHAnsi" w:hAnsiTheme="minorHAnsi" w:cstheme="minorHAnsi"/>
          <w:b/>
          <w:sz w:val="22"/>
          <w:szCs w:val="22"/>
        </w:rPr>
        <w:t>Published Research:</w:t>
      </w:r>
    </w:p>
    <w:p w:rsidR="005E6C90" w:rsidRPr="002F1887" w:rsidRDefault="005E6C90" w:rsidP="009F6CD0">
      <w:pPr>
        <w:spacing w:after="120"/>
        <w:rPr>
          <w:rFonts w:asciiTheme="minorHAnsi" w:hAnsiTheme="minorHAnsi" w:cstheme="minorHAnsi"/>
          <w:b/>
          <w:sz w:val="22"/>
          <w:szCs w:val="22"/>
          <w:u w:val="single"/>
        </w:rPr>
      </w:pPr>
      <w:r w:rsidRPr="002F1887">
        <w:rPr>
          <w:rFonts w:asciiTheme="minorHAnsi" w:hAnsiTheme="minorHAnsi" w:cstheme="minorHAnsi"/>
          <w:b/>
          <w:sz w:val="22"/>
          <w:szCs w:val="22"/>
          <w:u w:val="single"/>
        </w:rPr>
        <w:t>Peer Reviewed</w:t>
      </w:r>
      <w:r w:rsidR="00280A6C" w:rsidRPr="002F1887">
        <w:rPr>
          <w:rFonts w:asciiTheme="minorHAnsi" w:hAnsiTheme="minorHAnsi" w:cstheme="minorHAnsi"/>
          <w:b/>
          <w:sz w:val="22"/>
          <w:szCs w:val="22"/>
          <w:u w:val="single"/>
        </w:rPr>
        <w:t>/Edited</w:t>
      </w:r>
      <w:r w:rsidRPr="002F1887">
        <w:rPr>
          <w:rFonts w:asciiTheme="minorHAnsi" w:hAnsiTheme="minorHAnsi" w:cstheme="minorHAnsi"/>
          <w:b/>
          <w:sz w:val="22"/>
          <w:szCs w:val="22"/>
          <w:u w:val="single"/>
        </w:rPr>
        <w:t xml:space="preserve"> Journals</w:t>
      </w:r>
    </w:p>
    <w:p w:rsidR="0078486A" w:rsidRPr="00326372" w:rsidRDefault="0078486A" w:rsidP="00326372">
      <w:pPr>
        <w:numPr>
          <w:ilvl w:val="0"/>
          <w:numId w:val="23"/>
        </w:numPr>
        <w:autoSpaceDE w:val="0"/>
        <w:autoSpaceDN w:val="0"/>
        <w:adjustRightInd w:val="0"/>
        <w:spacing w:after="120"/>
        <w:ind w:left="0" w:firstLine="0"/>
        <w:rPr>
          <w:rStyle w:val="medium-font"/>
          <w:rFonts w:asciiTheme="minorHAnsi" w:hAnsiTheme="minorHAnsi" w:cstheme="minorHAnsi"/>
          <w:sz w:val="22"/>
          <w:szCs w:val="22"/>
        </w:rPr>
      </w:pPr>
      <w:r w:rsidRPr="00326372">
        <w:rPr>
          <w:rFonts w:asciiTheme="minorHAnsi" w:hAnsiTheme="minorHAnsi" w:cstheme="minorHAnsi"/>
          <w:sz w:val="22"/>
          <w:szCs w:val="22"/>
        </w:rPr>
        <w:t xml:space="preserve">Taylor, R.B., Harris, P. W., </w:t>
      </w:r>
      <w:r w:rsidRPr="00326372">
        <w:rPr>
          <w:rFonts w:asciiTheme="minorHAnsi" w:hAnsiTheme="minorHAnsi" w:cstheme="minorHAnsi"/>
          <w:b/>
          <w:sz w:val="22"/>
          <w:szCs w:val="22"/>
        </w:rPr>
        <w:t>Jones, P. R.</w:t>
      </w:r>
      <w:r w:rsidRPr="00326372">
        <w:rPr>
          <w:rFonts w:asciiTheme="minorHAnsi" w:hAnsiTheme="minorHAnsi" w:cstheme="minorHAnsi"/>
          <w:sz w:val="22"/>
          <w:szCs w:val="22"/>
        </w:rPr>
        <w:t>, Garcia, R. M., and McCord, E.S.</w:t>
      </w:r>
      <w:r w:rsidR="004D6365" w:rsidRPr="00326372">
        <w:rPr>
          <w:rFonts w:asciiTheme="minorHAnsi" w:hAnsiTheme="minorHAnsi" w:cstheme="minorHAnsi"/>
          <w:sz w:val="22"/>
          <w:szCs w:val="22"/>
        </w:rPr>
        <w:t xml:space="preserve"> (</w:t>
      </w:r>
      <w:r w:rsidR="00F45F11" w:rsidRPr="00326372">
        <w:rPr>
          <w:rFonts w:asciiTheme="minorHAnsi" w:hAnsiTheme="minorHAnsi" w:cstheme="minorHAnsi"/>
          <w:sz w:val="22"/>
          <w:szCs w:val="22"/>
        </w:rPr>
        <w:t>2011</w:t>
      </w:r>
      <w:r w:rsidR="004D6365" w:rsidRPr="00326372">
        <w:rPr>
          <w:rFonts w:asciiTheme="minorHAnsi" w:hAnsiTheme="minorHAnsi" w:cstheme="minorHAnsi"/>
          <w:sz w:val="22"/>
          <w:szCs w:val="22"/>
        </w:rPr>
        <w:t xml:space="preserve">) </w:t>
      </w:r>
      <w:r w:rsidRPr="00326372">
        <w:rPr>
          <w:rFonts w:asciiTheme="minorHAnsi" w:hAnsiTheme="minorHAnsi" w:cstheme="minorHAnsi"/>
          <w:sz w:val="22"/>
          <w:szCs w:val="22"/>
        </w:rPr>
        <w:t xml:space="preserve"> </w:t>
      </w:r>
      <w:bookmarkStart w:id="0" w:name="_GoBack"/>
      <w:bookmarkEnd w:id="0"/>
      <w:r w:rsidRPr="00326372">
        <w:rPr>
          <w:rFonts w:asciiTheme="minorHAnsi" w:hAnsiTheme="minorHAnsi" w:cstheme="minorHAnsi"/>
          <w:sz w:val="22"/>
          <w:szCs w:val="22"/>
        </w:rPr>
        <w:t xml:space="preserve">Ecological origins of shared perceptions of troublesome teen groups: Implications for the basic systemic model of crime, the incivilities thesis, and political economy. </w:t>
      </w:r>
      <w:r w:rsidRPr="00326372">
        <w:rPr>
          <w:rFonts w:asciiTheme="minorHAnsi" w:hAnsiTheme="minorHAnsi" w:cstheme="minorHAnsi"/>
          <w:sz w:val="22"/>
          <w:szCs w:val="22"/>
          <w:u w:val="single"/>
        </w:rPr>
        <w:t>Journal of Research in Crime and Delinquency</w:t>
      </w:r>
      <w:r w:rsidRPr="00326372">
        <w:rPr>
          <w:rFonts w:asciiTheme="minorHAnsi" w:hAnsiTheme="minorHAnsi" w:cstheme="minorHAnsi"/>
          <w:sz w:val="22"/>
          <w:szCs w:val="22"/>
        </w:rPr>
        <w:t xml:space="preserve">. </w:t>
      </w:r>
      <w:r w:rsidR="00F45F11" w:rsidRPr="00326372">
        <w:rPr>
          <w:rStyle w:val="medium-font"/>
          <w:rFonts w:asciiTheme="minorHAnsi" w:hAnsiTheme="minorHAnsi" w:cstheme="minorHAnsi"/>
          <w:color w:val="333333"/>
          <w:sz w:val="22"/>
          <w:szCs w:val="22"/>
        </w:rPr>
        <w:t>Vol. 48 Issue 2, p298-324.</w:t>
      </w:r>
    </w:p>
    <w:p w:rsidR="00C26D72" w:rsidRPr="00326372" w:rsidRDefault="00C26D72" w:rsidP="00326372">
      <w:pPr>
        <w:numPr>
          <w:ilvl w:val="0"/>
          <w:numId w:val="23"/>
        </w:numPr>
        <w:autoSpaceDE w:val="0"/>
        <w:autoSpaceDN w:val="0"/>
        <w:adjustRightInd w:val="0"/>
        <w:spacing w:after="120"/>
        <w:ind w:left="0" w:firstLine="0"/>
        <w:rPr>
          <w:rFonts w:asciiTheme="minorHAnsi" w:hAnsiTheme="minorHAnsi" w:cstheme="minorHAnsi"/>
          <w:sz w:val="22"/>
          <w:szCs w:val="22"/>
        </w:rPr>
      </w:pPr>
      <w:r w:rsidRPr="00326372">
        <w:rPr>
          <w:rFonts w:asciiTheme="minorHAnsi" w:hAnsiTheme="minorHAnsi" w:cstheme="minorHAnsi"/>
          <w:sz w:val="22"/>
          <w:szCs w:val="22"/>
        </w:rPr>
        <w:t xml:space="preserve">Salem, L. A. and </w:t>
      </w:r>
      <w:r w:rsidRPr="00326372">
        <w:rPr>
          <w:rFonts w:asciiTheme="minorHAnsi" w:hAnsiTheme="minorHAnsi" w:cstheme="minorHAnsi"/>
          <w:b/>
          <w:sz w:val="22"/>
          <w:szCs w:val="22"/>
        </w:rPr>
        <w:t>Jones, P. R</w:t>
      </w:r>
      <w:r w:rsidRPr="00326372">
        <w:rPr>
          <w:rFonts w:asciiTheme="minorHAnsi" w:hAnsiTheme="minorHAnsi" w:cstheme="minorHAnsi"/>
          <w:sz w:val="22"/>
          <w:szCs w:val="22"/>
        </w:rPr>
        <w:t xml:space="preserve">.,(2011) Undaunted, Self-Critical, and Resentful: Investigating Faculty Attitudes Toward Teaching Writing in a Large University Writing-Intensive Course Program. Writing Program Administration, </w:t>
      </w:r>
      <w:r w:rsidRPr="00326372">
        <w:rPr>
          <w:rFonts w:asciiTheme="minorHAnsi" w:hAnsiTheme="minorHAnsi" w:cstheme="minorHAnsi"/>
          <w:sz w:val="22"/>
          <w:szCs w:val="22"/>
          <w:u w:val="single"/>
        </w:rPr>
        <w:t>Journal of the Council of Writing Program Administrators</w:t>
      </w:r>
      <w:r w:rsidRPr="00326372">
        <w:rPr>
          <w:rFonts w:asciiTheme="minorHAnsi" w:hAnsiTheme="minorHAnsi" w:cstheme="minorHAnsi"/>
          <w:sz w:val="22"/>
          <w:szCs w:val="22"/>
        </w:rPr>
        <w:t>, Vol. 34. (1) pp. 60-83.</w:t>
      </w:r>
      <w:r w:rsidR="002008DB" w:rsidRPr="00326372">
        <w:rPr>
          <w:rFonts w:asciiTheme="minorHAnsi" w:hAnsiTheme="minorHAnsi" w:cstheme="minorHAnsi"/>
          <w:sz w:val="22"/>
          <w:szCs w:val="22"/>
        </w:rPr>
        <w:t xml:space="preserve"> [Winner of ‘</w:t>
      </w:r>
      <w:r w:rsidR="002008DB" w:rsidRPr="00326372">
        <w:rPr>
          <w:rFonts w:asciiTheme="minorHAnsi" w:hAnsiTheme="minorHAnsi"/>
          <w:sz w:val="22"/>
          <w:szCs w:val="22"/>
        </w:rPr>
        <w:t>Best Article Award’ for '2010-12’ by Council of Writing Program Administrators, April 2013]</w:t>
      </w:r>
    </w:p>
    <w:p w:rsidR="004B60C1" w:rsidRPr="001451AF" w:rsidRDefault="004B60C1" w:rsidP="00326372">
      <w:pPr>
        <w:pStyle w:val="HTMLPreformatted"/>
        <w:numPr>
          <w:ilvl w:val="0"/>
          <w:numId w:val="23"/>
        </w:numPr>
        <w:spacing w:after="120"/>
        <w:ind w:left="0" w:firstLine="0"/>
        <w:rPr>
          <w:rFonts w:asciiTheme="minorHAnsi" w:hAnsiTheme="minorHAnsi" w:cstheme="minorHAnsi"/>
          <w:sz w:val="22"/>
          <w:szCs w:val="22"/>
        </w:rPr>
      </w:pPr>
      <w:r w:rsidRPr="00326372">
        <w:rPr>
          <w:rFonts w:asciiTheme="minorHAnsi" w:hAnsiTheme="minorHAnsi" w:cstheme="minorHAnsi"/>
          <w:bCs/>
          <w:sz w:val="22"/>
          <w:szCs w:val="22"/>
        </w:rPr>
        <w:t xml:space="preserve">Schwartz, I. M., </w:t>
      </w:r>
      <w:r w:rsidRPr="00326372">
        <w:rPr>
          <w:rFonts w:asciiTheme="minorHAnsi" w:hAnsiTheme="minorHAnsi" w:cstheme="minorHAnsi"/>
          <w:b/>
          <w:bCs/>
          <w:sz w:val="22"/>
          <w:szCs w:val="22"/>
        </w:rPr>
        <w:t>Jones, P.R., and</w:t>
      </w:r>
      <w:r w:rsidRPr="00326372">
        <w:rPr>
          <w:rFonts w:asciiTheme="minorHAnsi" w:hAnsiTheme="minorHAnsi" w:cstheme="minorHAnsi"/>
          <w:bCs/>
          <w:sz w:val="22"/>
          <w:szCs w:val="22"/>
        </w:rPr>
        <w:t xml:space="preserve"> Schwartz, D. </w:t>
      </w:r>
      <w:r w:rsidRPr="00326372">
        <w:rPr>
          <w:rFonts w:asciiTheme="minorHAnsi" w:hAnsiTheme="minorHAnsi" w:cstheme="minorHAnsi"/>
          <w:b/>
          <w:bCs/>
          <w:sz w:val="22"/>
          <w:szCs w:val="22"/>
        </w:rPr>
        <w:t xml:space="preserve"> </w:t>
      </w:r>
      <w:r w:rsidRPr="00326372">
        <w:rPr>
          <w:rFonts w:asciiTheme="minorHAnsi" w:hAnsiTheme="minorHAnsi" w:cstheme="minorHAnsi"/>
          <w:bCs/>
          <w:sz w:val="22"/>
          <w:szCs w:val="22"/>
        </w:rPr>
        <w:t>(2010) Juvenile Probation and Youth Corrections Trends in the</w:t>
      </w:r>
      <w:r w:rsidRPr="001451AF">
        <w:rPr>
          <w:rFonts w:asciiTheme="minorHAnsi" w:hAnsiTheme="minorHAnsi" w:cstheme="minorHAnsi"/>
          <w:bCs/>
          <w:sz w:val="22"/>
          <w:szCs w:val="22"/>
        </w:rPr>
        <w:t xml:space="preserve"> United States and the Implications for Social Work,</w:t>
      </w:r>
      <w:r w:rsidRPr="001451AF">
        <w:rPr>
          <w:rFonts w:asciiTheme="minorHAnsi" w:hAnsiTheme="minorHAnsi" w:cstheme="minorHAnsi"/>
          <w:sz w:val="22"/>
          <w:szCs w:val="22"/>
        </w:rPr>
        <w:t xml:space="preserve"> </w:t>
      </w:r>
      <w:r w:rsidRPr="001451AF">
        <w:rPr>
          <w:rFonts w:asciiTheme="minorHAnsi" w:hAnsiTheme="minorHAnsi" w:cstheme="minorHAnsi"/>
          <w:sz w:val="22"/>
          <w:szCs w:val="22"/>
          <w:u w:val="single"/>
        </w:rPr>
        <w:t>Korean Journal of Correctional Social Work</w:t>
      </w:r>
      <w:r w:rsidRPr="001451AF">
        <w:rPr>
          <w:rFonts w:asciiTheme="minorHAnsi" w:hAnsiTheme="minorHAnsi" w:cstheme="minorHAnsi"/>
          <w:sz w:val="22"/>
          <w:szCs w:val="22"/>
        </w:rPr>
        <w:t xml:space="preserve"> Vol. 1 (4) pp. 151-169.</w:t>
      </w:r>
    </w:p>
    <w:p w:rsidR="0078486A" w:rsidRPr="001451AF" w:rsidRDefault="0078486A" w:rsidP="001451AF">
      <w:pPr>
        <w:numPr>
          <w:ilvl w:val="0"/>
          <w:numId w:val="23"/>
        </w:numPr>
        <w:autoSpaceDE w:val="0"/>
        <w:autoSpaceDN w:val="0"/>
        <w:adjustRightInd w:val="0"/>
        <w:spacing w:after="120"/>
        <w:ind w:left="0" w:firstLine="0"/>
        <w:rPr>
          <w:rFonts w:asciiTheme="minorHAnsi" w:hAnsiTheme="minorHAnsi" w:cstheme="minorHAnsi"/>
          <w:sz w:val="22"/>
          <w:szCs w:val="22"/>
        </w:rPr>
      </w:pPr>
      <w:r w:rsidRPr="001451AF">
        <w:rPr>
          <w:rFonts w:asciiTheme="minorHAnsi" w:hAnsiTheme="minorHAnsi" w:cstheme="minorHAnsi"/>
          <w:sz w:val="22"/>
          <w:szCs w:val="22"/>
        </w:rPr>
        <w:t xml:space="preserve">Taylor, R. B., Harris, P. W.,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Weiland, D., Garcia, R. M., &amp; McCord, E. S. (2009). Short-term changes in adult arrest rates influence later short-term changes in serious male delinquency prevalence: A Time-dependent relationship. </w:t>
      </w:r>
      <w:r w:rsidRPr="001451AF">
        <w:rPr>
          <w:rFonts w:asciiTheme="minorHAnsi" w:hAnsiTheme="minorHAnsi" w:cstheme="minorHAnsi"/>
          <w:sz w:val="22"/>
          <w:szCs w:val="22"/>
          <w:u w:val="single"/>
        </w:rPr>
        <w:t>Criminology</w:t>
      </w:r>
      <w:r w:rsidRPr="001451AF">
        <w:rPr>
          <w:rFonts w:asciiTheme="minorHAnsi" w:hAnsiTheme="minorHAnsi" w:cstheme="minorHAnsi"/>
          <w:sz w:val="22"/>
          <w:szCs w:val="22"/>
        </w:rPr>
        <w:t xml:space="preserve">, 47(3), 201-241. </w:t>
      </w:r>
    </w:p>
    <w:p w:rsidR="00790DB2" w:rsidRPr="001451AF" w:rsidRDefault="00790DB2" w:rsidP="001451AF">
      <w:pPr>
        <w:pStyle w:val="HTMLPreformatted"/>
        <w:numPr>
          <w:ilvl w:val="0"/>
          <w:numId w:val="23"/>
        </w:numPr>
        <w:spacing w:after="120"/>
        <w:ind w:left="0" w:firstLine="0"/>
        <w:rPr>
          <w:rFonts w:asciiTheme="minorHAnsi" w:hAnsiTheme="minorHAnsi" w:cstheme="minorHAnsi"/>
          <w:sz w:val="22"/>
          <w:szCs w:val="22"/>
        </w:rPr>
      </w:pPr>
      <w:r w:rsidRPr="001451AF">
        <w:rPr>
          <w:rFonts w:asciiTheme="minorHAnsi" w:hAnsiTheme="minorHAnsi" w:cstheme="minorHAnsi"/>
          <w:b/>
          <w:bCs/>
          <w:sz w:val="22"/>
          <w:szCs w:val="22"/>
        </w:rPr>
        <w:t>Jones, P.R</w:t>
      </w:r>
      <w:r w:rsidRPr="001451AF">
        <w:rPr>
          <w:rFonts w:asciiTheme="minorHAnsi" w:hAnsiTheme="minorHAnsi" w:cstheme="minorHAnsi"/>
          <w:bCs/>
          <w:sz w:val="22"/>
          <w:szCs w:val="22"/>
        </w:rPr>
        <w:t xml:space="preserve">. and Wyant, B. (2007) </w:t>
      </w:r>
      <w:r w:rsidRPr="001451AF">
        <w:rPr>
          <w:rFonts w:asciiTheme="minorHAnsi" w:hAnsiTheme="minorHAnsi" w:cstheme="minorHAnsi"/>
          <w:sz w:val="22"/>
          <w:szCs w:val="22"/>
        </w:rPr>
        <w:t xml:space="preserve">Target Juvenile Needs To Reduce Delinquency </w:t>
      </w:r>
      <w:r w:rsidRPr="001451AF">
        <w:rPr>
          <w:rFonts w:asciiTheme="minorHAnsi" w:hAnsiTheme="minorHAnsi" w:cstheme="minorHAnsi"/>
          <w:sz w:val="22"/>
          <w:szCs w:val="22"/>
          <w:u w:val="single"/>
        </w:rPr>
        <w:t xml:space="preserve">Criminology and Public Policy </w:t>
      </w:r>
      <w:r w:rsidRPr="001451AF">
        <w:rPr>
          <w:rFonts w:asciiTheme="minorHAnsi" w:hAnsiTheme="minorHAnsi" w:cstheme="minorHAnsi"/>
          <w:sz w:val="22"/>
          <w:szCs w:val="22"/>
        </w:rPr>
        <w:t xml:space="preserve">Vol. 6 (4) pp. 763-772. </w:t>
      </w:r>
    </w:p>
    <w:p w:rsidR="00790DB2" w:rsidRPr="001451AF" w:rsidRDefault="00790DB2" w:rsidP="001451AF">
      <w:pPr>
        <w:pStyle w:val="HTMLPreformatted"/>
        <w:numPr>
          <w:ilvl w:val="0"/>
          <w:numId w:val="23"/>
        </w:numPr>
        <w:spacing w:after="120"/>
        <w:ind w:left="0" w:firstLine="0"/>
        <w:rPr>
          <w:rFonts w:asciiTheme="minorHAnsi" w:hAnsiTheme="minorHAnsi" w:cstheme="minorHAnsi"/>
          <w:sz w:val="22"/>
          <w:szCs w:val="22"/>
        </w:rPr>
      </w:pPr>
      <w:r w:rsidRPr="001451AF">
        <w:rPr>
          <w:rFonts w:asciiTheme="minorHAnsi" w:hAnsiTheme="minorHAnsi" w:cstheme="minorHAnsi"/>
          <w:b/>
          <w:bCs/>
          <w:sz w:val="22"/>
          <w:szCs w:val="22"/>
        </w:rPr>
        <w:t xml:space="preserve">Jones, P.R., </w:t>
      </w:r>
      <w:r w:rsidRPr="001451AF">
        <w:rPr>
          <w:rFonts w:asciiTheme="minorHAnsi" w:hAnsiTheme="minorHAnsi" w:cstheme="minorHAnsi"/>
          <w:bCs/>
          <w:sz w:val="22"/>
          <w:szCs w:val="22"/>
        </w:rPr>
        <w:t xml:space="preserve">Schwartz, D., Schwartz, I. M., Obradovic, Z. and Jupin. J. (2006) </w:t>
      </w:r>
      <w:r w:rsidRPr="001451AF">
        <w:rPr>
          <w:rFonts w:asciiTheme="minorHAnsi" w:hAnsiTheme="minorHAnsi" w:cstheme="minorHAnsi"/>
          <w:sz w:val="22"/>
          <w:szCs w:val="22"/>
        </w:rPr>
        <w:t xml:space="preserve">Risk Classification and Juvenile Dispositions: What is the State of the Art? </w:t>
      </w:r>
      <w:r w:rsidRPr="001451AF">
        <w:rPr>
          <w:rFonts w:asciiTheme="minorHAnsi" w:hAnsiTheme="minorHAnsi" w:cstheme="minorHAnsi"/>
          <w:sz w:val="22"/>
          <w:szCs w:val="22"/>
          <w:u w:val="single"/>
        </w:rPr>
        <w:t>Temple Law Review</w:t>
      </w:r>
      <w:r w:rsidRPr="001451AF">
        <w:rPr>
          <w:rFonts w:asciiTheme="minorHAnsi" w:hAnsiTheme="minorHAnsi" w:cstheme="minorHAnsi"/>
          <w:sz w:val="22"/>
          <w:szCs w:val="22"/>
        </w:rPr>
        <w:t xml:space="preserve"> Vol. 79 (2) pp. 461-498.</w:t>
      </w:r>
    </w:p>
    <w:p w:rsidR="00790DB2" w:rsidRPr="001451AF" w:rsidRDefault="00790DB2" w:rsidP="001451AF">
      <w:pPr>
        <w:numPr>
          <w:ilvl w:val="0"/>
          <w:numId w:val="23"/>
        </w:numPr>
        <w:spacing w:after="120"/>
        <w:ind w:left="0" w:firstLine="0"/>
        <w:outlineLvl w:val="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eastAsia="MS Mincho" w:hAnsiTheme="minorHAnsi" w:cstheme="minorHAnsi"/>
          <w:bCs/>
          <w:sz w:val="22"/>
          <w:szCs w:val="22"/>
        </w:rPr>
        <w:t xml:space="preserve">, (2006) </w:t>
      </w:r>
      <w:r w:rsidRPr="001451AF">
        <w:rPr>
          <w:rFonts w:asciiTheme="minorHAnsi" w:hAnsiTheme="minorHAnsi" w:cstheme="minorHAnsi"/>
          <w:sz w:val="22"/>
          <w:szCs w:val="22"/>
        </w:rPr>
        <w:t>Quality Matters: for Program Development and Evaluative Research</w:t>
      </w:r>
      <w:r w:rsidRPr="001451AF">
        <w:rPr>
          <w:rFonts w:asciiTheme="minorHAnsi" w:eastAsia="MS Mincho" w:hAnsiTheme="minorHAnsi" w:cstheme="minorHAnsi"/>
          <w:bCs/>
          <w:sz w:val="22"/>
          <w:szCs w:val="22"/>
        </w:rPr>
        <w:t xml:space="preserve">, </w:t>
      </w:r>
      <w:r w:rsidRPr="001451AF">
        <w:rPr>
          <w:rFonts w:asciiTheme="minorHAnsi" w:hAnsiTheme="minorHAnsi" w:cstheme="minorHAnsi"/>
          <w:sz w:val="22"/>
          <w:szCs w:val="22"/>
          <w:u w:val="single"/>
        </w:rPr>
        <w:t>Criminology &amp; Public Policy</w:t>
      </w:r>
      <w:r w:rsidRPr="001451AF">
        <w:rPr>
          <w:rFonts w:asciiTheme="minorHAnsi" w:hAnsiTheme="minorHAnsi" w:cstheme="minorHAnsi"/>
          <w:sz w:val="22"/>
          <w:szCs w:val="22"/>
        </w:rPr>
        <w:t xml:space="preserve"> (Invited Senior Editorial Review) </w:t>
      </w:r>
      <w:r w:rsidRPr="001451AF">
        <w:rPr>
          <w:rFonts w:asciiTheme="minorHAnsi" w:hAnsiTheme="minorHAnsi" w:cstheme="minorHAnsi"/>
          <w:sz w:val="22"/>
          <w:szCs w:val="22"/>
          <w:u w:val="single"/>
        </w:rPr>
        <w:t xml:space="preserve">Criminology and Public Policy </w:t>
      </w:r>
      <w:r w:rsidRPr="001451AF">
        <w:rPr>
          <w:rFonts w:asciiTheme="minorHAnsi" w:hAnsiTheme="minorHAnsi" w:cstheme="minorHAnsi"/>
          <w:sz w:val="22"/>
          <w:szCs w:val="22"/>
        </w:rPr>
        <w:t>Vol. 5 (3) pp.571-574.</w:t>
      </w:r>
    </w:p>
    <w:p w:rsidR="00562DAB" w:rsidRPr="001451AF" w:rsidRDefault="00562DAB" w:rsidP="001451AF">
      <w:pPr>
        <w:numPr>
          <w:ilvl w:val="0"/>
          <w:numId w:val="23"/>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Levine-Laufgraben, J. and Morris, N. (2006) Developing an Empirically Based Typology of Attitudes To Participation In Learning Community Courses. </w:t>
      </w:r>
      <w:r w:rsidRPr="001451AF">
        <w:rPr>
          <w:rFonts w:asciiTheme="minorHAnsi" w:hAnsiTheme="minorHAnsi" w:cstheme="minorHAnsi"/>
          <w:sz w:val="22"/>
          <w:szCs w:val="22"/>
          <w:u w:val="single"/>
        </w:rPr>
        <w:t>Assessment &amp; Evaluation in Higher Education</w:t>
      </w:r>
      <w:r w:rsidR="008634C8" w:rsidRPr="001451AF">
        <w:rPr>
          <w:rFonts w:asciiTheme="minorHAnsi" w:hAnsiTheme="minorHAnsi" w:cstheme="minorHAnsi"/>
          <w:sz w:val="22"/>
          <w:szCs w:val="22"/>
        </w:rPr>
        <w:t>.</w:t>
      </w:r>
      <w:r w:rsidR="0008730E" w:rsidRPr="001451AF">
        <w:rPr>
          <w:rFonts w:asciiTheme="minorHAnsi" w:hAnsiTheme="minorHAnsi" w:cstheme="minorHAnsi"/>
          <w:sz w:val="22"/>
          <w:szCs w:val="22"/>
        </w:rPr>
        <w:t xml:space="preserve"> </w:t>
      </w:r>
      <w:r w:rsidRPr="001451AF">
        <w:rPr>
          <w:rFonts w:asciiTheme="minorHAnsi" w:hAnsiTheme="minorHAnsi" w:cstheme="minorHAnsi"/>
          <w:sz w:val="22"/>
          <w:szCs w:val="22"/>
        </w:rPr>
        <w:t xml:space="preserve">Vol. </w:t>
      </w:r>
      <w:r w:rsidR="008634C8" w:rsidRPr="001451AF">
        <w:rPr>
          <w:rFonts w:asciiTheme="minorHAnsi" w:hAnsiTheme="minorHAnsi" w:cstheme="minorHAnsi"/>
          <w:sz w:val="22"/>
          <w:szCs w:val="22"/>
        </w:rPr>
        <w:t>31</w:t>
      </w:r>
      <w:r w:rsidRPr="001451AF">
        <w:rPr>
          <w:rFonts w:asciiTheme="minorHAnsi" w:hAnsiTheme="minorHAnsi" w:cstheme="minorHAnsi"/>
          <w:sz w:val="22"/>
          <w:szCs w:val="22"/>
        </w:rPr>
        <w:t xml:space="preserve"> (</w:t>
      </w:r>
      <w:r w:rsidR="00DF34B8" w:rsidRPr="001451AF">
        <w:rPr>
          <w:rFonts w:asciiTheme="minorHAnsi" w:hAnsiTheme="minorHAnsi" w:cstheme="minorHAnsi"/>
          <w:sz w:val="22"/>
          <w:szCs w:val="22"/>
        </w:rPr>
        <w:t>3</w:t>
      </w:r>
      <w:r w:rsidRPr="001451AF">
        <w:rPr>
          <w:rFonts w:asciiTheme="minorHAnsi" w:hAnsiTheme="minorHAnsi" w:cstheme="minorHAnsi"/>
          <w:sz w:val="22"/>
          <w:szCs w:val="22"/>
        </w:rPr>
        <w:t>)</w:t>
      </w:r>
      <w:r w:rsidR="00DF34B8" w:rsidRPr="001451AF">
        <w:rPr>
          <w:rFonts w:asciiTheme="minorHAnsi" w:hAnsiTheme="minorHAnsi" w:cstheme="minorHAnsi"/>
          <w:sz w:val="22"/>
          <w:szCs w:val="22"/>
        </w:rPr>
        <w:t xml:space="preserve"> pp.24</w:t>
      </w:r>
      <w:r w:rsidR="003E216C" w:rsidRPr="001451AF">
        <w:rPr>
          <w:rFonts w:asciiTheme="minorHAnsi" w:hAnsiTheme="minorHAnsi" w:cstheme="minorHAnsi"/>
          <w:sz w:val="22"/>
          <w:szCs w:val="22"/>
        </w:rPr>
        <w:t>9</w:t>
      </w:r>
      <w:r w:rsidR="00DF34B8" w:rsidRPr="001451AF">
        <w:rPr>
          <w:rFonts w:asciiTheme="minorHAnsi" w:hAnsiTheme="minorHAnsi" w:cstheme="minorHAnsi"/>
          <w:sz w:val="22"/>
          <w:szCs w:val="22"/>
        </w:rPr>
        <w:t>-26</w:t>
      </w:r>
      <w:r w:rsidR="003E216C" w:rsidRPr="001451AF">
        <w:rPr>
          <w:rFonts w:asciiTheme="minorHAnsi" w:hAnsiTheme="minorHAnsi" w:cstheme="minorHAnsi"/>
          <w:sz w:val="22"/>
          <w:szCs w:val="22"/>
        </w:rPr>
        <w:t>5</w:t>
      </w:r>
      <w:r w:rsidRPr="001451AF">
        <w:rPr>
          <w:rFonts w:asciiTheme="minorHAnsi" w:hAnsiTheme="minorHAnsi" w:cstheme="minorHAnsi"/>
          <w:sz w:val="22"/>
          <w:szCs w:val="22"/>
        </w:rPr>
        <w:t>.</w:t>
      </w:r>
    </w:p>
    <w:p w:rsidR="00FD278F" w:rsidRPr="001451AF" w:rsidRDefault="00FD278F" w:rsidP="001451AF">
      <w:pPr>
        <w:numPr>
          <w:ilvl w:val="0"/>
          <w:numId w:val="23"/>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009642A9" w:rsidRPr="001451AF">
        <w:rPr>
          <w:rFonts w:asciiTheme="minorHAnsi" w:hAnsiTheme="minorHAnsi" w:cstheme="minorHAnsi"/>
          <w:b/>
          <w:sz w:val="22"/>
          <w:szCs w:val="22"/>
        </w:rPr>
        <w:t>.</w:t>
      </w:r>
      <w:r w:rsidRPr="001451AF">
        <w:rPr>
          <w:rFonts w:asciiTheme="minorHAnsi" w:hAnsiTheme="minorHAnsi" w:cstheme="minorHAnsi"/>
          <w:sz w:val="22"/>
          <w:szCs w:val="22"/>
        </w:rPr>
        <w:t xml:space="preserve">., (2006) Using Groups in Criminal Justice Courses: Some New Twists On A Traditional Pedagogical Tool. </w:t>
      </w:r>
      <w:r w:rsidRPr="001451AF">
        <w:rPr>
          <w:rFonts w:asciiTheme="minorHAnsi" w:hAnsiTheme="minorHAnsi" w:cstheme="minorHAnsi"/>
          <w:sz w:val="22"/>
          <w:szCs w:val="22"/>
          <w:u w:val="single"/>
        </w:rPr>
        <w:t>Journal of Criminal Justice Education</w:t>
      </w:r>
      <w:r w:rsidR="008634C8" w:rsidRPr="001451AF">
        <w:rPr>
          <w:rFonts w:asciiTheme="minorHAnsi" w:hAnsiTheme="minorHAnsi" w:cstheme="minorHAnsi"/>
          <w:sz w:val="22"/>
          <w:szCs w:val="22"/>
        </w:rPr>
        <w:t>.</w:t>
      </w:r>
      <w:r w:rsidRPr="001451AF">
        <w:rPr>
          <w:rFonts w:asciiTheme="minorHAnsi" w:hAnsiTheme="minorHAnsi" w:cstheme="minorHAnsi"/>
          <w:sz w:val="22"/>
          <w:szCs w:val="22"/>
        </w:rPr>
        <w:t xml:space="preserve"> Vol</w:t>
      </w:r>
      <w:r w:rsidR="00562DAB" w:rsidRPr="001451AF">
        <w:rPr>
          <w:rFonts w:asciiTheme="minorHAnsi" w:hAnsiTheme="minorHAnsi" w:cstheme="minorHAnsi"/>
          <w:sz w:val="22"/>
          <w:szCs w:val="22"/>
        </w:rPr>
        <w:t>. 17 (1)</w:t>
      </w:r>
      <w:r w:rsidR="00DF34B8" w:rsidRPr="001451AF">
        <w:rPr>
          <w:rFonts w:asciiTheme="minorHAnsi" w:hAnsiTheme="minorHAnsi" w:cstheme="minorHAnsi"/>
          <w:sz w:val="22"/>
          <w:szCs w:val="22"/>
        </w:rPr>
        <w:t xml:space="preserve"> pp.1-16</w:t>
      </w:r>
      <w:r w:rsidR="00562DAB" w:rsidRPr="001451AF">
        <w:rPr>
          <w:rFonts w:asciiTheme="minorHAnsi" w:hAnsiTheme="minorHAnsi" w:cstheme="minorHAnsi"/>
          <w:sz w:val="22"/>
          <w:szCs w:val="22"/>
        </w:rPr>
        <w:t>.</w:t>
      </w:r>
    </w:p>
    <w:p w:rsidR="00786B69" w:rsidRPr="001451AF" w:rsidRDefault="00786B69" w:rsidP="001451AF">
      <w:pPr>
        <w:numPr>
          <w:ilvl w:val="0"/>
          <w:numId w:val="23"/>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009642A9" w:rsidRPr="001451AF">
        <w:rPr>
          <w:rFonts w:asciiTheme="minorHAnsi" w:hAnsiTheme="minorHAnsi" w:cstheme="minorHAnsi"/>
          <w:b/>
          <w:sz w:val="22"/>
          <w:szCs w:val="22"/>
        </w:rPr>
        <w:t>.</w:t>
      </w:r>
      <w:r w:rsidRPr="001451AF">
        <w:rPr>
          <w:rFonts w:asciiTheme="minorHAnsi" w:hAnsiTheme="minorHAnsi" w:cstheme="minorHAnsi"/>
          <w:sz w:val="22"/>
          <w:szCs w:val="22"/>
        </w:rPr>
        <w:t xml:space="preserve">., Harris P. W., Fader J. J. and Grubstein, L. (2001) Identifying Chronic Juvenile Offenders </w:t>
      </w:r>
      <w:r w:rsidRPr="001451AF">
        <w:rPr>
          <w:rFonts w:asciiTheme="minorHAnsi" w:hAnsiTheme="minorHAnsi" w:cstheme="minorHAnsi"/>
          <w:sz w:val="22"/>
          <w:szCs w:val="22"/>
          <w:u w:val="single"/>
        </w:rPr>
        <w:t>Justice Quarterly</w:t>
      </w:r>
      <w:r w:rsidR="00F06A50" w:rsidRPr="001451AF">
        <w:rPr>
          <w:rFonts w:asciiTheme="minorHAnsi" w:hAnsiTheme="minorHAnsi" w:cstheme="minorHAnsi"/>
          <w:sz w:val="22"/>
          <w:szCs w:val="22"/>
        </w:rPr>
        <w:t>. Vol. 18 (3)  pp. 479-508</w:t>
      </w:r>
    </w:p>
    <w:p w:rsidR="00786B69" w:rsidRPr="001451AF" w:rsidRDefault="00786B69" w:rsidP="001451AF">
      <w:pPr>
        <w:numPr>
          <w:ilvl w:val="0"/>
          <w:numId w:val="23"/>
        </w:numPr>
        <w:spacing w:after="120"/>
        <w:ind w:left="0" w:firstLine="0"/>
        <w:rPr>
          <w:rFonts w:asciiTheme="minorHAnsi" w:hAnsiTheme="minorHAnsi" w:cstheme="minorHAnsi"/>
          <w:sz w:val="22"/>
          <w:szCs w:val="22"/>
        </w:rPr>
      </w:pPr>
      <w:r w:rsidRPr="001451AF">
        <w:rPr>
          <w:rFonts w:asciiTheme="minorHAnsi" w:hAnsiTheme="minorHAnsi" w:cstheme="minorHAnsi"/>
          <w:sz w:val="22"/>
          <w:szCs w:val="22"/>
        </w:rPr>
        <w:t xml:space="preserve">Fader, J. J., Harris, P. W.,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and Poulin</w:t>
      </w:r>
      <w:r w:rsidR="00456670" w:rsidRPr="001451AF">
        <w:rPr>
          <w:rFonts w:asciiTheme="minorHAnsi" w:hAnsiTheme="minorHAnsi" w:cstheme="minorHAnsi"/>
          <w:sz w:val="22"/>
          <w:szCs w:val="22"/>
        </w:rPr>
        <w:t>, M</w:t>
      </w:r>
      <w:r w:rsidRPr="001451AF">
        <w:rPr>
          <w:rFonts w:asciiTheme="minorHAnsi" w:hAnsiTheme="minorHAnsi" w:cstheme="minorHAnsi"/>
          <w:sz w:val="22"/>
          <w:szCs w:val="22"/>
        </w:rPr>
        <w:t xml:space="preserve"> (2001)  Factors Involved In Juvenile Judges’ Decision-Making For First Time Offenders. </w:t>
      </w:r>
      <w:r w:rsidRPr="001451AF">
        <w:rPr>
          <w:rFonts w:asciiTheme="minorHAnsi" w:hAnsiTheme="minorHAnsi" w:cstheme="minorHAnsi"/>
          <w:sz w:val="22"/>
          <w:szCs w:val="22"/>
          <w:u w:val="single"/>
        </w:rPr>
        <w:t>Justice Quarterly</w:t>
      </w:r>
      <w:r w:rsidR="00F06A50" w:rsidRPr="001451AF">
        <w:rPr>
          <w:rFonts w:asciiTheme="minorHAnsi" w:hAnsiTheme="minorHAnsi" w:cstheme="minorHAnsi"/>
          <w:sz w:val="22"/>
          <w:szCs w:val="22"/>
        </w:rPr>
        <w:t xml:space="preserve">  Vol. 18 (2)</w:t>
      </w:r>
    </w:p>
    <w:p w:rsidR="00786B69" w:rsidRPr="001451AF" w:rsidRDefault="00786B69" w:rsidP="001451AF">
      <w:pPr>
        <w:numPr>
          <w:ilvl w:val="0"/>
          <w:numId w:val="23"/>
        </w:numPr>
        <w:spacing w:after="120"/>
        <w:ind w:left="0" w:firstLine="0"/>
        <w:rPr>
          <w:rFonts w:asciiTheme="minorHAnsi" w:hAnsiTheme="minorHAnsi" w:cstheme="minorHAnsi"/>
          <w:sz w:val="22"/>
          <w:szCs w:val="22"/>
        </w:rPr>
      </w:pPr>
      <w:r w:rsidRPr="001451AF">
        <w:rPr>
          <w:rFonts w:asciiTheme="minorHAnsi" w:hAnsiTheme="minorHAnsi" w:cstheme="minorHAnsi"/>
          <w:sz w:val="22"/>
          <w:szCs w:val="22"/>
        </w:rPr>
        <w:t xml:space="preserve">Poulin, M., Harris, P. W., and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(2000) The Significance of Definitions of Success in Program Evaluation.  </w:t>
      </w:r>
      <w:r w:rsidRPr="001451AF">
        <w:rPr>
          <w:rFonts w:asciiTheme="minorHAnsi" w:hAnsiTheme="minorHAnsi" w:cstheme="minorHAnsi"/>
          <w:sz w:val="22"/>
          <w:szCs w:val="22"/>
          <w:u w:val="single"/>
        </w:rPr>
        <w:t>Evaluation Review</w:t>
      </w:r>
      <w:r w:rsidR="00F06A50" w:rsidRPr="001451AF">
        <w:rPr>
          <w:rFonts w:asciiTheme="minorHAnsi" w:hAnsiTheme="minorHAnsi" w:cstheme="minorHAnsi"/>
          <w:sz w:val="22"/>
          <w:szCs w:val="22"/>
        </w:rPr>
        <w:t>, Vol. 24 (5)</w:t>
      </w:r>
    </w:p>
    <w:p w:rsidR="00F06A50" w:rsidRPr="001451AF" w:rsidRDefault="00F06A50" w:rsidP="001451AF">
      <w:pPr>
        <w:numPr>
          <w:ilvl w:val="0"/>
          <w:numId w:val="23"/>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lastRenderedPageBreak/>
        <w:t>Jones, P. R</w:t>
      </w:r>
      <w:r w:rsidRPr="001451AF">
        <w:rPr>
          <w:rFonts w:asciiTheme="minorHAnsi" w:hAnsiTheme="minorHAnsi" w:cstheme="minorHAnsi"/>
          <w:sz w:val="22"/>
          <w:szCs w:val="22"/>
        </w:rPr>
        <w:t xml:space="preserve">., Harris P. W. and Fader J. J. (2000) Outcome Measurement in Juvenile Justice: The </w:t>
      </w:r>
      <w:r w:rsidRPr="001451AF">
        <w:rPr>
          <w:rFonts w:asciiTheme="minorHAnsi" w:hAnsiTheme="minorHAnsi" w:cstheme="minorHAnsi"/>
          <w:i/>
          <w:sz w:val="22"/>
          <w:szCs w:val="22"/>
        </w:rPr>
        <w:t xml:space="preserve">ProDES </w:t>
      </w:r>
      <w:r w:rsidRPr="001451AF">
        <w:rPr>
          <w:rFonts w:asciiTheme="minorHAnsi" w:hAnsiTheme="minorHAnsi" w:cstheme="minorHAnsi"/>
          <w:sz w:val="22"/>
          <w:szCs w:val="22"/>
        </w:rPr>
        <w:t xml:space="preserve">information System.  </w:t>
      </w:r>
      <w:r w:rsidRPr="001451AF">
        <w:rPr>
          <w:rFonts w:asciiTheme="minorHAnsi" w:hAnsiTheme="minorHAnsi" w:cstheme="minorHAnsi"/>
          <w:sz w:val="22"/>
          <w:szCs w:val="22"/>
          <w:u w:val="single"/>
        </w:rPr>
        <w:t>Proceedings of the 7</w:t>
      </w:r>
      <w:r w:rsidRPr="001451AF">
        <w:rPr>
          <w:rFonts w:asciiTheme="minorHAnsi" w:hAnsiTheme="minorHAnsi" w:cstheme="minorHAnsi"/>
          <w:sz w:val="22"/>
          <w:szCs w:val="22"/>
          <w:u w:val="single"/>
          <w:vertAlign w:val="superscript"/>
        </w:rPr>
        <w:t>th</w:t>
      </w:r>
      <w:r w:rsidRPr="001451AF">
        <w:rPr>
          <w:rFonts w:asciiTheme="minorHAnsi" w:hAnsiTheme="minorHAnsi" w:cstheme="minorHAnsi"/>
          <w:sz w:val="22"/>
          <w:szCs w:val="22"/>
          <w:u w:val="single"/>
        </w:rPr>
        <w:t xml:space="preserve"> Annual Conference on Outcome Measures in Child Welfare Services</w:t>
      </w:r>
      <w:r w:rsidRPr="001451AF">
        <w:rPr>
          <w:rFonts w:asciiTheme="minorHAnsi" w:hAnsiTheme="minorHAnsi" w:cstheme="minorHAnsi"/>
          <w:sz w:val="22"/>
          <w:szCs w:val="22"/>
        </w:rPr>
        <w:t>, American Humane Association and National Association of Public Child Welfare Administrators, pp. 37-42.</w:t>
      </w:r>
    </w:p>
    <w:p w:rsidR="00F06A50" w:rsidRPr="001451AF" w:rsidRDefault="00F06A50" w:rsidP="001451AF">
      <w:pPr>
        <w:numPr>
          <w:ilvl w:val="0"/>
          <w:numId w:val="23"/>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Poulin, M. and Fader, J. J. (2000) Using </w:t>
      </w:r>
      <w:r w:rsidRPr="001451AF">
        <w:rPr>
          <w:rFonts w:asciiTheme="minorHAnsi" w:hAnsiTheme="minorHAnsi" w:cstheme="minorHAnsi"/>
          <w:i/>
          <w:sz w:val="22"/>
          <w:szCs w:val="22"/>
        </w:rPr>
        <w:t>PrOMIS</w:t>
      </w:r>
      <w:r w:rsidRPr="001451AF">
        <w:rPr>
          <w:rFonts w:asciiTheme="minorHAnsi" w:hAnsiTheme="minorHAnsi" w:cstheme="minorHAnsi"/>
          <w:sz w:val="22"/>
          <w:szCs w:val="22"/>
        </w:rPr>
        <w:t xml:space="preserve"> to Model the Risk Of Delinquency Among A Prevention Population, </w:t>
      </w:r>
      <w:r w:rsidRPr="001451AF">
        <w:rPr>
          <w:rFonts w:asciiTheme="minorHAnsi" w:hAnsiTheme="minorHAnsi" w:cstheme="minorHAnsi"/>
          <w:sz w:val="22"/>
          <w:szCs w:val="22"/>
          <w:u w:val="single"/>
        </w:rPr>
        <w:t>Perspectives</w:t>
      </w:r>
      <w:r w:rsidRPr="001451AF">
        <w:rPr>
          <w:rFonts w:asciiTheme="minorHAnsi" w:hAnsiTheme="minorHAnsi" w:cstheme="minorHAnsi"/>
          <w:sz w:val="22"/>
          <w:szCs w:val="22"/>
        </w:rPr>
        <w:t xml:space="preserve"> Journal of the American Probation and Parole Association, Vol. 24, pp. 50-54.</w:t>
      </w:r>
    </w:p>
    <w:p w:rsidR="00786B69" w:rsidRPr="001451AF" w:rsidRDefault="00786B69" w:rsidP="001451AF">
      <w:pPr>
        <w:numPr>
          <w:ilvl w:val="0"/>
          <w:numId w:val="23"/>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and Harris P. W. (1999) Developing an Empirically Based Typology of Delinquent Youths, </w:t>
      </w:r>
      <w:r w:rsidRPr="001451AF">
        <w:rPr>
          <w:rFonts w:asciiTheme="minorHAnsi" w:hAnsiTheme="minorHAnsi" w:cstheme="minorHAnsi"/>
          <w:sz w:val="22"/>
          <w:szCs w:val="22"/>
          <w:u w:val="single"/>
        </w:rPr>
        <w:t>Journal of Quantitative Criminology</w:t>
      </w:r>
      <w:r w:rsidRPr="001451AF">
        <w:rPr>
          <w:rFonts w:asciiTheme="minorHAnsi" w:hAnsiTheme="minorHAnsi" w:cstheme="minorHAnsi"/>
          <w:sz w:val="22"/>
          <w:szCs w:val="22"/>
        </w:rPr>
        <w:t>, Vol. 15 (3), pp. 251-276.</w:t>
      </w:r>
    </w:p>
    <w:p w:rsidR="00786B69" w:rsidRPr="001451AF" w:rsidRDefault="00786B69" w:rsidP="001451AF">
      <w:pPr>
        <w:numPr>
          <w:ilvl w:val="0"/>
          <w:numId w:val="23"/>
        </w:numPr>
        <w:spacing w:after="120"/>
        <w:ind w:left="0" w:firstLine="0"/>
        <w:rPr>
          <w:rFonts w:asciiTheme="minorHAnsi" w:hAnsiTheme="minorHAnsi" w:cstheme="minorHAnsi"/>
          <w:sz w:val="22"/>
          <w:szCs w:val="22"/>
        </w:rPr>
      </w:pPr>
      <w:r w:rsidRPr="001451AF">
        <w:rPr>
          <w:rFonts w:asciiTheme="minorHAnsi" w:hAnsiTheme="minorHAnsi" w:cstheme="minorHAnsi"/>
          <w:sz w:val="22"/>
          <w:szCs w:val="22"/>
        </w:rPr>
        <w:t xml:space="preserve">Harris P. W. and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(1999) Differentiating Delinquent Youths for Program Planning and Evaluation, </w:t>
      </w:r>
      <w:r w:rsidRPr="001451AF">
        <w:rPr>
          <w:rFonts w:asciiTheme="minorHAnsi" w:hAnsiTheme="minorHAnsi" w:cstheme="minorHAnsi"/>
          <w:sz w:val="22"/>
          <w:szCs w:val="22"/>
          <w:u w:val="single"/>
        </w:rPr>
        <w:t>Criminal Justice and Behavior</w:t>
      </w:r>
      <w:r w:rsidRPr="001451AF">
        <w:rPr>
          <w:rFonts w:asciiTheme="minorHAnsi" w:hAnsiTheme="minorHAnsi" w:cstheme="minorHAnsi"/>
          <w:sz w:val="22"/>
          <w:szCs w:val="22"/>
        </w:rPr>
        <w:t xml:space="preserve"> Vol. 26 (4) pp.403-434.</w:t>
      </w:r>
    </w:p>
    <w:p w:rsidR="0097787B" w:rsidRPr="001451AF" w:rsidRDefault="0097787B" w:rsidP="001451AF">
      <w:pPr>
        <w:numPr>
          <w:ilvl w:val="0"/>
          <w:numId w:val="23"/>
        </w:numPr>
        <w:spacing w:after="120"/>
        <w:ind w:left="0" w:firstLine="0"/>
        <w:rPr>
          <w:rFonts w:asciiTheme="minorHAnsi" w:hAnsiTheme="minorHAnsi" w:cstheme="minorHAnsi"/>
          <w:color w:val="000000"/>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and Fader, J. (1999) Evaluating Services to Delinquent Youth in Philadelphia: The </w:t>
      </w:r>
      <w:r w:rsidRPr="001451AF">
        <w:rPr>
          <w:rFonts w:asciiTheme="minorHAnsi" w:hAnsiTheme="minorHAnsi" w:cstheme="minorHAnsi"/>
          <w:i/>
          <w:sz w:val="22"/>
          <w:szCs w:val="22"/>
        </w:rPr>
        <w:t>ProDES</w:t>
      </w:r>
      <w:r w:rsidRPr="001451AF">
        <w:rPr>
          <w:rFonts w:asciiTheme="minorHAnsi" w:hAnsiTheme="minorHAnsi" w:cstheme="minorHAnsi"/>
          <w:sz w:val="22"/>
          <w:szCs w:val="22"/>
        </w:rPr>
        <w:t xml:space="preserve"> Information System, </w:t>
      </w:r>
      <w:r w:rsidRPr="001451AF">
        <w:rPr>
          <w:rFonts w:asciiTheme="minorHAnsi" w:hAnsiTheme="minorHAnsi" w:cstheme="minorHAnsi"/>
          <w:color w:val="000000"/>
          <w:sz w:val="22"/>
          <w:szCs w:val="22"/>
          <w:u w:val="single"/>
        </w:rPr>
        <w:t>Journal of the Pennsylvania Association on Probation, Parole and Corrections</w:t>
      </w:r>
      <w:r w:rsidRPr="001451AF">
        <w:rPr>
          <w:rFonts w:asciiTheme="minorHAnsi" w:hAnsiTheme="minorHAnsi" w:cstheme="minorHAnsi"/>
          <w:color w:val="000000"/>
          <w:sz w:val="22"/>
          <w:szCs w:val="22"/>
        </w:rPr>
        <w:t>, 59 (1) pp. 10-13.</w:t>
      </w:r>
    </w:p>
    <w:p w:rsidR="00786B69" w:rsidRPr="001451AF" w:rsidRDefault="00786B69" w:rsidP="001451AF">
      <w:pPr>
        <w:numPr>
          <w:ilvl w:val="0"/>
          <w:numId w:val="23"/>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Burrell, J., Fadeyi, A. and Fader, J. (1999) Identifying Chronic Juvenile Offenders, </w:t>
      </w:r>
      <w:r w:rsidRPr="001451AF">
        <w:rPr>
          <w:rFonts w:asciiTheme="minorHAnsi" w:hAnsiTheme="minorHAnsi" w:cstheme="minorHAnsi"/>
          <w:sz w:val="22"/>
          <w:szCs w:val="22"/>
          <w:u w:val="single"/>
        </w:rPr>
        <w:t>Corrections Compendium: Journal of the American Correctional Association</w:t>
      </w:r>
      <w:r w:rsidRPr="001451AF">
        <w:rPr>
          <w:rFonts w:asciiTheme="minorHAnsi" w:hAnsiTheme="minorHAnsi" w:cstheme="minorHAnsi"/>
          <w:sz w:val="22"/>
          <w:szCs w:val="22"/>
        </w:rPr>
        <w:t xml:space="preserve">, Vol. 24(8):1-4, 20-21, 23.  </w:t>
      </w:r>
    </w:p>
    <w:p w:rsidR="00786B69" w:rsidRPr="001939A9" w:rsidRDefault="00786B69" w:rsidP="001451AF">
      <w:pPr>
        <w:numPr>
          <w:ilvl w:val="0"/>
          <w:numId w:val="23"/>
        </w:numPr>
        <w:spacing w:after="120"/>
        <w:ind w:left="0" w:firstLine="0"/>
        <w:rPr>
          <w:rFonts w:asciiTheme="minorHAnsi" w:hAnsiTheme="minorHAnsi" w:cstheme="minorHAnsi"/>
          <w:sz w:val="22"/>
          <w:szCs w:val="22"/>
        </w:rPr>
      </w:pPr>
      <w:r w:rsidRPr="001939A9">
        <w:rPr>
          <w:rFonts w:asciiTheme="minorHAnsi" w:hAnsiTheme="minorHAnsi" w:cstheme="minorHAnsi"/>
          <w:sz w:val="22"/>
          <w:szCs w:val="22"/>
        </w:rPr>
        <w:t xml:space="preserve">Rengert, G F., Piquero, A. and </w:t>
      </w:r>
      <w:r w:rsidRPr="001939A9">
        <w:rPr>
          <w:rFonts w:asciiTheme="minorHAnsi" w:hAnsiTheme="minorHAnsi" w:cstheme="minorHAnsi"/>
          <w:b/>
          <w:sz w:val="22"/>
          <w:szCs w:val="22"/>
        </w:rPr>
        <w:t>Jones, P. R.</w:t>
      </w:r>
      <w:r w:rsidRPr="001939A9">
        <w:rPr>
          <w:rFonts w:asciiTheme="minorHAnsi" w:hAnsiTheme="minorHAnsi" w:cstheme="minorHAnsi"/>
          <w:sz w:val="22"/>
          <w:szCs w:val="22"/>
        </w:rPr>
        <w:t xml:space="preserve"> (1998) Distance Decay Re-examined, </w:t>
      </w:r>
      <w:r w:rsidRPr="001939A9">
        <w:rPr>
          <w:rFonts w:asciiTheme="minorHAnsi" w:hAnsiTheme="minorHAnsi" w:cstheme="minorHAnsi"/>
          <w:sz w:val="22"/>
          <w:szCs w:val="22"/>
          <w:u w:val="single"/>
        </w:rPr>
        <w:t>Criminology</w:t>
      </w:r>
      <w:r w:rsidRPr="001939A9">
        <w:rPr>
          <w:rFonts w:asciiTheme="minorHAnsi" w:hAnsiTheme="minorHAnsi" w:cstheme="minorHAnsi"/>
          <w:sz w:val="22"/>
          <w:szCs w:val="22"/>
        </w:rPr>
        <w:t>, 37 (2), pp. 427-445.</w:t>
      </w:r>
      <w:r w:rsidR="001939A9" w:rsidRPr="001939A9">
        <w:rPr>
          <w:rFonts w:asciiTheme="minorHAnsi" w:hAnsiTheme="minorHAnsi"/>
          <w:sz w:val="22"/>
          <w:szCs w:val="22"/>
        </w:rPr>
        <w:t xml:space="preserve"> Reprinted in David Canter and Donna Youngs, eds. 2008. Principles of Geographical Offender Profiling. Ashgate Publishing.</w:t>
      </w:r>
    </w:p>
    <w:p w:rsidR="00786B69" w:rsidRPr="001451AF" w:rsidRDefault="00786B69" w:rsidP="001451AF">
      <w:pPr>
        <w:numPr>
          <w:ilvl w:val="0"/>
          <w:numId w:val="23"/>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(1994) Its not what you ask, it's the way that you ask it: Question format and attitudes to the death penalty, </w:t>
      </w:r>
      <w:r w:rsidRPr="001451AF">
        <w:rPr>
          <w:rFonts w:asciiTheme="minorHAnsi" w:hAnsiTheme="minorHAnsi" w:cstheme="minorHAnsi"/>
          <w:sz w:val="22"/>
          <w:szCs w:val="22"/>
          <w:u w:val="single"/>
        </w:rPr>
        <w:t>The Prison Journal</w:t>
      </w:r>
      <w:r w:rsidRPr="001451AF">
        <w:rPr>
          <w:rFonts w:asciiTheme="minorHAnsi" w:hAnsiTheme="minorHAnsi" w:cstheme="minorHAnsi"/>
          <w:sz w:val="22"/>
          <w:szCs w:val="22"/>
        </w:rPr>
        <w:t>, 73(1), pp.32-50.</w:t>
      </w:r>
    </w:p>
    <w:p w:rsidR="006A344D" w:rsidRPr="001451AF" w:rsidRDefault="006A344D" w:rsidP="001451AF">
      <w:pPr>
        <w:numPr>
          <w:ilvl w:val="0"/>
          <w:numId w:val="23"/>
        </w:numPr>
        <w:spacing w:after="120"/>
        <w:ind w:left="0" w:firstLine="0"/>
        <w:rPr>
          <w:rFonts w:asciiTheme="minorHAnsi" w:hAnsiTheme="minorHAnsi" w:cstheme="minorHAnsi"/>
          <w:sz w:val="22"/>
          <w:szCs w:val="22"/>
        </w:rPr>
      </w:pPr>
      <w:r w:rsidRPr="001451AF">
        <w:rPr>
          <w:rFonts w:asciiTheme="minorHAnsi" w:hAnsiTheme="minorHAnsi" w:cstheme="minorHAnsi"/>
          <w:sz w:val="22"/>
          <w:szCs w:val="22"/>
        </w:rPr>
        <w:t xml:space="preserve">Baldasare, P.B.,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and Mittal, V. (1994) Measuring Labile Values: The Impact of Questionnaire Format On People’s Opinion Of The Death Penalty, </w:t>
      </w:r>
      <w:r w:rsidRPr="001451AF">
        <w:rPr>
          <w:rFonts w:asciiTheme="minorHAnsi" w:hAnsiTheme="minorHAnsi" w:cstheme="minorHAnsi"/>
          <w:sz w:val="22"/>
          <w:szCs w:val="22"/>
          <w:u w:val="single"/>
        </w:rPr>
        <w:t>Council of American Survey Research Organizations (CASRO) Annual Research Report</w:t>
      </w:r>
      <w:r w:rsidRPr="001451AF">
        <w:rPr>
          <w:rFonts w:asciiTheme="minorHAnsi" w:hAnsiTheme="minorHAnsi" w:cstheme="minorHAnsi"/>
          <w:sz w:val="22"/>
          <w:szCs w:val="22"/>
        </w:rPr>
        <w:t>.</w:t>
      </w:r>
    </w:p>
    <w:p w:rsidR="00786B69" w:rsidRPr="001451AF" w:rsidRDefault="00786B69" w:rsidP="001451AF">
      <w:pPr>
        <w:numPr>
          <w:ilvl w:val="0"/>
          <w:numId w:val="23"/>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and Goldkamp, J.S. (1993) Implementing Pretrial Drug Testing Programs In Two Experimental Sites: Some Deterrence and Jail Bed Implications, </w:t>
      </w:r>
      <w:r w:rsidRPr="001451AF">
        <w:rPr>
          <w:rFonts w:asciiTheme="minorHAnsi" w:hAnsiTheme="minorHAnsi" w:cstheme="minorHAnsi"/>
          <w:sz w:val="22"/>
          <w:szCs w:val="22"/>
          <w:u w:val="single"/>
        </w:rPr>
        <w:t>The Prison Journal</w:t>
      </w:r>
      <w:r w:rsidRPr="001451AF">
        <w:rPr>
          <w:rFonts w:asciiTheme="minorHAnsi" w:hAnsiTheme="minorHAnsi" w:cstheme="minorHAnsi"/>
          <w:sz w:val="22"/>
          <w:szCs w:val="22"/>
        </w:rPr>
        <w:t>, 72.</w:t>
      </w:r>
    </w:p>
    <w:p w:rsidR="00786B69" w:rsidRPr="001451AF" w:rsidRDefault="00786B69" w:rsidP="001451AF">
      <w:pPr>
        <w:numPr>
          <w:ilvl w:val="0"/>
          <w:numId w:val="23"/>
        </w:numPr>
        <w:spacing w:after="120"/>
        <w:ind w:left="0" w:firstLine="0"/>
        <w:rPr>
          <w:rFonts w:asciiTheme="minorHAnsi" w:hAnsiTheme="minorHAnsi" w:cstheme="minorHAnsi"/>
          <w:sz w:val="22"/>
          <w:szCs w:val="22"/>
        </w:rPr>
      </w:pPr>
      <w:r w:rsidRPr="001451AF">
        <w:rPr>
          <w:rFonts w:asciiTheme="minorHAnsi" w:hAnsiTheme="minorHAnsi" w:cstheme="minorHAnsi"/>
          <w:sz w:val="22"/>
          <w:szCs w:val="22"/>
        </w:rPr>
        <w:t xml:space="preserve">Goldkamp, J.S. and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(1992) Pretrial Drug Testing Experiments in Milwaukee and Prince George's County, </w:t>
      </w:r>
      <w:r w:rsidRPr="001451AF">
        <w:rPr>
          <w:rFonts w:asciiTheme="minorHAnsi" w:hAnsiTheme="minorHAnsi" w:cstheme="minorHAnsi"/>
          <w:sz w:val="22"/>
          <w:szCs w:val="22"/>
          <w:u w:val="single"/>
        </w:rPr>
        <w:t>Journal of Research in Crime and Delinquency</w:t>
      </w:r>
      <w:r w:rsidRPr="001451AF">
        <w:rPr>
          <w:rFonts w:asciiTheme="minorHAnsi" w:hAnsiTheme="minorHAnsi" w:cstheme="minorHAnsi"/>
          <w:sz w:val="22"/>
          <w:szCs w:val="22"/>
        </w:rPr>
        <w:t>, 29 (3).</w:t>
      </w:r>
    </w:p>
    <w:p w:rsidR="00786B69" w:rsidRPr="001451AF" w:rsidRDefault="00786B69" w:rsidP="001451AF">
      <w:pPr>
        <w:numPr>
          <w:ilvl w:val="0"/>
          <w:numId w:val="23"/>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and Goldkamp, J.S. (1991) The Bail Guidelines Experiment in Dade County, Miami: A Case Study in the Development and Implementation of a Policy Innovation, </w:t>
      </w:r>
      <w:r w:rsidRPr="001451AF">
        <w:rPr>
          <w:rFonts w:asciiTheme="minorHAnsi" w:hAnsiTheme="minorHAnsi" w:cstheme="minorHAnsi"/>
          <w:sz w:val="22"/>
          <w:szCs w:val="22"/>
          <w:u w:val="single"/>
        </w:rPr>
        <w:t>The Justice System Journal</w:t>
      </w:r>
      <w:r w:rsidRPr="001451AF">
        <w:rPr>
          <w:rFonts w:asciiTheme="minorHAnsi" w:hAnsiTheme="minorHAnsi" w:cstheme="minorHAnsi"/>
          <w:sz w:val="22"/>
          <w:szCs w:val="22"/>
        </w:rPr>
        <w:t xml:space="preserve">, 15(2).  </w:t>
      </w:r>
    </w:p>
    <w:p w:rsidR="00786B69" w:rsidRPr="001451AF" w:rsidRDefault="00786B69" w:rsidP="001451AF">
      <w:pPr>
        <w:numPr>
          <w:ilvl w:val="0"/>
          <w:numId w:val="23"/>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(1991) The Risk of Recidivism: Evaluating the Public Safety Component of a Community Corrections Program, </w:t>
      </w:r>
      <w:r w:rsidRPr="001451AF">
        <w:rPr>
          <w:rFonts w:asciiTheme="minorHAnsi" w:hAnsiTheme="minorHAnsi" w:cstheme="minorHAnsi"/>
          <w:sz w:val="22"/>
          <w:szCs w:val="22"/>
          <w:u w:val="single"/>
        </w:rPr>
        <w:t>Journal of Criminal Justice</w:t>
      </w:r>
      <w:r w:rsidRPr="001451AF">
        <w:rPr>
          <w:rFonts w:asciiTheme="minorHAnsi" w:hAnsiTheme="minorHAnsi" w:cstheme="minorHAnsi"/>
          <w:sz w:val="22"/>
          <w:szCs w:val="22"/>
        </w:rPr>
        <w:t>, 19, pp. 49-66.</w:t>
      </w:r>
    </w:p>
    <w:p w:rsidR="00786B69" w:rsidRPr="001451AF" w:rsidRDefault="00786B69" w:rsidP="001451AF">
      <w:pPr>
        <w:numPr>
          <w:ilvl w:val="0"/>
          <w:numId w:val="23"/>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and Goldkamp, J.S. (1991) Judicial Guidelines For Pretrial Release: Research and Policy Developments in the United States, </w:t>
      </w:r>
      <w:r w:rsidRPr="001451AF">
        <w:rPr>
          <w:rFonts w:asciiTheme="minorHAnsi" w:hAnsiTheme="minorHAnsi" w:cstheme="minorHAnsi"/>
          <w:sz w:val="22"/>
          <w:szCs w:val="22"/>
          <w:u w:val="single"/>
        </w:rPr>
        <w:t>The Howard Journal of Criminal Justice</w:t>
      </w:r>
      <w:r w:rsidRPr="001451AF">
        <w:rPr>
          <w:rFonts w:asciiTheme="minorHAnsi" w:hAnsiTheme="minorHAnsi" w:cstheme="minorHAnsi"/>
          <w:sz w:val="22"/>
          <w:szCs w:val="22"/>
        </w:rPr>
        <w:t>, 30 (2), pp.140-160.</w:t>
      </w:r>
    </w:p>
    <w:p w:rsidR="00786B69" w:rsidRPr="001451AF" w:rsidRDefault="00786B69" w:rsidP="001451AF">
      <w:pPr>
        <w:numPr>
          <w:ilvl w:val="0"/>
          <w:numId w:val="23"/>
        </w:numPr>
        <w:tabs>
          <w:tab w:val="left" w:pos="9720"/>
        </w:tabs>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and Goldkamp J.S. (1990) </w:t>
      </w:r>
      <w:r w:rsidRPr="001451AF">
        <w:rPr>
          <w:rFonts w:asciiTheme="minorHAnsi" w:hAnsiTheme="minorHAnsi" w:cstheme="minorHAnsi"/>
          <w:sz w:val="22"/>
          <w:szCs w:val="22"/>
          <w:u w:val="single"/>
        </w:rPr>
        <w:t>The Bail Guidelines Experiment in Dade County, Miami: A Case Study</w:t>
      </w:r>
      <w:r w:rsidRPr="001451AF">
        <w:rPr>
          <w:rFonts w:asciiTheme="minorHAnsi" w:hAnsiTheme="minorHAnsi" w:cstheme="minorHAnsi"/>
          <w:sz w:val="22"/>
          <w:szCs w:val="22"/>
        </w:rPr>
        <w:t xml:space="preserve">, Vol II, Proceedings of the British Society of Criminology Conference (Bristol,England). </w:t>
      </w:r>
    </w:p>
    <w:p w:rsidR="00786B69" w:rsidRPr="001451AF" w:rsidRDefault="00786B69" w:rsidP="001451AF">
      <w:pPr>
        <w:numPr>
          <w:ilvl w:val="0"/>
          <w:numId w:val="23"/>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(1990) Expanding the Use of Non-Custodial Sentencing Options: An Evaluation of the Kansas Community Corrections Act, </w:t>
      </w:r>
      <w:r w:rsidRPr="001451AF">
        <w:rPr>
          <w:rFonts w:asciiTheme="minorHAnsi" w:hAnsiTheme="minorHAnsi" w:cstheme="minorHAnsi"/>
          <w:sz w:val="22"/>
          <w:szCs w:val="22"/>
          <w:u w:val="single"/>
        </w:rPr>
        <w:t>The Howard Journal of Criminal Justice</w:t>
      </w:r>
      <w:r w:rsidRPr="001451AF">
        <w:rPr>
          <w:rFonts w:asciiTheme="minorHAnsi" w:hAnsiTheme="minorHAnsi" w:cstheme="minorHAnsi"/>
          <w:sz w:val="22"/>
          <w:szCs w:val="22"/>
        </w:rPr>
        <w:t>, 29, pp. 114-129.</w:t>
      </w:r>
    </w:p>
    <w:p w:rsidR="00786B69" w:rsidRPr="001451AF" w:rsidRDefault="00786B69" w:rsidP="001451AF">
      <w:pPr>
        <w:numPr>
          <w:ilvl w:val="0"/>
          <w:numId w:val="23"/>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(1990) Community Corrections in Kansas: Extending Community Based Corrections or Widening the Net?, </w:t>
      </w:r>
      <w:r w:rsidRPr="001451AF">
        <w:rPr>
          <w:rFonts w:asciiTheme="minorHAnsi" w:hAnsiTheme="minorHAnsi" w:cstheme="minorHAnsi"/>
          <w:sz w:val="22"/>
          <w:szCs w:val="22"/>
          <w:u w:val="single"/>
        </w:rPr>
        <w:t>Journal of Research in Crime and Delinquency</w:t>
      </w:r>
      <w:r w:rsidRPr="001451AF">
        <w:rPr>
          <w:rFonts w:asciiTheme="minorHAnsi" w:hAnsiTheme="minorHAnsi" w:cstheme="minorHAnsi"/>
          <w:sz w:val="22"/>
          <w:szCs w:val="22"/>
        </w:rPr>
        <w:t>, 27, (1), pp. 79-101.</w:t>
      </w:r>
    </w:p>
    <w:p w:rsidR="00786B69" w:rsidRPr="001451AF" w:rsidRDefault="00786B69" w:rsidP="001451AF">
      <w:pPr>
        <w:numPr>
          <w:ilvl w:val="0"/>
          <w:numId w:val="23"/>
        </w:numPr>
        <w:spacing w:after="120"/>
        <w:ind w:left="0" w:firstLine="0"/>
        <w:rPr>
          <w:rFonts w:asciiTheme="minorHAnsi" w:hAnsiTheme="minorHAnsi" w:cstheme="minorHAnsi"/>
          <w:sz w:val="22"/>
          <w:szCs w:val="22"/>
        </w:rPr>
      </w:pPr>
      <w:r w:rsidRPr="001451AF">
        <w:rPr>
          <w:rFonts w:asciiTheme="minorHAnsi" w:hAnsiTheme="minorHAnsi" w:cstheme="minorHAnsi"/>
          <w:sz w:val="22"/>
          <w:szCs w:val="22"/>
        </w:rPr>
        <w:lastRenderedPageBreak/>
        <w:t xml:space="preserve">Clarke, R.V. and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(1989) Suicide And Increased Availability Of Handguns, </w:t>
      </w:r>
      <w:r w:rsidRPr="001451AF">
        <w:rPr>
          <w:rFonts w:asciiTheme="minorHAnsi" w:hAnsiTheme="minorHAnsi" w:cstheme="minorHAnsi"/>
          <w:sz w:val="22"/>
          <w:szCs w:val="22"/>
          <w:u w:val="single"/>
        </w:rPr>
        <w:t>Journal of Social Science and Medicine</w:t>
      </w:r>
      <w:r w:rsidRPr="001451AF">
        <w:rPr>
          <w:rFonts w:asciiTheme="minorHAnsi" w:hAnsiTheme="minorHAnsi" w:cstheme="minorHAnsi"/>
          <w:sz w:val="22"/>
          <w:szCs w:val="22"/>
        </w:rPr>
        <w:t>, 20(8), pp.805-809.</w:t>
      </w:r>
    </w:p>
    <w:p w:rsidR="00786B69" w:rsidRPr="001451AF" w:rsidRDefault="00786B69" w:rsidP="001451AF">
      <w:pPr>
        <w:numPr>
          <w:ilvl w:val="0"/>
          <w:numId w:val="23"/>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(1987) Police Bail Decisions in England And Wales, </w:t>
      </w:r>
      <w:r w:rsidRPr="001451AF">
        <w:rPr>
          <w:rFonts w:asciiTheme="minorHAnsi" w:hAnsiTheme="minorHAnsi" w:cstheme="minorHAnsi"/>
          <w:sz w:val="22"/>
          <w:szCs w:val="22"/>
          <w:u w:val="single"/>
        </w:rPr>
        <w:t>Police Studies</w:t>
      </w:r>
      <w:r w:rsidRPr="001451AF">
        <w:rPr>
          <w:rFonts w:asciiTheme="minorHAnsi" w:hAnsiTheme="minorHAnsi" w:cstheme="minorHAnsi"/>
          <w:sz w:val="22"/>
          <w:szCs w:val="22"/>
        </w:rPr>
        <w:t>, Vol. 10 (4), pp. 155-164.</w:t>
      </w:r>
    </w:p>
    <w:p w:rsidR="00786B69" w:rsidRPr="001451AF" w:rsidRDefault="00786B69" w:rsidP="001451AF">
      <w:pPr>
        <w:numPr>
          <w:ilvl w:val="0"/>
          <w:numId w:val="23"/>
        </w:numPr>
        <w:spacing w:after="120"/>
        <w:ind w:left="0" w:firstLine="0"/>
        <w:rPr>
          <w:rFonts w:asciiTheme="minorHAnsi" w:hAnsiTheme="minorHAnsi" w:cstheme="minorHAnsi"/>
          <w:sz w:val="22"/>
          <w:szCs w:val="22"/>
        </w:rPr>
      </w:pPr>
      <w:r w:rsidRPr="001451AF">
        <w:rPr>
          <w:rFonts w:asciiTheme="minorHAnsi" w:hAnsiTheme="minorHAnsi" w:cstheme="minorHAnsi"/>
          <w:sz w:val="22"/>
          <w:szCs w:val="22"/>
        </w:rPr>
        <w:t xml:space="preserve">Tarling, R.,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and Sanders, A. (1986) Police Bail, </w:t>
      </w:r>
      <w:r w:rsidRPr="001451AF">
        <w:rPr>
          <w:rFonts w:asciiTheme="minorHAnsi" w:hAnsiTheme="minorHAnsi" w:cstheme="minorHAnsi"/>
          <w:sz w:val="22"/>
          <w:szCs w:val="22"/>
          <w:u w:val="single"/>
        </w:rPr>
        <w:t>Home Office Research and Planning Unit Bulletin</w:t>
      </w:r>
      <w:r w:rsidRPr="001451AF">
        <w:rPr>
          <w:rFonts w:asciiTheme="minorHAnsi" w:hAnsiTheme="minorHAnsi" w:cstheme="minorHAnsi"/>
          <w:sz w:val="22"/>
          <w:szCs w:val="22"/>
        </w:rPr>
        <w:t>, Vol. 21, pp. 52-56.</w:t>
      </w:r>
    </w:p>
    <w:p w:rsidR="00786B69" w:rsidRPr="001451AF" w:rsidRDefault="00786B69" w:rsidP="001451AF">
      <w:pPr>
        <w:numPr>
          <w:ilvl w:val="0"/>
          <w:numId w:val="23"/>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Tarling, R., and Vennard, J.,  ‘The effectiveness of committal proceedings as a filter in the criminal justice system’ </w:t>
      </w:r>
      <w:r w:rsidRPr="001451AF">
        <w:rPr>
          <w:rFonts w:asciiTheme="minorHAnsi" w:hAnsiTheme="minorHAnsi" w:cstheme="minorHAnsi"/>
          <w:sz w:val="22"/>
          <w:szCs w:val="22"/>
          <w:u w:val="single"/>
        </w:rPr>
        <w:t>The Criminal Law Review</w:t>
      </w:r>
      <w:r w:rsidRPr="001451AF">
        <w:rPr>
          <w:rFonts w:asciiTheme="minorHAnsi" w:hAnsiTheme="minorHAnsi" w:cstheme="minorHAnsi"/>
          <w:sz w:val="22"/>
          <w:szCs w:val="22"/>
        </w:rPr>
        <w:t>,  (1985) pp. 355-362 (June).</w:t>
      </w:r>
    </w:p>
    <w:p w:rsidR="00786B69" w:rsidRPr="001451AF" w:rsidRDefault="00786B69" w:rsidP="001451AF">
      <w:pPr>
        <w:numPr>
          <w:ilvl w:val="0"/>
          <w:numId w:val="23"/>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(1985) Court sittings in magistrates' courts, </w:t>
      </w:r>
      <w:r w:rsidRPr="001451AF">
        <w:rPr>
          <w:rFonts w:asciiTheme="minorHAnsi" w:hAnsiTheme="minorHAnsi" w:cstheme="minorHAnsi"/>
          <w:sz w:val="22"/>
          <w:szCs w:val="22"/>
          <w:u w:val="single"/>
        </w:rPr>
        <w:t>Justice of the Peace</w:t>
      </w:r>
      <w:r w:rsidRPr="001451AF">
        <w:rPr>
          <w:rFonts w:asciiTheme="minorHAnsi" w:hAnsiTheme="minorHAnsi" w:cstheme="minorHAnsi"/>
          <w:sz w:val="22"/>
          <w:szCs w:val="22"/>
        </w:rPr>
        <w:t>, 149, pp. 628-631.</w:t>
      </w:r>
    </w:p>
    <w:p w:rsidR="00786B69" w:rsidRPr="001451AF" w:rsidRDefault="00786B69" w:rsidP="001451AF">
      <w:pPr>
        <w:numPr>
          <w:ilvl w:val="0"/>
          <w:numId w:val="23"/>
        </w:numPr>
        <w:spacing w:after="120"/>
        <w:ind w:left="0" w:firstLine="0"/>
        <w:rPr>
          <w:rFonts w:asciiTheme="minorHAnsi" w:hAnsiTheme="minorHAnsi" w:cstheme="minorHAnsi"/>
          <w:sz w:val="22"/>
          <w:szCs w:val="22"/>
        </w:rPr>
      </w:pPr>
      <w:r w:rsidRPr="001451AF">
        <w:rPr>
          <w:rFonts w:asciiTheme="minorHAnsi" w:hAnsiTheme="minorHAnsi" w:cstheme="minorHAnsi"/>
          <w:sz w:val="22"/>
          <w:szCs w:val="22"/>
        </w:rPr>
        <w:t xml:space="preserve">Moxon, D., and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(1985) Sentencing practice in juvenile court: is there a tariff? </w:t>
      </w:r>
      <w:r w:rsidRPr="001451AF">
        <w:rPr>
          <w:rFonts w:asciiTheme="minorHAnsi" w:hAnsiTheme="minorHAnsi" w:cstheme="minorHAnsi"/>
          <w:sz w:val="22"/>
          <w:szCs w:val="22"/>
          <w:u w:val="single"/>
        </w:rPr>
        <w:t>Home Office Research and Planning Unit Bulletin</w:t>
      </w:r>
      <w:r w:rsidRPr="001451AF">
        <w:rPr>
          <w:rFonts w:asciiTheme="minorHAnsi" w:hAnsiTheme="minorHAnsi" w:cstheme="minorHAnsi"/>
          <w:sz w:val="22"/>
          <w:szCs w:val="22"/>
        </w:rPr>
        <w:t>, 19, pp. 27-29.</w:t>
      </w:r>
    </w:p>
    <w:p w:rsidR="00786B69" w:rsidRPr="001451AF" w:rsidRDefault="00786B69" w:rsidP="001451AF">
      <w:pPr>
        <w:numPr>
          <w:ilvl w:val="0"/>
          <w:numId w:val="23"/>
        </w:numPr>
        <w:spacing w:after="120"/>
        <w:ind w:left="0" w:firstLine="0"/>
        <w:rPr>
          <w:rFonts w:asciiTheme="minorHAnsi" w:hAnsiTheme="minorHAnsi" w:cstheme="minorHAnsi"/>
          <w:sz w:val="22"/>
          <w:szCs w:val="22"/>
        </w:rPr>
      </w:pPr>
      <w:r w:rsidRPr="001451AF">
        <w:rPr>
          <w:rFonts w:asciiTheme="minorHAnsi" w:hAnsiTheme="minorHAnsi" w:cstheme="minorHAnsi"/>
          <w:sz w:val="22"/>
          <w:szCs w:val="22"/>
        </w:rPr>
        <w:t xml:space="preserve">Moxon D.,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and Tarling, R., (1985) Is there a tariff in juvenile sentencing.  </w:t>
      </w:r>
      <w:r w:rsidRPr="001451AF">
        <w:rPr>
          <w:rFonts w:asciiTheme="minorHAnsi" w:hAnsiTheme="minorHAnsi" w:cstheme="minorHAnsi"/>
          <w:sz w:val="22"/>
          <w:szCs w:val="22"/>
          <w:u w:val="single"/>
        </w:rPr>
        <w:t>Home Office Research and Planning Unit Paper</w:t>
      </w:r>
      <w:r w:rsidRPr="001451AF">
        <w:rPr>
          <w:rFonts w:asciiTheme="minorHAnsi" w:hAnsiTheme="minorHAnsi" w:cstheme="minorHAnsi"/>
          <w:sz w:val="22"/>
          <w:szCs w:val="22"/>
        </w:rPr>
        <w:t>, No. 32.</w:t>
      </w:r>
    </w:p>
    <w:p w:rsidR="00786B69" w:rsidRPr="001451AF" w:rsidRDefault="00786B69" w:rsidP="001451AF">
      <w:pPr>
        <w:numPr>
          <w:ilvl w:val="0"/>
          <w:numId w:val="23"/>
        </w:numPr>
        <w:spacing w:after="120"/>
        <w:ind w:left="0" w:firstLine="0"/>
        <w:rPr>
          <w:rFonts w:asciiTheme="minorHAnsi" w:hAnsiTheme="minorHAnsi" w:cstheme="minorHAnsi"/>
          <w:sz w:val="22"/>
          <w:szCs w:val="22"/>
        </w:rPr>
      </w:pPr>
      <w:r w:rsidRPr="001451AF">
        <w:rPr>
          <w:rFonts w:asciiTheme="minorHAnsi" w:hAnsiTheme="minorHAnsi" w:cstheme="minorHAnsi"/>
          <w:sz w:val="22"/>
          <w:szCs w:val="22"/>
        </w:rPr>
        <w:t xml:space="preserve">Moxon D., and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(1985) Public reactions to police behaviour: some findings from the British Crime Survey, </w:t>
      </w:r>
      <w:r w:rsidRPr="001451AF">
        <w:rPr>
          <w:rFonts w:asciiTheme="minorHAnsi" w:hAnsiTheme="minorHAnsi" w:cstheme="minorHAnsi"/>
          <w:sz w:val="22"/>
          <w:szCs w:val="22"/>
          <w:u w:val="single"/>
        </w:rPr>
        <w:t>Policing</w:t>
      </w:r>
      <w:r w:rsidRPr="001451AF">
        <w:rPr>
          <w:rFonts w:asciiTheme="minorHAnsi" w:hAnsiTheme="minorHAnsi" w:cstheme="minorHAnsi"/>
          <w:sz w:val="22"/>
          <w:szCs w:val="22"/>
        </w:rPr>
        <w:t>, 1(1), pp. 49-56.</w:t>
      </w:r>
    </w:p>
    <w:p w:rsidR="00786B69" w:rsidRPr="001451AF" w:rsidRDefault="00786B69" w:rsidP="001451AF">
      <w:pPr>
        <w:numPr>
          <w:ilvl w:val="0"/>
          <w:numId w:val="23"/>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(1984) Ethnic Intermarriage in Britain: A Further Assessment, </w:t>
      </w:r>
      <w:r w:rsidRPr="001451AF">
        <w:rPr>
          <w:rFonts w:asciiTheme="minorHAnsi" w:hAnsiTheme="minorHAnsi" w:cstheme="minorHAnsi"/>
          <w:sz w:val="22"/>
          <w:szCs w:val="22"/>
          <w:u w:val="single"/>
        </w:rPr>
        <w:t>Ethnic and Racial Studies</w:t>
      </w:r>
      <w:r w:rsidRPr="001451AF">
        <w:rPr>
          <w:rFonts w:asciiTheme="minorHAnsi" w:hAnsiTheme="minorHAnsi" w:cstheme="minorHAnsi"/>
          <w:sz w:val="22"/>
          <w:szCs w:val="22"/>
        </w:rPr>
        <w:t>, 7(3), pp. 398-405.</w:t>
      </w:r>
    </w:p>
    <w:p w:rsidR="00786B69" w:rsidRPr="001451AF" w:rsidRDefault="00786B69" w:rsidP="001451AF">
      <w:pPr>
        <w:numPr>
          <w:ilvl w:val="0"/>
          <w:numId w:val="23"/>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(1983) The costs of an Independent Prosecution System, </w:t>
      </w:r>
      <w:r w:rsidRPr="001451AF">
        <w:rPr>
          <w:rFonts w:asciiTheme="minorHAnsi" w:hAnsiTheme="minorHAnsi" w:cstheme="minorHAnsi"/>
          <w:sz w:val="22"/>
          <w:szCs w:val="22"/>
          <w:u w:val="single"/>
        </w:rPr>
        <w:t>Home Office Research and Planning Unit Bulletin</w:t>
      </w:r>
      <w:r w:rsidRPr="001451AF">
        <w:rPr>
          <w:rFonts w:asciiTheme="minorHAnsi" w:hAnsiTheme="minorHAnsi" w:cstheme="minorHAnsi"/>
          <w:sz w:val="22"/>
          <w:szCs w:val="22"/>
        </w:rPr>
        <w:t>, 19, pp. 27-29.</w:t>
      </w:r>
    </w:p>
    <w:p w:rsidR="00786B69" w:rsidRPr="001451AF" w:rsidRDefault="00786B69" w:rsidP="001451AF">
      <w:pPr>
        <w:numPr>
          <w:ilvl w:val="0"/>
          <w:numId w:val="23"/>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(1983) The staff resource implications of an independent prosecution system, Home Office </w:t>
      </w:r>
      <w:r w:rsidRPr="001451AF">
        <w:rPr>
          <w:rFonts w:asciiTheme="minorHAnsi" w:hAnsiTheme="minorHAnsi" w:cstheme="minorHAnsi"/>
          <w:sz w:val="22"/>
          <w:szCs w:val="22"/>
          <w:u w:val="single"/>
        </w:rPr>
        <w:t>Research and Planning Unit Paper</w:t>
      </w:r>
      <w:r w:rsidRPr="001451AF">
        <w:rPr>
          <w:rFonts w:asciiTheme="minorHAnsi" w:hAnsiTheme="minorHAnsi" w:cstheme="minorHAnsi"/>
          <w:sz w:val="22"/>
          <w:szCs w:val="22"/>
        </w:rPr>
        <w:t>, No. 22.</w:t>
      </w:r>
    </w:p>
    <w:p w:rsidR="00786B69" w:rsidRPr="001451AF" w:rsidRDefault="00786B69" w:rsidP="001451AF">
      <w:pPr>
        <w:numPr>
          <w:ilvl w:val="0"/>
          <w:numId w:val="23"/>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(1983) The Vietnamese in Britain: an examination of the refugee programme, </w:t>
      </w:r>
      <w:r w:rsidRPr="001451AF">
        <w:rPr>
          <w:rFonts w:asciiTheme="minorHAnsi" w:hAnsiTheme="minorHAnsi" w:cstheme="minorHAnsi"/>
          <w:sz w:val="22"/>
          <w:szCs w:val="22"/>
          <w:u w:val="single"/>
        </w:rPr>
        <w:t>Home Office Research and Planning Unit Bulletin</w:t>
      </w:r>
      <w:r w:rsidRPr="001451AF">
        <w:rPr>
          <w:rFonts w:asciiTheme="minorHAnsi" w:hAnsiTheme="minorHAnsi" w:cstheme="minorHAnsi"/>
          <w:sz w:val="22"/>
          <w:szCs w:val="22"/>
        </w:rPr>
        <w:t>, 15, pp. 39-42.</w:t>
      </w:r>
    </w:p>
    <w:p w:rsidR="00786B69" w:rsidRPr="001451AF" w:rsidRDefault="00786B69" w:rsidP="001451AF">
      <w:pPr>
        <w:numPr>
          <w:ilvl w:val="0"/>
          <w:numId w:val="23"/>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(1983) Vietnamese refugees in the United Kingdom: the reception programme, </w:t>
      </w:r>
      <w:r w:rsidRPr="001451AF">
        <w:rPr>
          <w:rFonts w:asciiTheme="minorHAnsi" w:hAnsiTheme="minorHAnsi" w:cstheme="minorHAnsi"/>
          <w:sz w:val="22"/>
          <w:szCs w:val="22"/>
          <w:u w:val="single"/>
        </w:rPr>
        <w:t>New Community</w:t>
      </w:r>
      <w:r w:rsidRPr="001451AF">
        <w:rPr>
          <w:rFonts w:asciiTheme="minorHAnsi" w:hAnsiTheme="minorHAnsi" w:cstheme="minorHAnsi"/>
          <w:sz w:val="22"/>
          <w:szCs w:val="22"/>
        </w:rPr>
        <w:t>, 10(3), pp. 444-454.</w:t>
      </w:r>
    </w:p>
    <w:p w:rsidR="00786B69" w:rsidRPr="001451AF" w:rsidRDefault="00786B69" w:rsidP="001451AF">
      <w:pPr>
        <w:numPr>
          <w:ilvl w:val="0"/>
          <w:numId w:val="23"/>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(1982) Vietnamese Refugees, </w:t>
      </w:r>
      <w:r w:rsidRPr="001451AF">
        <w:rPr>
          <w:rFonts w:asciiTheme="minorHAnsi" w:hAnsiTheme="minorHAnsi" w:cstheme="minorHAnsi"/>
          <w:sz w:val="22"/>
          <w:szCs w:val="22"/>
          <w:u w:val="single"/>
        </w:rPr>
        <w:t>Home Office Research and Planning Unit Paper</w:t>
      </w:r>
      <w:r w:rsidRPr="001451AF">
        <w:rPr>
          <w:rFonts w:asciiTheme="minorHAnsi" w:hAnsiTheme="minorHAnsi" w:cstheme="minorHAnsi"/>
          <w:sz w:val="22"/>
          <w:szCs w:val="22"/>
        </w:rPr>
        <w:t>, No. 13.</w:t>
      </w:r>
    </w:p>
    <w:p w:rsidR="00786B69" w:rsidRPr="001451AF" w:rsidRDefault="00786B69" w:rsidP="001451AF">
      <w:pPr>
        <w:numPr>
          <w:ilvl w:val="0"/>
          <w:numId w:val="23"/>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(1982) Ethnic Intermarriage in Britain </w:t>
      </w:r>
      <w:r w:rsidRPr="001451AF">
        <w:rPr>
          <w:rFonts w:asciiTheme="minorHAnsi" w:hAnsiTheme="minorHAnsi" w:cstheme="minorHAnsi"/>
          <w:sz w:val="22"/>
          <w:szCs w:val="22"/>
          <w:u w:val="single"/>
        </w:rPr>
        <w:t>Ethnic and Racial Studies</w:t>
      </w:r>
      <w:r w:rsidRPr="001451AF">
        <w:rPr>
          <w:rFonts w:asciiTheme="minorHAnsi" w:hAnsiTheme="minorHAnsi" w:cstheme="minorHAnsi"/>
          <w:sz w:val="22"/>
          <w:szCs w:val="22"/>
        </w:rPr>
        <w:t>, 5(2), pp. 223-228.</w:t>
      </w:r>
    </w:p>
    <w:p w:rsidR="00786B69" w:rsidRPr="001451AF" w:rsidRDefault="00786B69" w:rsidP="001451AF">
      <w:pPr>
        <w:numPr>
          <w:ilvl w:val="0"/>
          <w:numId w:val="23"/>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(1982) Indochinese refugees in the United Kingdom, </w:t>
      </w:r>
      <w:r w:rsidRPr="001451AF">
        <w:rPr>
          <w:rFonts w:asciiTheme="minorHAnsi" w:hAnsiTheme="minorHAnsi" w:cstheme="minorHAnsi"/>
          <w:sz w:val="22"/>
          <w:szCs w:val="22"/>
          <w:u w:val="single"/>
        </w:rPr>
        <w:t>Home Office Research and Planning Unit Bulletin</w:t>
      </w:r>
      <w:r w:rsidRPr="001451AF">
        <w:rPr>
          <w:rFonts w:asciiTheme="minorHAnsi" w:hAnsiTheme="minorHAnsi" w:cstheme="minorHAnsi"/>
          <w:sz w:val="22"/>
          <w:szCs w:val="22"/>
        </w:rPr>
        <w:t>, 13, pp. 10-11.</w:t>
      </w:r>
    </w:p>
    <w:p w:rsidR="00786B69" w:rsidRPr="001451AF" w:rsidRDefault="00786B69" w:rsidP="001451AF">
      <w:pPr>
        <w:numPr>
          <w:ilvl w:val="0"/>
          <w:numId w:val="23"/>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(1981) The Ins and Outs of Home Office and International Passenger Survey Data: A reply, </w:t>
      </w:r>
      <w:r w:rsidRPr="001451AF">
        <w:rPr>
          <w:rFonts w:asciiTheme="minorHAnsi" w:hAnsiTheme="minorHAnsi" w:cstheme="minorHAnsi"/>
          <w:sz w:val="22"/>
          <w:szCs w:val="22"/>
          <w:u w:val="single"/>
        </w:rPr>
        <w:t>New Community</w:t>
      </w:r>
      <w:r w:rsidRPr="001451AF">
        <w:rPr>
          <w:rFonts w:asciiTheme="minorHAnsi" w:hAnsiTheme="minorHAnsi" w:cstheme="minorHAnsi"/>
          <w:sz w:val="22"/>
          <w:szCs w:val="22"/>
        </w:rPr>
        <w:t>, 9(2), pp. 283-285.</w:t>
      </w:r>
    </w:p>
    <w:p w:rsidR="00786B69" w:rsidRPr="001451AF" w:rsidRDefault="00786B69" w:rsidP="001451AF">
      <w:pPr>
        <w:numPr>
          <w:ilvl w:val="0"/>
          <w:numId w:val="23"/>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(1981) British Unemployment Cycles and Immigration: two case studies, </w:t>
      </w:r>
      <w:r w:rsidRPr="001451AF">
        <w:rPr>
          <w:rFonts w:asciiTheme="minorHAnsi" w:hAnsiTheme="minorHAnsi" w:cstheme="minorHAnsi"/>
          <w:sz w:val="22"/>
          <w:szCs w:val="22"/>
          <w:u w:val="single"/>
        </w:rPr>
        <w:t>New Community</w:t>
      </w:r>
      <w:r w:rsidRPr="001451AF">
        <w:rPr>
          <w:rFonts w:asciiTheme="minorHAnsi" w:hAnsiTheme="minorHAnsi" w:cstheme="minorHAnsi"/>
          <w:sz w:val="22"/>
          <w:szCs w:val="22"/>
        </w:rPr>
        <w:t>, 9(1), pp. 112-117.</w:t>
      </w:r>
    </w:p>
    <w:p w:rsidR="00786B69" w:rsidRPr="001451AF" w:rsidRDefault="00786B69" w:rsidP="001451AF">
      <w:pPr>
        <w:numPr>
          <w:ilvl w:val="0"/>
          <w:numId w:val="23"/>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and Shah S., (1981) Arranged marriage: a sample survey of the Asian case, </w:t>
      </w:r>
      <w:r w:rsidRPr="001451AF">
        <w:rPr>
          <w:rFonts w:asciiTheme="minorHAnsi" w:hAnsiTheme="minorHAnsi" w:cstheme="minorHAnsi"/>
          <w:sz w:val="22"/>
          <w:szCs w:val="22"/>
          <w:u w:val="single"/>
        </w:rPr>
        <w:t>New Community</w:t>
      </w:r>
      <w:r w:rsidRPr="001451AF">
        <w:rPr>
          <w:rFonts w:asciiTheme="minorHAnsi" w:hAnsiTheme="minorHAnsi" w:cstheme="minorHAnsi"/>
          <w:sz w:val="22"/>
          <w:szCs w:val="22"/>
        </w:rPr>
        <w:t>, 8(3), pp. 339-343.</w:t>
      </w:r>
    </w:p>
    <w:p w:rsidR="005E6C90" w:rsidRPr="002F1887" w:rsidRDefault="005E6C90" w:rsidP="009F6CD0">
      <w:pPr>
        <w:rPr>
          <w:rFonts w:asciiTheme="minorHAnsi" w:hAnsiTheme="minorHAnsi" w:cstheme="minorHAnsi"/>
          <w:b/>
          <w:sz w:val="22"/>
          <w:szCs w:val="22"/>
          <w:u w:val="single"/>
        </w:rPr>
      </w:pPr>
    </w:p>
    <w:p w:rsidR="005E6C90" w:rsidRPr="002F1887" w:rsidRDefault="005E6C90" w:rsidP="009F6CD0">
      <w:pPr>
        <w:rPr>
          <w:rFonts w:asciiTheme="minorHAnsi" w:hAnsiTheme="minorHAnsi" w:cstheme="minorHAnsi"/>
          <w:b/>
          <w:sz w:val="22"/>
          <w:szCs w:val="22"/>
          <w:u w:val="single"/>
        </w:rPr>
      </w:pPr>
      <w:r w:rsidRPr="002F1887">
        <w:rPr>
          <w:rFonts w:asciiTheme="minorHAnsi" w:hAnsiTheme="minorHAnsi" w:cstheme="minorHAnsi"/>
          <w:b/>
          <w:sz w:val="22"/>
          <w:szCs w:val="22"/>
          <w:u w:val="single"/>
        </w:rPr>
        <w:t>Book Chapters</w:t>
      </w:r>
    </w:p>
    <w:p w:rsidR="00790DB2" w:rsidRPr="001451AF" w:rsidRDefault="00790DB2" w:rsidP="001451AF">
      <w:pPr>
        <w:numPr>
          <w:ilvl w:val="0"/>
          <w:numId w:val="11"/>
        </w:numPr>
        <w:spacing w:after="120"/>
        <w:ind w:left="0" w:firstLine="0"/>
        <w:rPr>
          <w:rFonts w:asciiTheme="minorHAnsi" w:hAnsiTheme="minorHAnsi" w:cstheme="minorHAnsi"/>
          <w:sz w:val="22"/>
          <w:szCs w:val="22"/>
        </w:rPr>
      </w:pPr>
      <w:r w:rsidRPr="001451AF">
        <w:rPr>
          <w:rFonts w:asciiTheme="minorHAnsi" w:hAnsiTheme="minorHAnsi" w:cstheme="minorHAnsi"/>
          <w:sz w:val="22"/>
          <w:szCs w:val="22"/>
        </w:rPr>
        <w:t xml:space="preserve">Schwartz, Ira M.,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Schwartz, David and Zoran Obradovic (2008) Improving Social Work Through The Use of Technology and Advanced Research Methods, Ch. 13 (pp. 214-230) in Duncan Lindsey and Aron Shlonsky (Eds.) </w:t>
      </w:r>
      <w:r w:rsidRPr="001451AF">
        <w:rPr>
          <w:rFonts w:asciiTheme="minorHAnsi" w:hAnsiTheme="minorHAnsi" w:cstheme="minorHAnsi"/>
          <w:sz w:val="22"/>
          <w:szCs w:val="22"/>
          <w:u w:val="single"/>
        </w:rPr>
        <w:t>Child Welfare Research: Advances for Practice and Policy</w:t>
      </w:r>
      <w:r w:rsidRPr="001451AF">
        <w:rPr>
          <w:rFonts w:asciiTheme="minorHAnsi" w:hAnsiTheme="minorHAnsi" w:cstheme="minorHAnsi"/>
          <w:sz w:val="22"/>
          <w:szCs w:val="22"/>
        </w:rPr>
        <w:t>, Oxford University Press.</w:t>
      </w:r>
    </w:p>
    <w:p w:rsidR="005E6C90" w:rsidRPr="001451AF" w:rsidRDefault="005E6C90" w:rsidP="001451AF">
      <w:pPr>
        <w:numPr>
          <w:ilvl w:val="0"/>
          <w:numId w:val="11"/>
        </w:numPr>
        <w:spacing w:after="120"/>
        <w:ind w:left="0" w:firstLine="0"/>
        <w:rPr>
          <w:rFonts w:asciiTheme="minorHAnsi" w:hAnsiTheme="minorHAnsi" w:cstheme="minorHAnsi"/>
          <w:sz w:val="22"/>
          <w:szCs w:val="22"/>
        </w:rPr>
      </w:pPr>
      <w:r w:rsidRPr="001451AF">
        <w:rPr>
          <w:rFonts w:asciiTheme="minorHAnsi" w:hAnsiTheme="minorHAnsi" w:cstheme="minorHAnsi"/>
          <w:sz w:val="22"/>
          <w:szCs w:val="22"/>
        </w:rPr>
        <w:lastRenderedPageBreak/>
        <w:t xml:space="preserve">Harris P. W.,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and Fader J. J. (2000) Substance Abuse and Race in a Delinquent Population, Ch. 18 in Michael W. Markowitz and Delores D. Jones (Eds.) </w:t>
      </w:r>
      <w:r w:rsidRPr="001451AF">
        <w:rPr>
          <w:rFonts w:asciiTheme="minorHAnsi" w:hAnsiTheme="minorHAnsi" w:cstheme="minorHAnsi"/>
          <w:sz w:val="22"/>
          <w:szCs w:val="22"/>
          <w:u w:val="single"/>
        </w:rPr>
        <w:t>The System in Black and White</w:t>
      </w:r>
      <w:r w:rsidRPr="001451AF">
        <w:rPr>
          <w:rFonts w:asciiTheme="minorHAnsi" w:hAnsiTheme="minorHAnsi" w:cstheme="minorHAnsi"/>
          <w:sz w:val="22"/>
          <w:szCs w:val="22"/>
        </w:rPr>
        <w:t>, Greenwood: Westport, CT.</w:t>
      </w:r>
    </w:p>
    <w:p w:rsidR="005E6C90" w:rsidRPr="001451AF" w:rsidRDefault="005E6C90" w:rsidP="001451AF">
      <w:pPr>
        <w:numPr>
          <w:ilvl w:val="0"/>
          <w:numId w:val="11"/>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(1995) </w:t>
      </w:r>
      <w:r w:rsidRPr="001451AF">
        <w:rPr>
          <w:rFonts w:asciiTheme="minorHAnsi" w:hAnsiTheme="minorHAnsi" w:cstheme="minorHAnsi"/>
          <w:sz w:val="22"/>
          <w:szCs w:val="22"/>
          <w:u w:val="single"/>
        </w:rPr>
        <w:t>Risk Prediction in Criminal Justice</w:t>
      </w:r>
      <w:r w:rsidRPr="001451AF">
        <w:rPr>
          <w:rFonts w:asciiTheme="minorHAnsi" w:hAnsiTheme="minorHAnsi" w:cstheme="minorHAnsi"/>
          <w:sz w:val="22"/>
          <w:szCs w:val="22"/>
        </w:rPr>
        <w:t>, in Harland, A. (ed.), 'Choosing Correctional Options That Work: Defining the Demand/Evaluating the Supply, Cal.: Sage Publications.</w:t>
      </w:r>
    </w:p>
    <w:p w:rsidR="007D4797" w:rsidRPr="001451AF" w:rsidRDefault="007D4797" w:rsidP="001451AF">
      <w:pPr>
        <w:numPr>
          <w:ilvl w:val="0"/>
          <w:numId w:val="11"/>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and Goldkamp, J.S. (1993) Implementing Pretrial Drug Testing Programs In Two Experimental Sites: Some Deterrence and Jail Bed Implications, in Cullen, F. T. and Applegate B. K. Eds. (1999) </w:t>
      </w:r>
      <w:r w:rsidRPr="001451AF">
        <w:rPr>
          <w:rFonts w:asciiTheme="minorHAnsi" w:hAnsiTheme="minorHAnsi" w:cstheme="minorHAnsi"/>
          <w:sz w:val="22"/>
          <w:szCs w:val="22"/>
          <w:u w:val="single"/>
        </w:rPr>
        <w:t>Offender Rehabilitation</w:t>
      </w:r>
      <w:r w:rsidRPr="001451AF">
        <w:rPr>
          <w:rFonts w:asciiTheme="minorHAnsi" w:hAnsiTheme="minorHAnsi" w:cstheme="minorHAnsi"/>
          <w:sz w:val="22"/>
          <w:szCs w:val="22"/>
        </w:rPr>
        <w:t>, Ashgate Dartmouth: Aldershot, UK..</w:t>
      </w:r>
    </w:p>
    <w:p w:rsidR="00C927FF" w:rsidRPr="001451AF" w:rsidRDefault="00C927FF" w:rsidP="001451AF">
      <w:pPr>
        <w:numPr>
          <w:ilvl w:val="0"/>
          <w:numId w:val="11"/>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and Goldkamp, J.S. (1991) The Bail Guidelines Experiment in Dade County, Miami: A Case Study in the Development and Implementation of a Policy Innovation, Ch. 6 in Stolzenberg L. and D’Alessio S. J. Eds. (1999) </w:t>
      </w:r>
      <w:r w:rsidRPr="001451AF">
        <w:rPr>
          <w:rFonts w:asciiTheme="minorHAnsi" w:hAnsiTheme="minorHAnsi" w:cstheme="minorHAnsi"/>
          <w:sz w:val="22"/>
          <w:szCs w:val="22"/>
          <w:u w:val="single"/>
        </w:rPr>
        <w:t>Criminal Courts for the 21</w:t>
      </w:r>
      <w:r w:rsidRPr="001451AF">
        <w:rPr>
          <w:rFonts w:asciiTheme="minorHAnsi" w:hAnsiTheme="minorHAnsi" w:cstheme="minorHAnsi"/>
          <w:sz w:val="22"/>
          <w:szCs w:val="22"/>
          <w:u w:val="single"/>
          <w:vertAlign w:val="superscript"/>
        </w:rPr>
        <w:t>st</w:t>
      </w:r>
      <w:r w:rsidRPr="001451AF">
        <w:rPr>
          <w:rFonts w:asciiTheme="minorHAnsi" w:hAnsiTheme="minorHAnsi" w:cstheme="minorHAnsi"/>
          <w:sz w:val="22"/>
          <w:szCs w:val="22"/>
          <w:u w:val="single"/>
        </w:rPr>
        <w:t xml:space="preserve"> Century</w:t>
      </w:r>
      <w:r w:rsidRPr="001451AF">
        <w:rPr>
          <w:rFonts w:asciiTheme="minorHAnsi" w:hAnsiTheme="minorHAnsi" w:cstheme="minorHAnsi"/>
          <w:sz w:val="22"/>
          <w:szCs w:val="22"/>
        </w:rPr>
        <w:t>, Prentice Hall, pp.144-167.</w:t>
      </w:r>
    </w:p>
    <w:p w:rsidR="00C927FF" w:rsidRPr="001451AF" w:rsidRDefault="00C927FF" w:rsidP="001451AF">
      <w:pPr>
        <w:numPr>
          <w:ilvl w:val="0"/>
          <w:numId w:val="11"/>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and Goldkamp, J.S. (1991) The Bail Guidelines Experiment in Dade County, Miami: A Case Study in the Development and Implementation of a Policy Innovation, Ch. 21  Mays, G.L. and Gregware, P.R. Eds. (1995) </w:t>
      </w:r>
      <w:r w:rsidRPr="001451AF">
        <w:rPr>
          <w:rFonts w:asciiTheme="minorHAnsi" w:hAnsiTheme="minorHAnsi" w:cstheme="minorHAnsi"/>
          <w:sz w:val="22"/>
          <w:szCs w:val="22"/>
          <w:u w:val="single"/>
        </w:rPr>
        <w:t>Courts and Justice: A Reader</w:t>
      </w:r>
      <w:r w:rsidRPr="001451AF">
        <w:rPr>
          <w:rFonts w:asciiTheme="minorHAnsi" w:hAnsiTheme="minorHAnsi" w:cstheme="minorHAnsi"/>
          <w:sz w:val="22"/>
          <w:szCs w:val="22"/>
        </w:rPr>
        <w:t>, pp.388-417.</w:t>
      </w:r>
    </w:p>
    <w:p w:rsidR="005E6C90" w:rsidRPr="001451AF" w:rsidRDefault="005E6C90" w:rsidP="001451AF">
      <w:pPr>
        <w:numPr>
          <w:ilvl w:val="0"/>
          <w:numId w:val="11"/>
        </w:numPr>
        <w:spacing w:after="120"/>
        <w:ind w:left="0" w:firstLine="0"/>
        <w:rPr>
          <w:rFonts w:asciiTheme="minorHAnsi" w:hAnsiTheme="minorHAnsi" w:cstheme="minorHAnsi"/>
          <w:sz w:val="22"/>
          <w:szCs w:val="22"/>
        </w:rPr>
      </w:pPr>
      <w:r w:rsidRPr="001451AF">
        <w:rPr>
          <w:rFonts w:asciiTheme="minorHAnsi" w:hAnsiTheme="minorHAnsi" w:cstheme="minorHAnsi"/>
          <w:sz w:val="22"/>
          <w:szCs w:val="22"/>
        </w:rPr>
        <w:t xml:space="preserve">Tarling, R., Moxon, D., and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(1985) Sentencing of adults and juveniles in magistrates' courts. In Moxon, D. (Ed.). </w:t>
      </w:r>
      <w:r w:rsidRPr="001451AF">
        <w:rPr>
          <w:rFonts w:asciiTheme="minorHAnsi" w:hAnsiTheme="minorHAnsi" w:cstheme="minorHAnsi"/>
          <w:sz w:val="22"/>
          <w:szCs w:val="22"/>
          <w:u w:val="single"/>
        </w:rPr>
        <w:t>Managing Criminal Justice</w:t>
      </w:r>
      <w:r w:rsidRPr="001451AF">
        <w:rPr>
          <w:rFonts w:asciiTheme="minorHAnsi" w:hAnsiTheme="minorHAnsi" w:cstheme="minorHAnsi"/>
          <w:sz w:val="22"/>
          <w:szCs w:val="22"/>
        </w:rPr>
        <w:t>, London: HMSO.</w:t>
      </w:r>
    </w:p>
    <w:p w:rsidR="007D4797" w:rsidRPr="001451AF" w:rsidRDefault="007D4797" w:rsidP="001451AF">
      <w:pPr>
        <w:numPr>
          <w:ilvl w:val="0"/>
          <w:numId w:val="11"/>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(1985) Remand decision in magistrates' courts. In Moxon, D. (Ed.). </w:t>
      </w:r>
      <w:r w:rsidRPr="001451AF">
        <w:rPr>
          <w:rFonts w:asciiTheme="minorHAnsi" w:hAnsiTheme="minorHAnsi" w:cstheme="minorHAnsi"/>
          <w:sz w:val="22"/>
          <w:szCs w:val="22"/>
          <w:u w:val="single"/>
        </w:rPr>
        <w:t>Managing Criminal Justice</w:t>
      </w:r>
      <w:r w:rsidRPr="001451AF">
        <w:rPr>
          <w:rFonts w:asciiTheme="minorHAnsi" w:hAnsiTheme="minorHAnsi" w:cstheme="minorHAnsi"/>
          <w:sz w:val="22"/>
          <w:szCs w:val="22"/>
        </w:rPr>
        <w:t>, London: HMSO.</w:t>
      </w:r>
    </w:p>
    <w:p w:rsidR="00CC58E3" w:rsidRPr="001451AF" w:rsidRDefault="00CC58E3" w:rsidP="001451AF">
      <w:pPr>
        <w:numPr>
          <w:ilvl w:val="0"/>
          <w:numId w:val="11"/>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Tarling, R., and Vennard, J.,  (1985) The effectiveness of committal proceedings as a filter in the criminal justice system. In Moxon, D. (Ed.). </w:t>
      </w:r>
      <w:r w:rsidRPr="001451AF">
        <w:rPr>
          <w:rFonts w:asciiTheme="minorHAnsi" w:hAnsiTheme="minorHAnsi" w:cstheme="minorHAnsi"/>
          <w:sz w:val="22"/>
          <w:szCs w:val="22"/>
          <w:u w:val="single"/>
        </w:rPr>
        <w:t>Managing Criminal Justice</w:t>
      </w:r>
      <w:r w:rsidRPr="001451AF">
        <w:rPr>
          <w:rFonts w:asciiTheme="minorHAnsi" w:hAnsiTheme="minorHAnsi" w:cstheme="minorHAnsi"/>
          <w:sz w:val="22"/>
          <w:szCs w:val="22"/>
        </w:rPr>
        <w:t>, London: HMSO, 1985.</w:t>
      </w:r>
    </w:p>
    <w:p w:rsidR="00CC58E3" w:rsidRPr="001451AF" w:rsidRDefault="00CC58E3" w:rsidP="001451AF">
      <w:pPr>
        <w:numPr>
          <w:ilvl w:val="0"/>
          <w:numId w:val="11"/>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(1984) The Indochinese refugee program in the United Kingdom. In Nann R. C. et. al. (Eds.) </w:t>
      </w:r>
      <w:r w:rsidRPr="001451AF">
        <w:rPr>
          <w:rFonts w:asciiTheme="minorHAnsi" w:hAnsiTheme="minorHAnsi" w:cstheme="minorHAnsi"/>
          <w:sz w:val="22"/>
          <w:szCs w:val="22"/>
          <w:u w:val="single"/>
        </w:rPr>
        <w:t>Refugee Resettlement: Southeast Asians in Transition</w:t>
      </w:r>
      <w:r w:rsidRPr="001451AF">
        <w:rPr>
          <w:rFonts w:asciiTheme="minorHAnsi" w:hAnsiTheme="minorHAnsi" w:cstheme="minorHAnsi"/>
          <w:sz w:val="22"/>
          <w:szCs w:val="22"/>
        </w:rPr>
        <w:t>, Ottawa: Canadian Foundation for Refugees.</w:t>
      </w:r>
    </w:p>
    <w:p w:rsidR="007D4797" w:rsidRPr="001451AF" w:rsidRDefault="007D4797" w:rsidP="001451AF">
      <w:pPr>
        <w:numPr>
          <w:ilvl w:val="0"/>
          <w:numId w:val="11"/>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(1982) Some sources of current immigration. In Coleman, D. A., (Ed.) </w:t>
      </w:r>
      <w:r w:rsidRPr="001451AF">
        <w:rPr>
          <w:rFonts w:asciiTheme="minorHAnsi" w:hAnsiTheme="minorHAnsi" w:cstheme="minorHAnsi"/>
          <w:sz w:val="22"/>
          <w:szCs w:val="22"/>
          <w:u w:val="single"/>
        </w:rPr>
        <w:t>The Demography of Immigrants in the United Kingdom</w:t>
      </w:r>
      <w:r w:rsidRPr="001451AF">
        <w:rPr>
          <w:rFonts w:asciiTheme="minorHAnsi" w:hAnsiTheme="minorHAnsi" w:cstheme="minorHAnsi"/>
          <w:sz w:val="22"/>
          <w:szCs w:val="22"/>
        </w:rPr>
        <w:t>, London: Academic Press.</w:t>
      </w:r>
    </w:p>
    <w:p w:rsidR="009C120F" w:rsidRPr="002F1887" w:rsidRDefault="009C120F" w:rsidP="009F6CD0">
      <w:pPr>
        <w:rPr>
          <w:rFonts w:asciiTheme="minorHAnsi" w:hAnsiTheme="minorHAnsi" w:cstheme="minorHAnsi"/>
          <w:b/>
          <w:sz w:val="22"/>
          <w:szCs w:val="22"/>
          <w:u w:val="single"/>
        </w:rPr>
      </w:pPr>
    </w:p>
    <w:p w:rsidR="00577FB1" w:rsidRPr="002F1887" w:rsidRDefault="00577FB1" w:rsidP="009F6CD0">
      <w:pPr>
        <w:rPr>
          <w:rFonts w:asciiTheme="minorHAnsi" w:hAnsiTheme="minorHAnsi" w:cstheme="minorHAnsi"/>
          <w:b/>
          <w:sz w:val="22"/>
          <w:szCs w:val="22"/>
          <w:u w:val="single"/>
        </w:rPr>
      </w:pPr>
    </w:p>
    <w:p w:rsidR="005E6C90" w:rsidRPr="002F1887" w:rsidRDefault="005E6C90" w:rsidP="009F6CD0">
      <w:pPr>
        <w:rPr>
          <w:rFonts w:asciiTheme="minorHAnsi" w:hAnsiTheme="minorHAnsi" w:cstheme="minorHAnsi"/>
          <w:b/>
          <w:sz w:val="22"/>
          <w:szCs w:val="22"/>
          <w:u w:val="single"/>
        </w:rPr>
      </w:pPr>
      <w:r w:rsidRPr="002F1887">
        <w:rPr>
          <w:rFonts w:asciiTheme="minorHAnsi" w:hAnsiTheme="minorHAnsi" w:cstheme="minorHAnsi"/>
          <w:b/>
          <w:sz w:val="22"/>
          <w:szCs w:val="22"/>
          <w:u w:val="single"/>
        </w:rPr>
        <w:t>Books</w:t>
      </w:r>
    </w:p>
    <w:p w:rsidR="005E6C90" w:rsidRPr="001451AF" w:rsidRDefault="005E6C90" w:rsidP="001451AF">
      <w:pPr>
        <w:numPr>
          <w:ilvl w:val="0"/>
          <w:numId w:val="9"/>
        </w:numPr>
        <w:spacing w:after="120"/>
        <w:ind w:left="0" w:firstLine="0"/>
        <w:rPr>
          <w:rFonts w:asciiTheme="minorHAnsi" w:hAnsiTheme="minorHAnsi" w:cstheme="minorHAnsi"/>
          <w:sz w:val="22"/>
          <w:szCs w:val="22"/>
        </w:rPr>
      </w:pPr>
      <w:r w:rsidRPr="001451AF">
        <w:rPr>
          <w:rFonts w:asciiTheme="minorHAnsi" w:hAnsiTheme="minorHAnsi" w:cstheme="minorHAnsi"/>
          <w:sz w:val="22"/>
          <w:szCs w:val="22"/>
        </w:rPr>
        <w:t xml:space="preserve">Goldkamp, J.S., Gottfredson, M.R.,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and Weiland, D. </w:t>
      </w:r>
      <w:r w:rsidR="00E14A6B" w:rsidRPr="001451AF">
        <w:rPr>
          <w:rFonts w:asciiTheme="minorHAnsi" w:hAnsiTheme="minorHAnsi" w:cstheme="minorHAnsi"/>
          <w:sz w:val="22"/>
          <w:szCs w:val="22"/>
        </w:rPr>
        <w:t xml:space="preserve">(1995) </w:t>
      </w:r>
      <w:r w:rsidRPr="001451AF">
        <w:rPr>
          <w:rFonts w:asciiTheme="minorHAnsi" w:hAnsiTheme="minorHAnsi" w:cstheme="minorHAnsi"/>
          <w:sz w:val="22"/>
          <w:szCs w:val="22"/>
          <w:u w:val="single"/>
        </w:rPr>
        <w:t>Personal Liberty and Community Safety: Pretrial Release in the Criminal Courts</w:t>
      </w:r>
      <w:r w:rsidRPr="001451AF">
        <w:rPr>
          <w:rFonts w:asciiTheme="minorHAnsi" w:hAnsiTheme="minorHAnsi" w:cstheme="minorHAnsi"/>
          <w:sz w:val="22"/>
          <w:szCs w:val="22"/>
        </w:rPr>
        <w:t>, Plenum.</w:t>
      </w:r>
    </w:p>
    <w:p w:rsidR="005E6C90" w:rsidRPr="002F1887" w:rsidRDefault="005E6C90" w:rsidP="009F6CD0">
      <w:pPr>
        <w:rPr>
          <w:rFonts w:asciiTheme="minorHAnsi" w:hAnsiTheme="minorHAnsi" w:cstheme="minorHAnsi"/>
          <w:sz w:val="22"/>
          <w:szCs w:val="22"/>
        </w:rPr>
      </w:pPr>
    </w:p>
    <w:p w:rsidR="00D5717F" w:rsidRDefault="00D5717F" w:rsidP="009F6CD0">
      <w:pPr>
        <w:pStyle w:val="HTMLPreformatted"/>
        <w:rPr>
          <w:rFonts w:asciiTheme="minorHAnsi" w:hAnsiTheme="minorHAnsi" w:cstheme="minorHAnsi"/>
          <w:b/>
          <w:sz w:val="22"/>
          <w:szCs w:val="22"/>
          <w:u w:val="single"/>
        </w:rPr>
      </w:pPr>
    </w:p>
    <w:p w:rsidR="005E6C90" w:rsidRPr="002F1887" w:rsidRDefault="005E6C90" w:rsidP="009F6CD0">
      <w:pPr>
        <w:pStyle w:val="HTMLPreformatted"/>
        <w:rPr>
          <w:rFonts w:asciiTheme="minorHAnsi" w:hAnsiTheme="minorHAnsi" w:cstheme="minorHAnsi"/>
          <w:b/>
          <w:sz w:val="22"/>
          <w:szCs w:val="22"/>
          <w:u w:val="single"/>
        </w:rPr>
      </w:pPr>
      <w:r w:rsidRPr="002F1887">
        <w:rPr>
          <w:rFonts w:asciiTheme="minorHAnsi" w:hAnsiTheme="minorHAnsi" w:cstheme="minorHAnsi"/>
          <w:b/>
          <w:sz w:val="22"/>
          <w:szCs w:val="22"/>
          <w:u w:val="single"/>
        </w:rPr>
        <w:t>Non-peer reviewed articles, reports and manuscripts</w:t>
      </w:r>
    </w:p>
    <w:p w:rsidR="00200476" w:rsidRPr="00200476" w:rsidRDefault="00200476" w:rsidP="00A9159F">
      <w:pPr>
        <w:pStyle w:val="Heading1"/>
        <w:numPr>
          <w:ilvl w:val="0"/>
          <w:numId w:val="6"/>
        </w:numPr>
        <w:shd w:val="clear" w:color="auto" w:fill="auto"/>
        <w:spacing w:after="120" w:line="240" w:lineRule="auto"/>
        <w:ind w:left="0" w:firstLine="0"/>
        <w:jc w:val="left"/>
        <w:rPr>
          <w:rFonts w:asciiTheme="minorHAnsi" w:hAnsiTheme="minorHAnsi" w:cstheme="minorHAnsi"/>
          <w:b w:val="0"/>
          <w:bCs/>
          <w:sz w:val="22"/>
          <w:szCs w:val="22"/>
        </w:rPr>
      </w:pPr>
      <w:r w:rsidRPr="00200476">
        <w:rPr>
          <w:rFonts w:asciiTheme="minorHAnsi" w:hAnsiTheme="minorHAnsi"/>
          <w:bCs/>
          <w:sz w:val="22"/>
          <w:szCs w:val="22"/>
        </w:rPr>
        <w:lastRenderedPageBreak/>
        <w:t>Jones, P.R</w:t>
      </w:r>
      <w:r w:rsidRPr="00200476">
        <w:rPr>
          <w:rFonts w:asciiTheme="minorHAnsi" w:hAnsiTheme="minorHAnsi"/>
          <w:sz w:val="22"/>
          <w:szCs w:val="22"/>
        </w:rPr>
        <w:t xml:space="preserve">. (2015) </w:t>
      </w:r>
      <w:r w:rsidRPr="00200476">
        <w:rPr>
          <w:rFonts w:asciiTheme="minorHAnsi" w:hAnsiTheme="minorHAnsi"/>
          <w:b w:val="0"/>
          <w:color w:val="323232"/>
          <w:sz w:val="22"/>
          <w:szCs w:val="22"/>
        </w:rPr>
        <w:t xml:space="preserve">How to Use Student-Level Data to Improve Postsecondary </w:t>
      </w:r>
      <w:r w:rsidRPr="00200476">
        <w:rPr>
          <w:rFonts w:asciiTheme="minorHAnsi" w:hAnsiTheme="minorHAnsi"/>
          <w:b w:val="0"/>
          <w:sz w:val="22"/>
          <w:szCs w:val="22"/>
        </w:rPr>
        <w:t>Student Outcomes, Chapter 4 in Ajinkya, Julie and Moreland, Melissa, ‘Driving Toward Greater Postsecondary Attainment Using Data A Tactical Guidebook, Institute for Higher Education Policy Guidebook.</w:t>
      </w:r>
    </w:p>
    <w:p w:rsidR="00200476" w:rsidRPr="00200476" w:rsidRDefault="00200476" w:rsidP="00A9159F">
      <w:pPr>
        <w:pStyle w:val="Heading1"/>
        <w:numPr>
          <w:ilvl w:val="0"/>
          <w:numId w:val="6"/>
        </w:numPr>
        <w:shd w:val="clear" w:color="auto" w:fill="auto"/>
        <w:spacing w:after="120" w:line="240" w:lineRule="auto"/>
        <w:ind w:left="0" w:firstLine="0"/>
        <w:jc w:val="left"/>
        <w:rPr>
          <w:rFonts w:asciiTheme="minorHAnsi" w:hAnsiTheme="minorHAnsi"/>
          <w:b w:val="0"/>
          <w:sz w:val="22"/>
          <w:szCs w:val="22"/>
        </w:rPr>
      </w:pPr>
      <w:r w:rsidRPr="00200476">
        <w:rPr>
          <w:rFonts w:asciiTheme="minorHAnsi" w:hAnsiTheme="minorHAnsi"/>
          <w:bCs/>
          <w:sz w:val="22"/>
          <w:szCs w:val="22"/>
        </w:rPr>
        <w:t xml:space="preserve">Jones, P.R. </w:t>
      </w:r>
      <w:r w:rsidRPr="00200476">
        <w:rPr>
          <w:rFonts w:asciiTheme="minorHAnsi" w:hAnsiTheme="minorHAnsi"/>
          <w:sz w:val="22"/>
          <w:szCs w:val="22"/>
        </w:rPr>
        <w:t xml:space="preserve">(2015) </w:t>
      </w:r>
      <w:r w:rsidRPr="00200476">
        <w:rPr>
          <w:rFonts w:asciiTheme="minorHAnsi" w:hAnsiTheme="minorHAnsi"/>
          <w:b w:val="0"/>
          <w:sz w:val="22"/>
          <w:szCs w:val="22"/>
        </w:rPr>
        <w:t>Changing the Culture: Using Risk/Need Principles to Move Student Retention Practice From Passive-Reactive to Strategic Intervention, Proceedings of the 11th Annual National Symposium on Student Retention, pp. 122-138, Consortium for Student Retention Data Exchange (CSRDE).</w:t>
      </w:r>
    </w:p>
    <w:p w:rsidR="00200476" w:rsidRPr="00200476" w:rsidRDefault="00200476" w:rsidP="00A9159F">
      <w:pPr>
        <w:pStyle w:val="Heading1"/>
        <w:numPr>
          <w:ilvl w:val="0"/>
          <w:numId w:val="6"/>
        </w:numPr>
        <w:shd w:val="clear" w:color="auto" w:fill="auto"/>
        <w:spacing w:after="120" w:line="240" w:lineRule="auto"/>
        <w:ind w:left="0" w:firstLine="0"/>
        <w:jc w:val="left"/>
        <w:rPr>
          <w:rFonts w:asciiTheme="minorHAnsi" w:hAnsiTheme="minorHAnsi" w:cstheme="minorHAnsi"/>
          <w:b w:val="0"/>
          <w:bCs/>
          <w:sz w:val="22"/>
          <w:szCs w:val="22"/>
        </w:rPr>
      </w:pPr>
      <w:r w:rsidRPr="00200476">
        <w:rPr>
          <w:rFonts w:asciiTheme="minorHAnsi" w:hAnsiTheme="minorHAnsi" w:cstheme="minorHAnsi"/>
          <w:bCs/>
          <w:sz w:val="22"/>
          <w:szCs w:val="22"/>
        </w:rPr>
        <w:t xml:space="preserve">Jones, P.R. </w:t>
      </w:r>
      <w:r w:rsidRPr="00200476">
        <w:rPr>
          <w:rFonts w:asciiTheme="minorHAnsi" w:hAnsiTheme="minorHAnsi" w:cstheme="minorHAnsi"/>
          <w:b w:val="0"/>
          <w:bCs/>
          <w:sz w:val="22"/>
          <w:szCs w:val="22"/>
        </w:rPr>
        <w:t>and Wyant, B. (2009) ‘Delinquency’,</w:t>
      </w:r>
      <w:r w:rsidRPr="00200476">
        <w:rPr>
          <w:rFonts w:asciiTheme="minorHAnsi" w:hAnsiTheme="minorHAnsi" w:cstheme="minorHAnsi"/>
          <w:b w:val="0"/>
          <w:sz w:val="22"/>
          <w:szCs w:val="22"/>
        </w:rPr>
        <w:t xml:space="preserve"> Encyclopedia entry in Shweder, Richard A., Thomas R. Bidell, Anne C. Dailey, Suzanne D. Dixon, Peggy J. Miller, and John Modell, eds. The Child: An Encyclopedic Companion. Chicago: University of Chicago Press</w:t>
      </w:r>
      <w:r w:rsidR="0062480B">
        <w:rPr>
          <w:rFonts w:asciiTheme="minorHAnsi" w:hAnsiTheme="minorHAnsi" w:cstheme="minorHAnsi"/>
          <w:b w:val="0"/>
          <w:sz w:val="22"/>
          <w:szCs w:val="22"/>
        </w:rPr>
        <w:t>.</w:t>
      </w:r>
    </w:p>
    <w:p w:rsidR="00200476" w:rsidRPr="00200476" w:rsidRDefault="00200476" w:rsidP="00200476">
      <w:pPr>
        <w:pStyle w:val="Heading1"/>
        <w:numPr>
          <w:ilvl w:val="0"/>
          <w:numId w:val="6"/>
        </w:numPr>
        <w:shd w:val="clear" w:color="auto" w:fill="auto"/>
        <w:spacing w:after="120" w:line="240" w:lineRule="auto"/>
        <w:ind w:left="0" w:firstLine="0"/>
        <w:jc w:val="left"/>
        <w:rPr>
          <w:rFonts w:asciiTheme="minorHAnsi" w:hAnsiTheme="minorHAnsi" w:cstheme="minorHAnsi"/>
          <w:b w:val="0"/>
          <w:sz w:val="22"/>
          <w:szCs w:val="22"/>
        </w:rPr>
      </w:pPr>
      <w:r w:rsidRPr="00200476">
        <w:rPr>
          <w:rFonts w:asciiTheme="minorHAnsi" w:hAnsiTheme="minorHAnsi" w:cstheme="minorHAnsi"/>
          <w:sz w:val="22"/>
          <w:szCs w:val="22"/>
        </w:rPr>
        <w:t xml:space="preserve">Schwartz, I and </w:t>
      </w:r>
      <w:r w:rsidRPr="00200476">
        <w:rPr>
          <w:rFonts w:asciiTheme="minorHAnsi" w:hAnsiTheme="minorHAnsi" w:cstheme="minorHAnsi"/>
          <w:b w:val="0"/>
          <w:sz w:val="22"/>
          <w:szCs w:val="22"/>
        </w:rPr>
        <w:t>Jones, P. R. (2009) ‘Juvenile Justice System’, Encyclopedia entry in Shweder, Richard A., Thomas R. Bidell, Anne C. Dailey, Suzanne D. Dixon, Peggy J. Miller, and John Modell, eds. The Child: An Encyclopedic Companion. Chicago: University of Chicago Press.</w:t>
      </w:r>
    </w:p>
    <w:p w:rsidR="00200476" w:rsidRPr="0062480B" w:rsidRDefault="00200476" w:rsidP="00A9159F">
      <w:pPr>
        <w:pStyle w:val="Heading1"/>
        <w:numPr>
          <w:ilvl w:val="0"/>
          <w:numId w:val="6"/>
        </w:numPr>
        <w:shd w:val="clear" w:color="auto" w:fill="auto"/>
        <w:spacing w:after="120" w:line="240" w:lineRule="auto"/>
        <w:ind w:left="0" w:firstLine="0"/>
        <w:jc w:val="left"/>
        <w:rPr>
          <w:rFonts w:asciiTheme="minorHAnsi" w:hAnsiTheme="minorHAnsi" w:cstheme="minorHAnsi"/>
          <w:b w:val="0"/>
          <w:bCs/>
          <w:sz w:val="22"/>
          <w:szCs w:val="22"/>
        </w:rPr>
      </w:pPr>
      <w:r w:rsidRPr="00200476">
        <w:rPr>
          <w:rFonts w:asciiTheme="minorHAnsi" w:hAnsiTheme="minorHAnsi" w:cstheme="minorHAnsi"/>
          <w:sz w:val="22"/>
          <w:szCs w:val="22"/>
        </w:rPr>
        <w:t xml:space="preserve">Jones, P. R., </w:t>
      </w:r>
      <w:r w:rsidRPr="0062480B">
        <w:rPr>
          <w:rFonts w:asciiTheme="minorHAnsi" w:hAnsiTheme="minorHAnsi" w:cstheme="minorHAnsi"/>
          <w:b w:val="0"/>
          <w:sz w:val="22"/>
          <w:szCs w:val="22"/>
        </w:rPr>
        <w:t xml:space="preserve">Levine-Laufgraben, J. and Morris, N. (2005) Developing an Empirically Based Typology of Attitudes To Participation In Learning Community Courses. </w:t>
      </w:r>
      <w:r w:rsidRPr="0062480B">
        <w:rPr>
          <w:rFonts w:asciiTheme="minorHAnsi" w:hAnsiTheme="minorHAnsi" w:cstheme="minorHAnsi"/>
          <w:b w:val="0"/>
          <w:sz w:val="22"/>
          <w:szCs w:val="22"/>
          <w:u w:val="single"/>
        </w:rPr>
        <w:t>Assessment Update</w:t>
      </w:r>
      <w:r w:rsidRPr="0062480B">
        <w:rPr>
          <w:rFonts w:asciiTheme="minorHAnsi" w:hAnsiTheme="minorHAnsi" w:cstheme="minorHAnsi"/>
          <w:b w:val="0"/>
          <w:sz w:val="22"/>
          <w:szCs w:val="22"/>
        </w:rPr>
        <w:t>. Vol. 17 (1) pp.1-16</w:t>
      </w:r>
      <w:r w:rsidR="0062480B">
        <w:rPr>
          <w:rFonts w:asciiTheme="minorHAnsi" w:hAnsiTheme="minorHAnsi" w:cstheme="minorHAnsi"/>
          <w:b w:val="0"/>
          <w:sz w:val="22"/>
          <w:szCs w:val="22"/>
        </w:rPr>
        <w:t>.</w:t>
      </w:r>
    </w:p>
    <w:p w:rsidR="00200476" w:rsidRPr="0062480B" w:rsidRDefault="00200476" w:rsidP="00A9159F">
      <w:pPr>
        <w:pStyle w:val="Heading1"/>
        <w:numPr>
          <w:ilvl w:val="0"/>
          <w:numId w:val="6"/>
        </w:numPr>
        <w:shd w:val="clear" w:color="auto" w:fill="auto"/>
        <w:spacing w:after="120" w:line="240" w:lineRule="auto"/>
        <w:ind w:left="0" w:firstLine="0"/>
        <w:jc w:val="left"/>
        <w:rPr>
          <w:rFonts w:asciiTheme="minorHAnsi" w:hAnsiTheme="minorHAnsi" w:cstheme="minorHAnsi"/>
          <w:b w:val="0"/>
          <w:bCs/>
          <w:sz w:val="22"/>
          <w:szCs w:val="22"/>
        </w:rPr>
      </w:pPr>
      <w:r w:rsidRPr="00200476">
        <w:rPr>
          <w:rFonts w:asciiTheme="minorHAnsi" w:hAnsiTheme="minorHAnsi" w:cstheme="minorHAnsi"/>
          <w:sz w:val="22"/>
          <w:szCs w:val="22"/>
        </w:rPr>
        <w:t>Jones, P. R</w:t>
      </w:r>
      <w:r w:rsidRPr="0062480B">
        <w:rPr>
          <w:rFonts w:asciiTheme="minorHAnsi" w:hAnsiTheme="minorHAnsi" w:cstheme="minorHAnsi"/>
          <w:b w:val="0"/>
          <w:sz w:val="22"/>
          <w:szCs w:val="22"/>
        </w:rPr>
        <w:t>., (2004) Trends in Drug Use Among Arrestees: Philadelphia DUF/ADAM Data 1988-2003. Report for National Institute of Justice</w:t>
      </w:r>
      <w:r w:rsidRPr="0062480B">
        <w:rPr>
          <w:rFonts w:asciiTheme="minorHAnsi" w:hAnsiTheme="minorHAnsi" w:cstheme="minorHAnsi"/>
          <w:b w:val="0"/>
          <w:bCs/>
          <w:sz w:val="22"/>
          <w:szCs w:val="22"/>
        </w:rPr>
        <w:t xml:space="preserve">, Temple University </w:t>
      </w:r>
      <w:r w:rsidRPr="0062480B">
        <w:rPr>
          <w:rFonts w:asciiTheme="minorHAnsi" w:hAnsiTheme="minorHAnsi" w:cstheme="minorHAnsi"/>
          <w:b w:val="0"/>
          <w:sz w:val="22"/>
          <w:szCs w:val="22"/>
        </w:rPr>
        <w:t>(May)</w:t>
      </w:r>
      <w:r w:rsidR="0062480B">
        <w:rPr>
          <w:rFonts w:asciiTheme="minorHAnsi" w:hAnsiTheme="minorHAnsi" w:cstheme="minorHAnsi"/>
          <w:b w:val="0"/>
          <w:sz w:val="22"/>
          <w:szCs w:val="22"/>
        </w:rPr>
        <w:t>.</w:t>
      </w:r>
    </w:p>
    <w:p w:rsidR="0062480B" w:rsidRPr="0062480B" w:rsidRDefault="0062480B" w:rsidP="00A9159F">
      <w:pPr>
        <w:pStyle w:val="Heading1"/>
        <w:numPr>
          <w:ilvl w:val="0"/>
          <w:numId w:val="6"/>
        </w:numPr>
        <w:shd w:val="clear" w:color="auto" w:fill="auto"/>
        <w:spacing w:after="120" w:line="240" w:lineRule="auto"/>
        <w:ind w:left="0" w:firstLine="0"/>
        <w:jc w:val="left"/>
        <w:rPr>
          <w:rFonts w:asciiTheme="minorHAnsi" w:hAnsiTheme="minorHAnsi" w:cstheme="minorHAnsi"/>
          <w:b w:val="0"/>
          <w:bCs/>
          <w:sz w:val="22"/>
          <w:szCs w:val="22"/>
        </w:rPr>
      </w:pPr>
      <w:r w:rsidRPr="004B0062">
        <w:rPr>
          <w:rFonts w:asciiTheme="minorHAnsi" w:hAnsiTheme="minorHAnsi" w:cstheme="minorHAnsi"/>
          <w:b w:val="0"/>
          <w:bCs/>
          <w:sz w:val="22"/>
          <w:szCs w:val="22"/>
        </w:rPr>
        <w:t xml:space="preserve">Harris, P.W., Glassman, K and </w:t>
      </w:r>
      <w:r w:rsidRPr="004B0062">
        <w:rPr>
          <w:rFonts w:asciiTheme="minorHAnsi" w:hAnsiTheme="minorHAnsi" w:cstheme="minorHAnsi"/>
          <w:bCs/>
          <w:sz w:val="22"/>
          <w:szCs w:val="22"/>
        </w:rPr>
        <w:t>Jones, P.R</w:t>
      </w:r>
      <w:r w:rsidRPr="004B0062">
        <w:rPr>
          <w:rFonts w:asciiTheme="minorHAnsi" w:hAnsiTheme="minorHAnsi" w:cstheme="minorHAnsi"/>
          <w:b w:val="0"/>
          <w:bCs/>
          <w:sz w:val="22"/>
          <w:szCs w:val="22"/>
        </w:rPr>
        <w:t>. (2003) Probation Officer Views of Program Quality  Unpublished Monograph, Crime and Justice Research Center, Temple University (November</w:t>
      </w:r>
      <w:r>
        <w:rPr>
          <w:rFonts w:asciiTheme="minorHAnsi" w:hAnsiTheme="minorHAnsi" w:cstheme="minorHAnsi"/>
          <w:sz w:val="22"/>
          <w:szCs w:val="22"/>
        </w:rPr>
        <w:t>).</w:t>
      </w:r>
    </w:p>
    <w:p w:rsidR="00786B69" w:rsidRPr="00200476" w:rsidRDefault="00786B69" w:rsidP="00A9159F">
      <w:pPr>
        <w:pStyle w:val="Heading1"/>
        <w:numPr>
          <w:ilvl w:val="0"/>
          <w:numId w:val="6"/>
        </w:numPr>
        <w:shd w:val="clear" w:color="auto" w:fill="auto"/>
        <w:spacing w:after="120" w:line="240" w:lineRule="auto"/>
        <w:ind w:left="0" w:firstLine="0"/>
        <w:jc w:val="left"/>
        <w:rPr>
          <w:rFonts w:asciiTheme="minorHAnsi" w:hAnsiTheme="minorHAnsi" w:cstheme="minorHAnsi"/>
          <w:b w:val="0"/>
          <w:bCs/>
          <w:sz w:val="22"/>
          <w:szCs w:val="22"/>
        </w:rPr>
      </w:pPr>
      <w:r w:rsidRPr="00200476">
        <w:rPr>
          <w:rFonts w:asciiTheme="minorHAnsi" w:hAnsiTheme="minorHAnsi" w:cstheme="minorHAnsi"/>
          <w:sz w:val="22"/>
          <w:szCs w:val="22"/>
        </w:rPr>
        <w:t>Jones, P. R.</w:t>
      </w:r>
      <w:r w:rsidRPr="00200476">
        <w:rPr>
          <w:rFonts w:asciiTheme="minorHAnsi" w:hAnsiTheme="minorHAnsi" w:cstheme="minorHAnsi"/>
          <w:b w:val="0"/>
          <w:bCs/>
          <w:sz w:val="22"/>
          <w:szCs w:val="22"/>
        </w:rPr>
        <w:t xml:space="preserve">, Morris, N., Levine, J. and Foley B. (2002)  Developing an Empirically Based Typology of Attitudes Toward Participation in Learning Community Courses.  Unpublished Monograph, Temple University. </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200476">
        <w:rPr>
          <w:rFonts w:asciiTheme="minorHAnsi" w:hAnsiTheme="minorHAnsi" w:cstheme="minorHAnsi"/>
          <w:b/>
          <w:sz w:val="22"/>
          <w:szCs w:val="22"/>
        </w:rPr>
        <w:t>Jones, P. R.,</w:t>
      </w:r>
      <w:r w:rsidRPr="00200476">
        <w:rPr>
          <w:rFonts w:asciiTheme="minorHAnsi" w:hAnsiTheme="minorHAnsi" w:cstheme="minorHAnsi"/>
          <w:sz w:val="22"/>
          <w:szCs w:val="22"/>
        </w:rPr>
        <w:t xml:space="preserve"> Harris, P. W., and Fader, J. (2002) Trends in Juvenile Justice 1994-2000</w:t>
      </w:r>
      <w:r w:rsidR="00265575" w:rsidRPr="00200476">
        <w:rPr>
          <w:rFonts w:asciiTheme="minorHAnsi" w:hAnsiTheme="minorHAnsi" w:cstheme="minorHAnsi"/>
          <w:sz w:val="22"/>
          <w:szCs w:val="22"/>
        </w:rPr>
        <w:t xml:space="preserve">. </w:t>
      </w:r>
      <w:r w:rsidR="00265575" w:rsidRPr="00200476">
        <w:rPr>
          <w:rFonts w:asciiTheme="minorHAnsi" w:hAnsiTheme="minorHAnsi" w:cstheme="minorHAnsi"/>
          <w:bCs/>
          <w:sz w:val="22"/>
          <w:szCs w:val="22"/>
        </w:rPr>
        <w:t>Unpublished Monograph, Crime and Justice</w:t>
      </w:r>
      <w:r w:rsidR="00265575" w:rsidRPr="001451AF">
        <w:rPr>
          <w:rFonts w:asciiTheme="minorHAnsi" w:hAnsiTheme="minorHAnsi" w:cstheme="minorHAnsi"/>
          <w:bCs/>
          <w:sz w:val="22"/>
          <w:szCs w:val="22"/>
        </w:rPr>
        <w:t xml:space="preserve"> Research Center, Temple University</w:t>
      </w:r>
      <w:r w:rsidR="00265575" w:rsidRPr="001451AF">
        <w:rPr>
          <w:rFonts w:asciiTheme="minorHAnsi" w:hAnsiTheme="minorHAnsi" w:cstheme="minorHAnsi"/>
          <w:b/>
          <w:bCs/>
          <w:sz w:val="22"/>
          <w:szCs w:val="22"/>
        </w:rPr>
        <w:t xml:space="preserve"> </w:t>
      </w:r>
      <w:r w:rsidRPr="001451AF">
        <w:rPr>
          <w:rFonts w:asciiTheme="minorHAnsi" w:hAnsiTheme="minorHAnsi" w:cstheme="minorHAnsi"/>
          <w:sz w:val="22"/>
          <w:szCs w:val="22"/>
        </w:rPr>
        <w:t>(February).</w:t>
      </w:r>
    </w:p>
    <w:p w:rsidR="00786B69" w:rsidRPr="001451AF" w:rsidRDefault="00786B69" w:rsidP="001451AF">
      <w:pPr>
        <w:pStyle w:val="Heading1"/>
        <w:numPr>
          <w:ilvl w:val="0"/>
          <w:numId w:val="6"/>
        </w:numPr>
        <w:shd w:val="clear" w:color="auto" w:fill="auto"/>
        <w:spacing w:after="120" w:line="240" w:lineRule="auto"/>
        <w:ind w:left="0" w:firstLine="0"/>
        <w:jc w:val="left"/>
        <w:rPr>
          <w:rFonts w:asciiTheme="minorHAnsi" w:hAnsiTheme="minorHAnsi" w:cstheme="minorHAnsi"/>
          <w:b w:val="0"/>
          <w:bCs/>
          <w:sz w:val="22"/>
          <w:szCs w:val="22"/>
        </w:rPr>
      </w:pPr>
      <w:r w:rsidRPr="001451AF">
        <w:rPr>
          <w:rFonts w:asciiTheme="minorHAnsi" w:hAnsiTheme="minorHAnsi" w:cstheme="minorHAnsi"/>
          <w:b w:val="0"/>
          <w:bCs/>
          <w:sz w:val="22"/>
          <w:szCs w:val="22"/>
        </w:rPr>
        <w:t xml:space="preserve">Levine, J. </w:t>
      </w:r>
      <w:r w:rsidRPr="001451AF">
        <w:rPr>
          <w:rFonts w:asciiTheme="minorHAnsi" w:hAnsiTheme="minorHAnsi" w:cstheme="minorHAnsi"/>
          <w:sz w:val="22"/>
          <w:szCs w:val="22"/>
        </w:rPr>
        <w:t>Jones, P. R.</w:t>
      </w:r>
      <w:r w:rsidRPr="001451AF">
        <w:rPr>
          <w:rFonts w:asciiTheme="minorHAnsi" w:hAnsiTheme="minorHAnsi" w:cstheme="minorHAnsi"/>
          <w:b w:val="0"/>
          <w:bCs/>
          <w:sz w:val="22"/>
          <w:szCs w:val="22"/>
        </w:rPr>
        <w:t xml:space="preserve"> and Williams, R. (2001)  Developing an Empirically Based Typology of Attitudes Toward Learning Community Courses.  Unpublished Monograph, Temple University. </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Poulin, M and Moss, M. (2001) Trends in Delinquency Prevention, Crime and Justice Research Institute Monograph (January).</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Fader, J. and Grubstein L. (2000) Juvenile Justice Trends and Projections, Crime and Justice Research Institute Monograph (December).</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Fader, J. and Grubstein L. (2000) What does 'risk' classification mean? Crime and Justice Research Institute Monograph (August).</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Fader, J. and Grubstein L. (2000) School Bonding And Delinquency, Crime and Justice Research Institute Monograph (July).</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Fader, J. and Grubstein L. (2000) Substance Abuse and Treatment: When Demand Outstrips Supply, Crime and Justice Research Institute Monograph (June).</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Fader, J. and Grubstein L. (2000) Self-esteem And Delinquency, Crime and Justice Research Institute Monograph (June).</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and Fader, J. (1999) </w:t>
      </w:r>
      <w:r w:rsidRPr="001451AF">
        <w:rPr>
          <w:rFonts w:asciiTheme="minorHAnsi" w:hAnsiTheme="minorHAnsi" w:cstheme="minorHAnsi"/>
          <w:sz w:val="22"/>
          <w:szCs w:val="22"/>
          <w:u w:val="single"/>
        </w:rPr>
        <w:t>Outcomes For Day Treatment Programs</w:t>
      </w:r>
      <w:r w:rsidRPr="001451AF">
        <w:rPr>
          <w:rFonts w:asciiTheme="minorHAnsi" w:hAnsiTheme="minorHAnsi" w:cstheme="minorHAnsi"/>
          <w:sz w:val="22"/>
          <w:szCs w:val="22"/>
        </w:rPr>
        <w:t>, Crime and Justice Research Institute Monograph (October).</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sz w:val="22"/>
          <w:szCs w:val="22"/>
        </w:rPr>
        <w:t xml:space="preserve">Harris, P. W., Randall, P. M. and </w:t>
      </w:r>
      <w:r w:rsidRPr="001451AF">
        <w:rPr>
          <w:rFonts w:asciiTheme="minorHAnsi" w:hAnsiTheme="minorHAnsi" w:cstheme="minorHAnsi"/>
          <w:b/>
          <w:sz w:val="22"/>
          <w:szCs w:val="22"/>
        </w:rPr>
        <w:t xml:space="preserve">Jones, P. R. </w:t>
      </w:r>
      <w:r w:rsidRPr="001451AF">
        <w:rPr>
          <w:rFonts w:asciiTheme="minorHAnsi" w:hAnsiTheme="minorHAnsi" w:cstheme="minorHAnsi"/>
          <w:sz w:val="22"/>
          <w:szCs w:val="22"/>
        </w:rPr>
        <w:t xml:space="preserve">(1999) </w:t>
      </w:r>
      <w:r w:rsidRPr="001451AF">
        <w:rPr>
          <w:rFonts w:asciiTheme="minorHAnsi" w:hAnsiTheme="minorHAnsi" w:cstheme="minorHAnsi"/>
          <w:sz w:val="22"/>
          <w:szCs w:val="22"/>
          <w:u w:val="single"/>
        </w:rPr>
        <w:t>Objectives and Outcomes of Congregate Care Programs in Philadelphia County</w:t>
      </w:r>
      <w:r w:rsidRPr="001451AF">
        <w:rPr>
          <w:rFonts w:asciiTheme="minorHAnsi" w:hAnsiTheme="minorHAnsi" w:cstheme="minorHAnsi"/>
          <w:sz w:val="22"/>
          <w:szCs w:val="22"/>
        </w:rPr>
        <w:t>, Crime and Justice Research Institute Monograph (August).</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lastRenderedPageBreak/>
        <w:t>Jones, P. R.,</w:t>
      </w:r>
      <w:r w:rsidRPr="001451AF">
        <w:rPr>
          <w:rFonts w:asciiTheme="minorHAnsi" w:hAnsiTheme="minorHAnsi" w:cstheme="minorHAnsi"/>
          <w:sz w:val="22"/>
          <w:szCs w:val="22"/>
        </w:rPr>
        <w:t xml:space="preserve"> Harris, P. W., Poulin, M. and Fader, J. (1999) </w:t>
      </w:r>
      <w:r w:rsidRPr="001451AF">
        <w:rPr>
          <w:rFonts w:asciiTheme="minorHAnsi" w:hAnsiTheme="minorHAnsi" w:cstheme="minorHAnsi"/>
          <w:sz w:val="22"/>
          <w:szCs w:val="22"/>
          <w:u w:val="single"/>
        </w:rPr>
        <w:t>Identifying Risk Factors for Philadelphia's Delinquency Prevention Youth</w:t>
      </w:r>
      <w:r w:rsidRPr="001451AF">
        <w:rPr>
          <w:rFonts w:asciiTheme="minorHAnsi" w:hAnsiTheme="minorHAnsi" w:cstheme="minorHAnsi"/>
          <w:sz w:val="22"/>
          <w:szCs w:val="22"/>
        </w:rPr>
        <w:t>, Crime and Justice Research Institute Monograph (August).</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and Fader, J. (1999) </w:t>
      </w:r>
      <w:r w:rsidRPr="001451AF">
        <w:rPr>
          <w:rFonts w:asciiTheme="minorHAnsi" w:hAnsiTheme="minorHAnsi" w:cstheme="minorHAnsi"/>
          <w:sz w:val="22"/>
          <w:szCs w:val="22"/>
          <w:u w:val="single"/>
        </w:rPr>
        <w:t>Juvenile Justice Trends, 1994-98 Report</w:t>
      </w:r>
      <w:r w:rsidRPr="001451AF">
        <w:rPr>
          <w:rFonts w:asciiTheme="minorHAnsi" w:hAnsiTheme="minorHAnsi" w:cstheme="minorHAnsi"/>
          <w:sz w:val="22"/>
          <w:szCs w:val="22"/>
        </w:rPr>
        <w:t>, Crime and Justice Research Institute Monograph (August).</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and Fader, J. (1999) </w:t>
      </w:r>
      <w:r w:rsidRPr="001451AF">
        <w:rPr>
          <w:rFonts w:asciiTheme="minorHAnsi" w:hAnsiTheme="minorHAnsi" w:cstheme="minorHAnsi"/>
          <w:sz w:val="22"/>
          <w:szCs w:val="22"/>
          <w:u w:val="single"/>
        </w:rPr>
        <w:t>Self-esteem and Delinquency</w:t>
      </w:r>
      <w:r w:rsidRPr="001451AF">
        <w:rPr>
          <w:rFonts w:asciiTheme="minorHAnsi" w:hAnsiTheme="minorHAnsi" w:cstheme="minorHAnsi"/>
          <w:sz w:val="22"/>
          <w:szCs w:val="22"/>
        </w:rPr>
        <w:t>, Crime and Justice Research Institute Monograph (July).</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and Fader, J. (1999) </w:t>
      </w:r>
      <w:r w:rsidRPr="001451AF">
        <w:rPr>
          <w:rFonts w:asciiTheme="minorHAnsi" w:hAnsiTheme="minorHAnsi" w:cstheme="minorHAnsi"/>
          <w:sz w:val="22"/>
          <w:szCs w:val="22"/>
          <w:u w:val="single"/>
        </w:rPr>
        <w:t>Community Programs: Identifying Successful Outcomes</w:t>
      </w:r>
      <w:r w:rsidRPr="001451AF">
        <w:rPr>
          <w:rFonts w:asciiTheme="minorHAnsi" w:hAnsiTheme="minorHAnsi" w:cstheme="minorHAnsi"/>
          <w:sz w:val="22"/>
          <w:szCs w:val="22"/>
        </w:rPr>
        <w:t>, Crime and Justice Research Institute Monograph (July).</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Poulin, M. and Fader, J. (1999) </w:t>
      </w:r>
      <w:r w:rsidRPr="001451AF">
        <w:rPr>
          <w:rFonts w:asciiTheme="minorHAnsi" w:hAnsiTheme="minorHAnsi" w:cstheme="minorHAnsi"/>
          <w:sz w:val="22"/>
          <w:szCs w:val="22"/>
          <w:u w:val="single"/>
        </w:rPr>
        <w:t>Delinquency Prevention Trends, 1996-1999</w:t>
      </w:r>
      <w:r w:rsidRPr="001451AF">
        <w:rPr>
          <w:rFonts w:asciiTheme="minorHAnsi" w:hAnsiTheme="minorHAnsi" w:cstheme="minorHAnsi"/>
          <w:sz w:val="22"/>
          <w:szCs w:val="22"/>
        </w:rPr>
        <w:t>, Crime and Justice Research Institute Monograph (July).</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sz w:val="22"/>
          <w:szCs w:val="22"/>
        </w:rPr>
        <w:t xml:space="preserve">Goldkamp, J. S., Gottfredson D. M., Monroe J. D.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et al. (1999) </w:t>
      </w:r>
      <w:r w:rsidRPr="001451AF">
        <w:rPr>
          <w:rFonts w:asciiTheme="minorHAnsi" w:hAnsiTheme="minorHAnsi" w:cstheme="minorHAnsi"/>
          <w:sz w:val="22"/>
          <w:szCs w:val="22"/>
          <w:u w:val="single"/>
        </w:rPr>
        <w:t>Implementing Local Criminal Justice Strategies: Developing Performance Measures in 36 Bureau of Justice  Assistance Open Solicitation Sites</w:t>
      </w:r>
      <w:r w:rsidRPr="001451AF">
        <w:rPr>
          <w:rFonts w:asciiTheme="minorHAnsi" w:hAnsiTheme="minorHAnsi" w:cstheme="minorHAnsi"/>
          <w:sz w:val="22"/>
          <w:szCs w:val="22"/>
        </w:rPr>
        <w:t>, Report for Bureau of Justice Assistance.</w:t>
      </w:r>
    </w:p>
    <w:p w:rsidR="00786B69" w:rsidRPr="001451AF" w:rsidRDefault="00786B69" w:rsidP="001451AF">
      <w:pPr>
        <w:pStyle w:val="BodyText2"/>
        <w:numPr>
          <w:ilvl w:val="0"/>
          <w:numId w:val="6"/>
        </w:numPr>
        <w:spacing w:after="120"/>
        <w:ind w:left="0" w:firstLine="0"/>
        <w:rPr>
          <w:rFonts w:asciiTheme="minorHAnsi" w:hAnsiTheme="minorHAnsi" w:cstheme="minorHAnsi"/>
          <w:szCs w:val="22"/>
        </w:rPr>
      </w:pPr>
      <w:r w:rsidRPr="001451AF">
        <w:rPr>
          <w:rFonts w:asciiTheme="minorHAnsi" w:hAnsiTheme="minorHAnsi" w:cstheme="minorHAnsi"/>
          <w:szCs w:val="22"/>
        </w:rPr>
        <w:t xml:space="preserve">Harris, Philip W., </w:t>
      </w:r>
      <w:r w:rsidRPr="001451AF">
        <w:rPr>
          <w:rFonts w:asciiTheme="minorHAnsi" w:hAnsiTheme="minorHAnsi" w:cstheme="minorHAnsi"/>
          <w:b/>
          <w:bCs/>
          <w:szCs w:val="22"/>
        </w:rPr>
        <w:t>Jones, P. R</w:t>
      </w:r>
      <w:r w:rsidRPr="001451AF">
        <w:rPr>
          <w:rFonts w:asciiTheme="minorHAnsi" w:hAnsiTheme="minorHAnsi" w:cstheme="minorHAnsi"/>
          <w:szCs w:val="22"/>
        </w:rPr>
        <w:t xml:space="preserve">., Naiburg, Jodi and Washnock, Joy (1999) </w:t>
      </w:r>
      <w:r w:rsidRPr="001451AF">
        <w:rPr>
          <w:rFonts w:asciiTheme="minorHAnsi" w:hAnsiTheme="minorHAnsi" w:cstheme="minorHAnsi"/>
          <w:szCs w:val="22"/>
          <w:u w:val="single"/>
        </w:rPr>
        <w:t>Objectives and Outcomes of Community Service Foundation Programs: Results of the Evaluability Assessment Study</w:t>
      </w:r>
      <w:r w:rsidRPr="001451AF">
        <w:rPr>
          <w:rFonts w:asciiTheme="minorHAnsi" w:hAnsiTheme="minorHAnsi" w:cstheme="minorHAnsi"/>
          <w:szCs w:val="22"/>
        </w:rPr>
        <w:t>, Crime and Justice Research Institute Monograph (January).</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Poulin, M. and Fader, J. (1998) </w:t>
      </w:r>
      <w:r w:rsidRPr="001451AF">
        <w:rPr>
          <w:rFonts w:asciiTheme="minorHAnsi" w:hAnsiTheme="minorHAnsi" w:cstheme="minorHAnsi"/>
          <w:i/>
          <w:sz w:val="22"/>
          <w:szCs w:val="22"/>
          <w:u w:val="single"/>
        </w:rPr>
        <w:t>PrOMIS</w:t>
      </w:r>
      <w:r w:rsidRPr="001451AF">
        <w:rPr>
          <w:rFonts w:asciiTheme="minorHAnsi" w:hAnsiTheme="minorHAnsi" w:cstheme="minorHAnsi"/>
          <w:sz w:val="22"/>
          <w:szCs w:val="22"/>
          <w:u w:val="single"/>
        </w:rPr>
        <w:t>: Prevention Youth Report -- Length of Stay in Program</w:t>
      </w:r>
      <w:r w:rsidRPr="001451AF">
        <w:rPr>
          <w:rFonts w:asciiTheme="minorHAnsi" w:hAnsiTheme="minorHAnsi" w:cstheme="minorHAnsi"/>
          <w:sz w:val="22"/>
          <w:szCs w:val="22"/>
        </w:rPr>
        <w:t>, Crime and Justice Research Institute Monograph (November).</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Poulin, M. and Fader, J. (1998) </w:t>
      </w:r>
      <w:r w:rsidRPr="001451AF">
        <w:rPr>
          <w:rFonts w:asciiTheme="minorHAnsi" w:hAnsiTheme="minorHAnsi" w:cstheme="minorHAnsi"/>
          <w:i/>
          <w:sz w:val="22"/>
          <w:szCs w:val="22"/>
          <w:u w:val="single"/>
        </w:rPr>
        <w:t>PrOMIS</w:t>
      </w:r>
      <w:r w:rsidRPr="001451AF">
        <w:rPr>
          <w:rFonts w:asciiTheme="minorHAnsi" w:hAnsiTheme="minorHAnsi" w:cstheme="minorHAnsi"/>
          <w:sz w:val="22"/>
          <w:szCs w:val="22"/>
          <w:u w:val="single"/>
        </w:rPr>
        <w:t>: Review of Programs Definiations of Success</w:t>
      </w:r>
      <w:r w:rsidRPr="001451AF">
        <w:rPr>
          <w:rFonts w:asciiTheme="minorHAnsi" w:hAnsiTheme="minorHAnsi" w:cstheme="minorHAnsi"/>
          <w:sz w:val="22"/>
          <w:szCs w:val="22"/>
        </w:rPr>
        <w:t>, Crime and Justice Research Institute Monograph (October).</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sz w:val="22"/>
          <w:szCs w:val="22"/>
        </w:rPr>
        <w:t xml:space="preserve">Harris, P. W., Randall, P. M.  and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(1998) </w:t>
      </w:r>
      <w:r w:rsidRPr="001451AF">
        <w:rPr>
          <w:rFonts w:asciiTheme="minorHAnsi" w:hAnsiTheme="minorHAnsi" w:cstheme="minorHAnsi"/>
          <w:sz w:val="22"/>
          <w:szCs w:val="22"/>
          <w:u w:val="single"/>
        </w:rPr>
        <w:t>Evaluability Assessment Results: Objectives and Outcomes of Family Fostercare Programs in Philadelphia County</w:t>
      </w:r>
      <w:r w:rsidRPr="001451AF">
        <w:rPr>
          <w:rFonts w:asciiTheme="minorHAnsi" w:hAnsiTheme="minorHAnsi" w:cstheme="minorHAnsi"/>
          <w:sz w:val="22"/>
          <w:szCs w:val="22"/>
        </w:rPr>
        <w:t>, Crime and Justice Research Institute Monograph (September).</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and Harris, P. W. (1998) </w:t>
      </w:r>
      <w:r w:rsidRPr="001451AF">
        <w:rPr>
          <w:rFonts w:asciiTheme="minorHAnsi" w:hAnsiTheme="minorHAnsi" w:cstheme="minorHAnsi"/>
          <w:sz w:val="22"/>
          <w:szCs w:val="22"/>
          <w:u w:val="single"/>
        </w:rPr>
        <w:t>System Trends 1994-1998</w:t>
      </w:r>
      <w:r w:rsidRPr="001451AF">
        <w:rPr>
          <w:rFonts w:asciiTheme="minorHAnsi" w:hAnsiTheme="minorHAnsi" w:cstheme="minorHAnsi"/>
          <w:sz w:val="22"/>
          <w:szCs w:val="22"/>
        </w:rPr>
        <w:t>, Crime and Justice Research Institute Monograph (October).</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and Poulin, M. and Fader, J. (1998) </w:t>
      </w:r>
      <w:r w:rsidRPr="001451AF">
        <w:rPr>
          <w:rFonts w:asciiTheme="minorHAnsi" w:hAnsiTheme="minorHAnsi" w:cstheme="minorHAnsi"/>
          <w:i/>
          <w:sz w:val="22"/>
          <w:szCs w:val="22"/>
          <w:u w:val="single"/>
        </w:rPr>
        <w:t>PrOMIS</w:t>
      </w:r>
      <w:r w:rsidRPr="001451AF">
        <w:rPr>
          <w:rFonts w:asciiTheme="minorHAnsi" w:hAnsiTheme="minorHAnsi" w:cstheme="minorHAnsi"/>
          <w:sz w:val="22"/>
          <w:szCs w:val="22"/>
          <w:u w:val="single"/>
        </w:rPr>
        <w:t>: Review of Program’s Definitions of Success</w:t>
      </w:r>
      <w:r w:rsidRPr="001451AF">
        <w:rPr>
          <w:rFonts w:asciiTheme="minorHAnsi" w:hAnsiTheme="minorHAnsi" w:cstheme="minorHAnsi"/>
          <w:sz w:val="22"/>
          <w:szCs w:val="22"/>
        </w:rPr>
        <w:t>, Crime and Justice Research Institute Monograph (October).</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sz w:val="22"/>
          <w:szCs w:val="22"/>
        </w:rPr>
        <w:t xml:space="preserve">Harris, P. W. and </w:t>
      </w:r>
      <w:r w:rsidRPr="001451AF">
        <w:rPr>
          <w:rFonts w:asciiTheme="minorHAnsi" w:hAnsiTheme="minorHAnsi" w:cstheme="minorHAnsi"/>
          <w:b/>
          <w:sz w:val="22"/>
          <w:szCs w:val="22"/>
        </w:rPr>
        <w:t xml:space="preserve">Jones, P. R. </w:t>
      </w:r>
      <w:r w:rsidRPr="001451AF">
        <w:rPr>
          <w:rFonts w:asciiTheme="minorHAnsi" w:hAnsiTheme="minorHAnsi" w:cstheme="minorHAnsi"/>
          <w:sz w:val="22"/>
          <w:szCs w:val="22"/>
        </w:rPr>
        <w:t xml:space="preserve">(1998) </w:t>
      </w:r>
      <w:r w:rsidRPr="001451AF">
        <w:rPr>
          <w:rFonts w:asciiTheme="minorHAnsi" w:hAnsiTheme="minorHAnsi" w:cstheme="minorHAnsi"/>
          <w:sz w:val="22"/>
          <w:szCs w:val="22"/>
          <w:u w:val="single"/>
        </w:rPr>
        <w:t>Glen Mills, Visionquest, YDC’s and Other Institutions: A Comparison of Client Characteristics and Outcomes</w:t>
      </w:r>
      <w:r w:rsidRPr="001451AF">
        <w:rPr>
          <w:rFonts w:asciiTheme="minorHAnsi" w:hAnsiTheme="minorHAnsi" w:cstheme="minorHAnsi"/>
          <w:sz w:val="22"/>
          <w:szCs w:val="22"/>
        </w:rPr>
        <w:t>, Crime and Justice Research Institute Monograph (September).</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(1998) </w:t>
      </w:r>
      <w:r w:rsidRPr="001451AF">
        <w:rPr>
          <w:rFonts w:asciiTheme="minorHAnsi" w:hAnsiTheme="minorHAnsi" w:cstheme="minorHAnsi"/>
          <w:sz w:val="22"/>
          <w:szCs w:val="22"/>
          <w:u w:val="single"/>
        </w:rPr>
        <w:t>Big Sisters of Philadelphia: Second Report on Pre/Post Results</w:t>
      </w:r>
      <w:r w:rsidRPr="001451AF">
        <w:rPr>
          <w:rFonts w:asciiTheme="minorHAnsi" w:hAnsiTheme="minorHAnsi" w:cstheme="minorHAnsi"/>
          <w:sz w:val="22"/>
          <w:szCs w:val="22"/>
        </w:rPr>
        <w:t xml:space="preserve"> Monograph (June).</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and Poulin, M. (1998) </w:t>
      </w:r>
      <w:r w:rsidRPr="001451AF">
        <w:rPr>
          <w:rFonts w:asciiTheme="minorHAnsi" w:hAnsiTheme="minorHAnsi" w:cstheme="minorHAnsi"/>
          <w:i/>
          <w:sz w:val="22"/>
          <w:szCs w:val="22"/>
          <w:u w:val="single"/>
        </w:rPr>
        <w:t>PrOMIS</w:t>
      </w:r>
      <w:r w:rsidRPr="001451AF">
        <w:rPr>
          <w:rFonts w:asciiTheme="minorHAnsi" w:hAnsiTheme="minorHAnsi" w:cstheme="minorHAnsi"/>
          <w:sz w:val="22"/>
          <w:szCs w:val="22"/>
          <w:u w:val="single"/>
        </w:rPr>
        <w:t>: A First Look At Outcomes</w:t>
      </w:r>
      <w:r w:rsidRPr="001451AF">
        <w:rPr>
          <w:rFonts w:asciiTheme="minorHAnsi" w:hAnsiTheme="minorHAnsi" w:cstheme="minorHAnsi"/>
          <w:sz w:val="22"/>
          <w:szCs w:val="22"/>
        </w:rPr>
        <w:t>, Crime and Justice Research Institute Monograph (June).</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and Poulin, M. (1998) </w:t>
      </w:r>
      <w:r w:rsidRPr="001451AF">
        <w:rPr>
          <w:rFonts w:asciiTheme="minorHAnsi" w:hAnsiTheme="minorHAnsi" w:cstheme="minorHAnsi"/>
          <w:i/>
          <w:sz w:val="22"/>
          <w:szCs w:val="22"/>
          <w:u w:val="single"/>
        </w:rPr>
        <w:t>PrOMIS</w:t>
      </w:r>
      <w:r w:rsidRPr="001451AF">
        <w:rPr>
          <w:rFonts w:asciiTheme="minorHAnsi" w:hAnsiTheme="minorHAnsi" w:cstheme="minorHAnsi"/>
          <w:sz w:val="22"/>
          <w:szCs w:val="22"/>
          <w:u w:val="single"/>
        </w:rPr>
        <w:t xml:space="preserve"> Report on George Junior Preventative Aftercare</w:t>
      </w:r>
      <w:r w:rsidRPr="001451AF">
        <w:rPr>
          <w:rFonts w:asciiTheme="minorHAnsi" w:hAnsiTheme="minorHAnsi" w:cstheme="minorHAnsi"/>
          <w:sz w:val="22"/>
          <w:szCs w:val="22"/>
        </w:rPr>
        <w:t>, Monograph (June).</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and Poulin, M. (1998) </w:t>
      </w:r>
      <w:r w:rsidRPr="001451AF">
        <w:rPr>
          <w:rFonts w:asciiTheme="minorHAnsi" w:hAnsiTheme="minorHAnsi" w:cstheme="minorHAnsi"/>
          <w:i/>
          <w:sz w:val="22"/>
          <w:szCs w:val="22"/>
          <w:u w:val="single"/>
        </w:rPr>
        <w:t>PrOMIS</w:t>
      </w:r>
      <w:r w:rsidRPr="001451AF">
        <w:rPr>
          <w:rFonts w:asciiTheme="minorHAnsi" w:hAnsiTheme="minorHAnsi" w:cstheme="minorHAnsi"/>
          <w:sz w:val="22"/>
          <w:szCs w:val="22"/>
          <w:u w:val="single"/>
        </w:rPr>
        <w:t xml:space="preserve">: Prevention Youth Report (July 1996 to February 1998) </w:t>
      </w:r>
      <w:r w:rsidRPr="001451AF">
        <w:rPr>
          <w:rFonts w:asciiTheme="minorHAnsi" w:hAnsiTheme="minorHAnsi" w:cstheme="minorHAnsi"/>
          <w:sz w:val="22"/>
          <w:szCs w:val="22"/>
        </w:rPr>
        <w:t>, Crime and Justice Research Institute Monograph (May).</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and Poulin, M. (1998) </w:t>
      </w:r>
      <w:r w:rsidRPr="001451AF">
        <w:rPr>
          <w:rFonts w:asciiTheme="minorHAnsi" w:hAnsiTheme="minorHAnsi" w:cstheme="minorHAnsi"/>
          <w:i/>
          <w:sz w:val="22"/>
          <w:szCs w:val="22"/>
          <w:u w:val="single"/>
        </w:rPr>
        <w:t>PrOMIS</w:t>
      </w:r>
      <w:r w:rsidRPr="001451AF">
        <w:rPr>
          <w:rFonts w:asciiTheme="minorHAnsi" w:hAnsiTheme="minorHAnsi" w:cstheme="minorHAnsi"/>
          <w:sz w:val="22"/>
          <w:szCs w:val="22"/>
          <w:u w:val="single"/>
        </w:rPr>
        <w:t xml:space="preserve"> Report on Dixon House</w:t>
      </w:r>
      <w:r w:rsidRPr="001451AF">
        <w:rPr>
          <w:rFonts w:asciiTheme="minorHAnsi" w:hAnsiTheme="minorHAnsi" w:cstheme="minorHAnsi"/>
          <w:sz w:val="22"/>
          <w:szCs w:val="22"/>
        </w:rPr>
        <w:t>, Monograph (May).</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sz w:val="22"/>
          <w:szCs w:val="22"/>
        </w:rPr>
        <w:t xml:space="preserve">Harris, P. W., Randall, P. M. and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(1998) </w:t>
      </w:r>
      <w:r w:rsidRPr="001451AF">
        <w:rPr>
          <w:rFonts w:asciiTheme="minorHAnsi" w:hAnsiTheme="minorHAnsi" w:cstheme="minorHAnsi"/>
          <w:sz w:val="22"/>
          <w:szCs w:val="22"/>
          <w:u w:val="single"/>
        </w:rPr>
        <w:t>Evaluability Assessment Results: Objectives and Outcomes of Community Support Outreach Programs</w:t>
      </w:r>
      <w:r w:rsidRPr="001451AF">
        <w:rPr>
          <w:rFonts w:asciiTheme="minorHAnsi" w:hAnsiTheme="minorHAnsi" w:cstheme="minorHAnsi"/>
          <w:sz w:val="22"/>
          <w:szCs w:val="22"/>
        </w:rPr>
        <w:t>, Crime and Justice Research Institute Monograph (May).</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lastRenderedPageBreak/>
        <w:t>Jones, P. R.</w:t>
      </w:r>
      <w:r w:rsidRPr="001451AF">
        <w:rPr>
          <w:rFonts w:asciiTheme="minorHAnsi" w:hAnsiTheme="minorHAnsi" w:cstheme="minorHAnsi"/>
          <w:sz w:val="22"/>
          <w:szCs w:val="22"/>
        </w:rPr>
        <w:t xml:space="preserve"> ,and Harris, P. W. (1998) </w:t>
      </w:r>
      <w:r w:rsidRPr="001451AF">
        <w:rPr>
          <w:rFonts w:asciiTheme="minorHAnsi" w:hAnsiTheme="minorHAnsi" w:cstheme="minorHAnsi"/>
          <w:sz w:val="22"/>
          <w:szCs w:val="22"/>
          <w:u w:val="single"/>
        </w:rPr>
        <w:t>The Female Delinquent</w:t>
      </w:r>
      <w:r w:rsidRPr="001451AF">
        <w:rPr>
          <w:rFonts w:asciiTheme="minorHAnsi" w:hAnsiTheme="minorHAnsi" w:cstheme="minorHAnsi"/>
          <w:sz w:val="22"/>
          <w:szCs w:val="22"/>
        </w:rPr>
        <w:t>, Crime and Justice Research Institute Monograph (May).</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(1998) </w:t>
      </w:r>
      <w:r w:rsidRPr="001451AF">
        <w:rPr>
          <w:rFonts w:asciiTheme="minorHAnsi" w:hAnsiTheme="minorHAnsi" w:cstheme="minorHAnsi"/>
          <w:sz w:val="22"/>
          <w:szCs w:val="22"/>
          <w:u w:val="single"/>
        </w:rPr>
        <w:t>Philadelphia Youth Study Center Risk Instrument Report #4: The Risk Instrument</w:t>
      </w:r>
      <w:r w:rsidRPr="001451AF">
        <w:rPr>
          <w:rFonts w:asciiTheme="minorHAnsi" w:hAnsiTheme="minorHAnsi" w:cstheme="minorHAnsi"/>
          <w:sz w:val="22"/>
          <w:szCs w:val="22"/>
        </w:rPr>
        <w:t>, Monograph (March).</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and Poulin M. (1998) </w:t>
      </w:r>
      <w:r w:rsidRPr="001451AF">
        <w:rPr>
          <w:rFonts w:asciiTheme="minorHAnsi" w:hAnsiTheme="minorHAnsi" w:cstheme="minorHAnsi"/>
          <w:sz w:val="22"/>
          <w:szCs w:val="22"/>
          <w:u w:val="single"/>
        </w:rPr>
        <w:t>Fiscal Year 1997 Report: Prevention Program Intakes - The First 15 Months</w:t>
      </w:r>
      <w:r w:rsidRPr="001451AF">
        <w:rPr>
          <w:rFonts w:asciiTheme="minorHAnsi" w:hAnsiTheme="minorHAnsi" w:cstheme="minorHAnsi"/>
          <w:sz w:val="22"/>
          <w:szCs w:val="22"/>
        </w:rPr>
        <w:t>, Crime and Justice Research Institute Monograph (February).</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(1998) </w:t>
      </w:r>
      <w:r w:rsidRPr="001451AF">
        <w:rPr>
          <w:rFonts w:asciiTheme="minorHAnsi" w:hAnsiTheme="minorHAnsi" w:cstheme="minorHAnsi"/>
          <w:sz w:val="22"/>
          <w:szCs w:val="22"/>
          <w:u w:val="single"/>
        </w:rPr>
        <w:t>Philadelphia Youth Study Center Risk Instrument Report #3: Risk, Stakes and Re-offending</w:t>
      </w:r>
      <w:r w:rsidRPr="001451AF">
        <w:rPr>
          <w:rFonts w:asciiTheme="minorHAnsi" w:hAnsiTheme="minorHAnsi" w:cstheme="minorHAnsi"/>
          <w:sz w:val="22"/>
          <w:szCs w:val="22"/>
        </w:rPr>
        <w:t>, Monograph (January).</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and Poulin, M. (1998) </w:t>
      </w:r>
      <w:r w:rsidRPr="001451AF">
        <w:rPr>
          <w:rFonts w:asciiTheme="minorHAnsi" w:hAnsiTheme="minorHAnsi" w:cstheme="minorHAnsi"/>
          <w:i/>
          <w:sz w:val="22"/>
          <w:szCs w:val="22"/>
          <w:u w:val="single"/>
        </w:rPr>
        <w:t>PrOMIS</w:t>
      </w:r>
      <w:r w:rsidRPr="001451AF">
        <w:rPr>
          <w:rFonts w:asciiTheme="minorHAnsi" w:hAnsiTheme="minorHAnsi" w:cstheme="minorHAnsi"/>
          <w:sz w:val="22"/>
          <w:szCs w:val="22"/>
          <w:u w:val="single"/>
        </w:rPr>
        <w:t xml:space="preserve"> Report on CORA Prevention Youths: July 1996 to June 1997</w:t>
      </w:r>
      <w:r w:rsidRPr="001451AF">
        <w:rPr>
          <w:rFonts w:asciiTheme="minorHAnsi" w:hAnsiTheme="minorHAnsi" w:cstheme="minorHAnsi"/>
          <w:sz w:val="22"/>
          <w:szCs w:val="22"/>
        </w:rPr>
        <w:t>, Monograph (January).</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(1997) </w:t>
      </w:r>
      <w:r w:rsidRPr="001451AF">
        <w:rPr>
          <w:rFonts w:asciiTheme="minorHAnsi" w:hAnsiTheme="minorHAnsi" w:cstheme="minorHAnsi"/>
          <w:sz w:val="22"/>
          <w:szCs w:val="22"/>
          <w:u w:val="single"/>
        </w:rPr>
        <w:t>Big Sisters of Philadelphia: Report on Pre/Post Results</w:t>
      </w:r>
      <w:r w:rsidRPr="001451AF">
        <w:rPr>
          <w:rFonts w:asciiTheme="minorHAnsi" w:hAnsiTheme="minorHAnsi" w:cstheme="minorHAnsi"/>
          <w:sz w:val="22"/>
          <w:szCs w:val="22"/>
        </w:rPr>
        <w:t xml:space="preserve"> Monograph (December).</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and Bachovchin, M.W. (1997) </w:t>
      </w:r>
      <w:r w:rsidRPr="001451AF">
        <w:rPr>
          <w:rFonts w:asciiTheme="minorHAnsi" w:hAnsiTheme="minorHAnsi" w:cstheme="minorHAnsi"/>
          <w:sz w:val="22"/>
          <w:szCs w:val="22"/>
          <w:u w:val="single"/>
        </w:rPr>
        <w:t>Report on The De La Salle In Towne Program</w:t>
      </w:r>
      <w:r w:rsidRPr="001451AF">
        <w:rPr>
          <w:rFonts w:asciiTheme="minorHAnsi" w:hAnsiTheme="minorHAnsi" w:cstheme="minorHAnsi"/>
          <w:sz w:val="22"/>
          <w:szCs w:val="22"/>
        </w:rPr>
        <w:t>, Crime and Justice Research Institute Monograph (August).</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and Harris, P. W. (1997) </w:t>
      </w:r>
      <w:r w:rsidRPr="001451AF">
        <w:rPr>
          <w:rFonts w:asciiTheme="minorHAnsi" w:hAnsiTheme="minorHAnsi" w:cstheme="minorHAnsi"/>
          <w:i/>
          <w:sz w:val="22"/>
          <w:szCs w:val="22"/>
          <w:u w:val="single"/>
        </w:rPr>
        <w:t>ProDES</w:t>
      </w:r>
      <w:r w:rsidRPr="001451AF">
        <w:rPr>
          <w:rFonts w:asciiTheme="minorHAnsi" w:hAnsiTheme="minorHAnsi" w:cstheme="minorHAnsi"/>
          <w:sz w:val="22"/>
          <w:szCs w:val="22"/>
          <w:u w:val="single"/>
        </w:rPr>
        <w:t>: Annual Report: Fiscal Year 1997</w:t>
      </w:r>
      <w:r w:rsidRPr="001451AF">
        <w:rPr>
          <w:rFonts w:asciiTheme="minorHAnsi" w:hAnsiTheme="minorHAnsi" w:cstheme="minorHAnsi"/>
          <w:sz w:val="22"/>
          <w:szCs w:val="22"/>
        </w:rPr>
        <w:t>, Crime and Justice Research Institute Monograph (August).</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and Harris, P. W. (1997) </w:t>
      </w:r>
      <w:r w:rsidRPr="001451AF">
        <w:rPr>
          <w:rFonts w:asciiTheme="minorHAnsi" w:hAnsiTheme="minorHAnsi" w:cstheme="minorHAnsi"/>
          <w:i/>
          <w:sz w:val="22"/>
          <w:szCs w:val="22"/>
          <w:u w:val="single"/>
        </w:rPr>
        <w:t>ProDES</w:t>
      </w:r>
      <w:r w:rsidRPr="001451AF">
        <w:rPr>
          <w:rFonts w:asciiTheme="minorHAnsi" w:hAnsiTheme="minorHAnsi" w:cstheme="minorHAnsi"/>
          <w:sz w:val="22"/>
          <w:szCs w:val="22"/>
          <w:u w:val="single"/>
        </w:rPr>
        <w:t>: An Assessment of the Self Reported Scales</w:t>
      </w:r>
      <w:r w:rsidRPr="001451AF">
        <w:rPr>
          <w:rFonts w:asciiTheme="minorHAnsi" w:hAnsiTheme="minorHAnsi" w:cstheme="minorHAnsi"/>
          <w:sz w:val="22"/>
          <w:szCs w:val="22"/>
        </w:rPr>
        <w:t>, Crime and Justice Research Institute Monograph (July).</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and Harris, P. W. and Bachovchin, M.W. (1997) </w:t>
      </w:r>
      <w:r w:rsidRPr="001451AF">
        <w:rPr>
          <w:rFonts w:asciiTheme="minorHAnsi" w:hAnsiTheme="minorHAnsi" w:cstheme="minorHAnsi"/>
          <w:sz w:val="22"/>
          <w:szCs w:val="22"/>
          <w:u w:val="single"/>
        </w:rPr>
        <w:t>System Trends 1994-1996</w:t>
      </w:r>
      <w:r w:rsidRPr="001451AF">
        <w:rPr>
          <w:rFonts w:asciiTheme="minorHAnsi" w:hAnsiTheme="minorHAnsi" w:cstheme="minorHAnsi"/>
          <w:sz w:val="22"/>
          <w:szCs w:val="22"/>
        </w:rPr>
        <w:t>, Crime and Justice Research Institute Monograph (July).</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(1997) </w:t>
      </w:r>
      <w:r w:rsidRPr="001451AF">
        <w:rPr>
          <w:rFonts w:asciiTheme="minorHAnsi" w:hAnsiTheme="minorHAnsi" w:cstheme="minorHAnsi"/>
          <w:sz w:val="22"/>
          <w:szCs w:val="22"/>
          <w:u w:val="single"/>
        </w:rPr>
        <w:t>Philadelphia Youth Study Center Risk Instrument Report #2: Predicting Arrest</w:t>
      </w:r>
      <w:r w:rsidRPr="001451AF">
        <w:rPr>
          <w:rFonts w:asciiTheme="minorHAnsi" w:hAnsiTheme="minorHAnsi" w:cstheme="minorHAnsi"/>
          <w:sz w:val="22"/>
          <w:szCs w:val="22"/>
        </w:rPr>
        <w:t>, Monograph (July).</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(1997) </w:t>
      </w:r>
      <w:r w:rsidRPr="001451AF">
        <w:rPr>
          <w:rFonts w:asciiTheme="minorHAnsi" w:hAnsiTheme="minorHAnsi" w:cstheme="minorHAnsi"/>
          <w:sz w:val="22"/>
          <w:szCs w:val="22"/>
          <w:u w:val="single"/>
        </w:rPr>
        <w:t>Philadelphia Youth Study Center Risk Instrument Report #1: Predicting Misconduct</w:t>
      </w:r>
      <w:r w:rsidRPr="001451AF">
        <w:rPr>
          <w:rFonts w:asciiTheme="minorHAnsi" w:hAnsiTheme="minorHAnsi" w:cstheme="minorHAnsi"/>
          <w:sz w:val="22"/>
          <w:szCs w:val="22"/>
        </w:rPr>
        <w:t>, Monograph (July).</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sz w:val="22"/>
          <w:szCs w:val="22"/>
        </w:rPr>
        <w:t xml:space="preserve">Harris, P. W., Randall, P. M. and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(1998) </w:t>
      </w:r>
      <w:r w:rsidRPr="001451AF">
        <w:rPr>
          <w:rFonts w:asciiTheme="minorHAnsi" w:hAnsiTheme="minorHAnsi" w:cstheme="minorHAnsi"/>
          <w:sz w:val="22"/>
          <w:szCs w:val="22"/>
          <w:u w:val="single"/>
        </w:rPr>
        <w:t>Evaluability Assessment Results: Objectives and Outcomes of SCOH Programs</w:t>
      </w:r>
      <w:r w:rsidRPr="001451AF">
        <w:rPr>
          <w:rFonts w:asciiTheme="minorHAnsi" w:hAnsiTheme="minorHAnsi" w:cstheme="minorHAnsi"/>
          <w:sz w:val="22"/>
          <w:szCs w:val="22"/>
        </w:rPr>
        <w:t>, Crime and Justice Research Institute Monograph (May).</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sz w:val="22"/>
          <w:szCs w:val="22"/>
        </w:rPr>
        <w:t xml:space="preserve">Harris, P. W.,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and D’Ovidio, R. (1997) </w:t>
      </w:r>
      <w:r w:rsidRPr="001451AF">
        <w:rPr>
          <w:rFonts w:asciiTheme="minorHAnsi" w:hAnsiTheme="minorHAnsi" w:cstheme="minorHAnsi"/>
          <w:sz w:val="22"/>
          <w:szCs w:val="22"/>
          <w:u w:val="single"/>
        </w:rPr>
        <w:t>Division of Juvenile Justice Services Youth Study Center Social Climate Survey Report</w:t>
      </w:r>
      <w:r w:rsidRPr="001451AF">
        <w:rPr>
          <w:rFonts w:asciiTheme="minorHAnsi" w:hAnsiTheme="minorHAnsi" w:cstheme="minorHAnsi"/>
          <w:sz w:val="22"/>
          <w:szCs w:val="22"/>
        </w:rPr>
        <w:t>, Crime and Justice Research Institute Monograph (July).</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and Bachovchin, M.W. (1997) </w:t>
      </w:r>
      <w:r w:rsidRPr="001451AF">
        <w:rPr>
          <w:rFonts w:asciiTheme="minorHAnsi" w:hAnsiTheme="minorHAnsi" w:cstheme="minorHAnsi"/>
          <w:sz w:val="22"/>
          <w:szCs w:val="22"/>
          <w:u w:val="single"/>
        </w:rPr>
        <w:t>Report on The Today Program</w:t>
      </w:r>
      <w:r w:rsidRPr="001451AF">
        <w:rPr>
          <w:rFonts w:asciiTheme="minorHAnsi" w:hAnsiTheme="minorHAnsi" w:cstheme="minorHAnsi"/>
          <w:sz w:val="22"/>
          <w:szCs w:val="22"/>
        </w:rPr>
        <w:t>, Crime and Justice Research Institute Monograph (May).</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and Bachovchin, M.W. (1997) </w:t>
      </w:r>
      <w:r w:rsidRPr="001451AF">
        <w:rPr>
          <w:rFonts w:asciiTheme="minorHAnsi" w:hAnsiTheme="minorHAnsi" w:cstheme="minorHAnsi"/>
          <w:sz w:val="22"/>
          <w:szCs w:val="22"/>
          <w:u w:val="single"/>
        </w:rPr>
        <w:t>Trends In the Philadelphia Juvenile Delinquent Population, 1994-96</w:t>
      </w:r>
      <w:r w:rsidRPr="001451AF">
        <w:rPr>
          <w:rFonts w:asciiTheme="minorHAnsi" w:hAnsiTheme="minorHAnsi" w:cstheme="minorHAnsi"/>
          <w:sz w:val="22"/>
          <w:szCs w:val="22"/>
        </w:rPr>
        <w:t>, Crime and Justice Research Institute Monograph (May).</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and Bachovchin, M.W. (1997) </w:t>
      </w:r>
      <w:r w:rsidRPr="001451AF">
        <w:rPr>
          <w:rFonts w:asciiTheme="minorHAnsi" w:hAnsiTheme="minorHAnsi" w:cstheme="minorHAnsi"/>
          <w:sz w:val="22"/>
          <w:szCs w:val="22"/>
          <w:u w:val="single"/>
        </w:rPr>
        <w:t>DHS and DPW: A Comparison of Juvenile Delinquency Placements</w:t>
      </w:r>
      <w:r w:rsidRPr="001451AF">
        <w:rPr>
          <w:rFonts w:asciiTheme="minorHAnsi" w:hAnsiTheme="minorHAnsi" w:cstheme="minorHAnsi"/>
          <w:sz w:val="22"/>
          <w:szCs w:val="22"/>
        </w:rPr>
        <w:t>, Crime and Justice Research Institute Monograph (May).</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and Bachovchin, M.W. (1997) </w:t>
      </w:r>
      <w:r w:rsidRPr="001451AF">
        <w:rPr>
          <w:rFonts w:asciiTheme="minorHAnsi" w:hAnsiTheme="minorHAnsi" w:cstheme="minorHAnsi"/>
          <w:sz w:val="22"/>
          <w:szCs w:val="22"/>
          <w:u w:val="single"/>
        </w:rPr>
        <w:t>Report on The North East Treatment Program</w:t>
      </w:r>
      <w:r w:rsidRPr="001451AF">
        <w:rPr>
          <w:rFonts w:asciiTheme="minorHAnsi" w:hAnsiTheme="minorHAnsi" w:cstheme="minorHAnsi"/>
          <w:sz w:val="22"/>
          <w:szCs w:val="22"/>
        </w:rPr>
        <w:t>, Crime and Justice Research Institute Monograph (April).</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and Bachovchin, M.W. (1997) </w:t>
      </w:r>
      <w:r w:rsidRPr="001451AF">
        <w:rPr>
          <w:rFonts w:asciiTheme="minorHAnsi" w:hAnsiTheme="minorHAnsi" w:cstheme="minorHAnsi"/>
          <w:sz w:val="22"/>
          <w:szCs w:val="22"/>
          <w:u w:val="single"/>
        </w:rPr>
        <w:t>Report on the Abraxas Program</w:t>
      </w:r>
      <w:r w:rsidRPr="001451AF">
        <w:rPr>
          <w:rFonts w:asciiTheme="minorHAnsi" w:hAnsiTheme="minorHAnsi" w:cstheme="minorHAnsi"/>
          <w:sz w:val="22"/>
          <w:szCs w:val="22"/>
        </w:rPr>
        <w:t>, Crime and Justice Research Institute Monograph (April).</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and Bachovchin, M.W. (1997) </w:t>
      </w:r>
      <w:r w:rsidRPr="001451AF">
        <w:rPr>
          <w:rFonts w:asciiTheme="minorHAnsi" w:hAnsiTheme="minorHAnsi" w:cstheme="minorHAnsi"/>
          <w:sz w:val="22"/>
          <w:szCs w:val="22"/>
          <w:u w:val="single"/>
        </w:rPr>
        <w:t>Report on De La Salle Vocational Program</w:t>
      </w:r>
      <w:r w:rsidRPr="001451AF">
        <w:rPr>
          <w:rFonts w:asciiTheme="minorHAnsi" w:hAnsiTheme="minorHAnsi" w:cstheme="minorHAnsi"/>
          <w:sz w:val="22"/>
          <w:szCs w:val="22"/>
        </w:rPr>
        <w:t>, Crime and Justice Research Institute Monograph (February).</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lastRenderedPageBreak/>
        <w:t>Jones, P. R.,</w:t>
      </w:r>
      <w:r w:rsidRPr="001451AF">
        <w:rPr>
          <w:rFonts w:asciiTheme="minorHAnsi" w:hAnsiTheme="minorHAnsi" w:cstheme="minorHAnsi"/>
          <w:sz w:val="22"/>
          <w:szCs w:val="22"/>
        </w:rPr>
        <w:t xml:space="preserve"> and Harris, P. W. (1997</w:t>
      </w:r>
      <w:r w:rsidRPr="001451AF">
        <w:rPr>
          <w:rFonts w:asciiTheme="minorHAnsi" w:hAnsiTheme="minorHAnsi" w:cstheme="minorHAnsi"/>
          <w:sz w:val="22"/>
          <w:szCs w:val="22"/>
          <w:u w:val="single"/>
        </w:rPr>
        <w:t xml:space="preserve">) </w:t>
      </w:r>
      <w:r w:rsidRPr="001451AF">
        <w:rPr>
          <w:rFonts w:asciiTheme="minorHAnsi" w:hAnsiTheme="minorHAnsi" w:cstheme="minorHAnsi"/>
          <w:i/>
          <w:sz w:val="22"/>
          <w:szCs w:val="22"/>
          <w:u w:val="single"/>
        </w:rPr>
        <w:t>PrOMIS</w:t>
      </w:r>
      <w:r w:rsidRPr="001451AF">
        <w:rPr>
          <w:rFonts w:asciiTheme="minorHAnsi" w:hAnsiTheme="minorHAnsi" w:cstheme="minorHAnsi"/>
          <w:sz w:val="22"/>
          <w:szCs w:val="22"/>
          <w:u w:val="single"/>
        </w:rPr>
        <w:t xml:space="preserve"> – The Prevention Outcome Monitoring System: Assessment of the Scales</w:t>
      </w:r>
      <w:r w:rsidRPr="001451AF">
        <w:rPr>
          <w:rFonts w:asciiTheme="minorHAnsi" w:hAnsiTheme="minorHAnsi" w:cstheme="minorHAnsi"/>
          <w:sz w:val="22"/>
          <w:szCs w:val="22"/>
        </w:rPr>
        <w:t>, Crime and Justice Research Institute Monograph (January).</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and Bachovchin, M.W. (1997) </w:t>
      </w:r>
      <w:r w:rsidRPr="001451AF">
        <w:rPr>
          <w:rFonts w:asciiTheme="minorHAnsi" w:hAnsiTheme="minorHAnsi" w:cstheme="minorHAnsi"/>
          <w:sz w:val="22"/>
          <w:szCs w:val="22"/>
          <w:u w:val="single"/>
        </w:rPr>
        <w:t>Report on the Philadelphia Youth Advocate Program (PYAP)</w:t>
      </w:r>
      <w:r w:rsidRPr="001451AF">
        <w:rPr>
          <w:rFonts w:asciiTheme="minorHAnsi" w:hAnsiTheme="minorHAnsi" w:cstheme="minorHAnsi"/>
          <w:sz w:val="22"/>
          <w:szCs w:val="22"/>
        </w:rPr>
        <w:t>, Crime and Justice Research Institute Monograph (January).</w:t>
      </w:r>
    </w:p>
    <w:p w:rsidR="005E6C90" w:rsidRPr="001451AF" w:rsidRDefault="005E6C90"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sz w:val="22"/>
          <w:szCs w:val="22"/>
        </w:rPr>
        <w:t>P.W. Harris,</w:t>
      </w:r>
      <w:r w:rsidRPr="001451AF">
        <w:rPr>
          <w:rFonts w:asciiTheme="minorHAnsi" w:hAnsiTheme="minorHAnsi" w:cstheme="minorHAnsi"/>
          <w:b/>
          <w:sz w:val="22"/>
          <w:szCs w:val="22"/>
        </w:rPr>
        <w:t xml:space="preserve"> P. R. Jones, </w:t>
      </w:r>
      <w:r w:rsidRPr="001451AF">
        <w:rPr>
          <w:rFonts w:asciiTheme="minorHAnsi" w:hAnsiTheme="minorHAnsi" w:cstheme="minorHAnsi"/>
          <w:sz w:val="22"/>
          <w:szCs w:val="22"/>
        </w:rPr>
        <w:t xml:space="preserve">G. Yakoubian and R. D'Ovidio (1996) Automated Information Systems in Juvenile Corrections. </w:t>
      </w:r>
      <w:r w:rsidRPr="001451AF">
        <w:rPr>
          <w:rFonts w:asciiTheme="minorHAnsi" w:hAnsiTheme="minorHAnsi" w:cstheme="minorHAnsi"/>
          <w:sz w:val="22"/>
          <w:szCs w:val="22"/>
          <w:u w:val="single"/>
        </w:rPr>
        <w:t>Juvenile Justice Update</w:t>
      </w:r>
      <w:r w:rsidRPr="001451AF">
        <w:rPr>
          <w:rFonts w:asciiTheme="minorHAnsi" w:hAnsiTheme="minorHAnsi" w:cstheme="minorHAnsi"/>
          <w:sz w:val="22"/>
          <w:szCs w:val="22"/>
        </w:rPr>
        <w:t>, 2 (5), 1996.</w:t>
      </w:r>
    </w:p>
    <w:p w:rsidR="005E6C90" w:rsidRPr="001451AF" w:rsidRDefault="005E6C90"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(1996) </w:t>
      </w:r>
      <w:r w:rsidRPr="001451AF">
        <w:rPr>
          <w:rFonts w:asciiTheme="minorHAnsi" w:hAnsiTheme="minorHAnsi" w:cstheme="minorHAnsi"/>
          <w:sz w:val="22"/>
          <w:szCs w:val="22"/>
          <w:u w:val="single"/>
        </w:rPr>
        <w:t>Risk Prediction in Criminal Justice</w:t>
      </w:r>
      <w:r w:rsidRPr="001451AF">
        <w:rPr>
          <w:rFonts w:asciiTheme="minorHAnsi" w:hAnsiTheme="minorHAnsi" w:cstheme="minorHAnsi"/>
          <w:sz w:val="22"/>
          <w:szCs w:val="22"/>
        </w:rPr>
        <w:t>, Monograph, National Institute of Corrections.</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and Bachovchin, M.W. (1996) </w:t>
      </w:r>
      <w:r w:rsidRPr="001451AF">
        <w:rPr>
          <w:rFonts w:asciiTheme="minorHAnsi" w:hAnsiTheme="minorHAnsi" w:cstheme="minorHAnsi"/>
          <w:sz w:val="22"/>
          <w:szCs w:val="22"/>
          <w:u w:val="single"/>
        </w:rPr>
        <w:t>Report on the MORDY Program</w:t>
      </w:r>
      <w:r w:rsidRPr="001451AF">
        <w:rPr>
          <w:rFonts w:asciiTheme="minorHAnsi" w:hAnsiTheme="minorHAnsi" w:cstheme="minorHAnsi"/>
          <w:sz w:val="22"/>
          <w:szCs w:val="22"/>
        </w:rPr>
        <w:t>, Crime and Justice Research Institute Monograph (December).</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and Bachovchin, M.W. (1996) </w:t>
      </w:r>
      <w:r w:rsidRPr="001451AF">
        <w:rPr>
          <w:rFonts w:asciiTheme="minorHAnsi" w:hAnsiTheme="minorHAnsi" w:cstheme="minorHAnsi"/>
          <w:sz w:val="22"/>
          <w:szCs w:val="22"/>
          <w:u w:val="single"/>
        </w:rPr>
        <w:t>Report on George Junior Republic</w:t>
      </w:r>
      <w:r w:rsidRPr="001451AF">
        <w:rPr>
          <w:rFonts w:asciiTheme="minorHAnsi" w:hAnsiTheme="minorHAnsi" w:cstheme="minorHAnsi"/>
          <w:sz w:val="22"/>
          <w:szCs w:val="22"/>
        </w:rPr>
        <w:t>, Crime and Justice Research Institute Monograph (November).</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and Bachovchin, M.W. (1996) </w:t>
      </w:r>
      <w:r w:rsidRPr="001451AF">
        <w:rPr>
          <w:rFonts w:asciiTheme="minorHAnsi" w:hAnsiTheme="minorHAnsi" w:cstheme="minorHAnsi"/>
          <w:sz w:val="22"/>
          <w:szCs w:val="22"/>
          <w:u w:val="single"/>
        </w:rPr>
        <w:t>Report on Day Treatment Programs</w:t>
      </w:r>
      <w:r w:rsidRPr="001451AF">
        <w:rPr>
          <w:rFonts w:asciiTheme="minorHAnsi" w:hAnsiTheme="minorHAnsi" w:cstheme="minorHAnsi"/>
          <w:sz w:val="22"/>
          <w:szCs w:val="22"/>
        </w:rPr>
        <w:t>, Crime and Justice Research Institute Monograph (September).</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and Bachovchin, M.W. (1996) </w:t>
      </w:r>
      <w:r w:rsidRPr="001451AF">
        <w:rPr>
          <w:rFonts w:asciiTheme="minorHAnsi" w:hAnsiTheme="minorHAnsi" w:cstheme="minorHAnsi"/>
          <w:sz w:val="22"/>
          <w:szCs w:val="22"/>
          <w:u w:val="single"/>
        </w:rPr>
        <w:t>Second Annual Report: Fiscal Year 1996</w:t>
      </w:r>
      <w:r w:rsidRPr="001451AF">
        <w:rPr>
          <w:rFonts w:asciiTheme="minorHAnsi" w:hAnsiTheme="minorHAnsi" w:cstheme="minorHAnsi"/>
          <w:sz w:val="22"/>
          <w:szCs w:val="22"/>
        </w:rPr>
        <w:t>, Crime and Justice Research Institute Monograph (August).</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and Bachovchin, M.W. (1996) </w:t>
      </w:r>
      <w:r w:rsidRPr="001451AF">
        <w:rPr>
          <w:rFonts w:asciiTheme="minorHAnsi" w:hAnsiTheme="minorHAnsi" w:cstheme="minorHAnsi"/>
          <w:sz w:val="22"/>
          <w:szCs w:val="22"/>
          <w:u w:val="single"/>
        </w:rPr>
        <w:t>Report on De La Salle Aftercare Program</w:t>
      </w:r>
      <w:r w:rsidRPr="001451AF">
        <w:rPr>
          <w:rFonts w:asciiTheme="minorHAnsi" w:hAnsiTheme="minorHAnsi" w:cstheme="minorHAnsi"/>
          <w:sz w:val="22"/>
          <w:szCs w:val="22"/>
        </w:rPr>
        <w:t>, Crime and Justice Research Institute Monograph (August).</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and Bachovchin, M.W. (1996) </w:t>
      </w:r>
      <w:r w:rsidRPr="001451AF">
        <w:rPr>
          <w:rFonts w:asciiTheme="minorHAnsi" w:hAnsiTheme="minorHAnsi" w:cstheme="minorHAnsi"/>
          <w:sz w:val="22"/>
          <w:szCs w:val="22"/>
          <w:u w:val="single"/>
        </w:rPr>
        <w:t>Report on The Bridge and Other Drug and Alcohol Programs</w:t>
      </w:r>
      <w:r w:rsidRPr="001451AF">
        <w:rPr>
          <w:rFonts w:asciiTheme="minorHAnsi" w:hAnsiTheme="minorHAnsi" w:cstheme="minorHAnsi"/>
          <w:sz w:val="22"/>
          <w:szCs w:val="22"/>
        </w:rPr>
        <w:t>, Crime and Justice Research Institute Monograph (July).</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Poulin M. And Walker D. (1996) </w:t>
      </w:r>
      <w:r w:rsidRPr="001451AF">
        <w:rPr>
          <w:rFonts w:asciiTheme="minorHAnsi" w:hAnsiTheme="minorHAnsi" w:cstheme="minorHAnsi"/>
          <w:i/>
          <w:sz w:val="22"/>
          <w:szCs w:val="22"/>
          <w:u w:val="single"/>
        </w:rPr>
        <w:t>PrOMIS</w:t>
      </w:r>
      <w:r w:rsidRPr="001451AF">
        <w:rPr>
          <w:rFonts w:asciiTheme="minorHAnsi" w:hAnsiTheme="minorHAnsi" w:cstheme="minorHAnsi"/>
          <w:sz w:val="22"/>
          <w:szCs w:val="22"/>
          <w:u w:val="single"/>
        </w:rPr>
        <w:t>: Fiscal Year 1996 Report</w:t>
      </w:r>
      <w:r w:rsidRPr="001451AF">
        <w:rPr>
          <w:rFonts w:asciiTheme="minorHAnsi" w:hAnsiTheme="minorHAnsi" w:cstheme="minorHAnsi"/>
          <w:sz w:val="22"/>
          <w:szCs w:val="22"/>
        </w:rPr>
        <w:t>, Crime and Justice Research Institute Monograph (June).</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and Bachovchin, M.W. (1996) </w:t>
      </w:r>
      <w:r w:rsidRPr="001451AF">
        <w:rPr>
          <w:rFonts w:asciiTheme="minorHAnsi" w:hAnsiTheme="minorHAnsi" w:cstheme="minorHAnsi"/>
          <w:sz w:val="22"/>
          <w:szCs w:val="22"/>
          <w:u w:val="single"/>
        </w:rPr>
        <w:t>Report on the Abraxas Programs</w:t>
      </w:r>
      <w:r w:rsidRPr="001451AF">
        <w:rPr>
          <w:rFonts w:asciiTheme="minorHAnsi" w:hAnsiTheme="minorHAnsi" w:cstheme="minorHAnsi"/>
          <w:sz w:val="22"/>
          <w:szCs w:val="22"/>
        </w:rPr>
        <w:t>, Crime and Justice Research Institute Monograph (May).</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(1996) </w:t>
      </w:r>
      <w:r w:rsidRPr="001451AF">
        <w:rPr>
          <w:rFonts w:asciiTheme="minorHAnsi" w:hAnsiTheme="minorHAnsi" w:cstheme="minorHAnsi"/>
          <w:sz w:val="22"/>
          <w:szCs w:val="22"/>
          <w:u w:val="single"/>
        </w:rPr>
        <w:t>Report on Sleighton School, St.Gabriels Hall, and Other Out-of-community Institutional Programs</w:t>
      </w:r>
      <w:r w:rsidRPr="001451AF">
        <w:rPr>
          <w:rFonts w:asciiTheme="minorHAnsi" w:hAnsiTheme="minorHAnsi" w:cstheme="minorHAnsi"/>
          <w:sz w:val="22"/>
          <w:szCs w:val="22"/>
        </w:rPr>
        <w:t>, Crime and Justice Research Institute Monograph (May).</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(1996) </w:t>
      </w:r>
      <w:r w:rsidRPr="001451AF">
        <w:rPr>
          <w:rFonts w:asciiTheme="minorHAnsi" w:hAnsiTheme="minorHAnsi" w:cstheme="minorHAnsi"/>
          <w:sz w:val="22"/>
          <w:szCs w:val="22"/>
          <w:u w:val="single"/>
        </w:rPr>
        <w:t>Description of the Philadelphia Juvenile Delinquent Population by DHS Program Classification</w:t>
      </w:r>
      <w:r w:rsidRPr="001451AF">
        <w:rPr>
          <w:rFonts w:asciiTheme="minorHAnsi" w:hAnsiTheme="minorHAnsi" w:cstheme="minorHAnsi"/>
          <w:sz w:val="22"/>
          <w:szCs w:val="22"/>
        </w:rPr>
        <w:t>, Crime and Justice Research Institute Monograph (May).</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Poulin M. and Walker D. (1996) </w:t>
      </w:r>
      <w:r w:rsidRPr="001451AF">
        <w:rPr>
          <w:rFonts w:asciiTheme="minorHAnsi" w:hAnsiTheme="minorHAnsi" w:cstheme="minorHAnsi"/>
          <w:sz w:val="22"/>
          <w:szCs w:val="22"/>
          <w:u w:val="single"/>
        </w:rPr>
        <w:t>Fiscal Year 1996 Report</w:t>
      </w:r>
      <w:r w:rsidRPr="001451AF">
        <w:rPr>
          <w:rFonts w:asciiTheme="minorHAnsi" w:hAnsiTheme="minorHAnsi" w:cstheme="minorHAnsi"/>
          <w:sz w:val="22"/>
          <w:szCs w:val="22"/>
        </w:rPr>
        <w:t>, Crime and Justice Research Institute Monograph (June).</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sz w:val="22"/>
          <w:szCs w:val="22"/>
        </w:rPr>
        <w:t xml:space="preserve">Harris, P. W. and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(1996) </w:t>
      </w:r>
      <w:r w:rsidRPr="001451AF">
        <w:rPr>
          <w:rFonts w:asciiTheme="minorHAnsi" w:hAnsiTheme="minorHAnsi" w:cstheme="minorHAnsi"/>
          <w:sz w:val="22"/>
          <w:szCs w:val="22"/>
          <w:u w:val="single"/>
        </w:rPr>
        <w:t>Philadelphia Juvenile Justice: Program Development and Evaluation System (ProDES)</w:t>
      </w:r>
      <w:r w:rsidRPr="001451AF">
        <w:rPr>
          <w:rFonts w:asciiTheme="minorHAnsi" w:hAnsiTheme="minorHAnsi" w:cstheme="minorHAnsi"/>
          <w:sz w:val="22"/>
          <w:szCs w:val="22"/>
        </w:rPr>
        <w:t>, Quarterly Reports (# 8) for Philadelphia Department of Human Services, Family Court and Juvenile Justice Agencies.</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sz w:val="22"/>
          <w:szCs w:val="22"/>
        </w:rPr>
        <w:t xml:space="preserve">Harris, P. W. and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(1996) </w:t>
      </w:r>
      <w:r w:rsidRPr="001451AF">
        <w:rPr>
          <w:rFonts w:asciiTheme="minorHAnsi" w:hAnsiTheme="minorHAnsi" w:cstheme="minorHAnsi"/>
          <w:sz w:val="22"/>
          <w:szCs w:val="22"/>
          <w:u w:val="single"/>
        </w:rPr>
        <w:t>Philadelphia Juvenile Justice: Program Development and Evaluation System (ProDES)</w:t>
      </w:r>
      <w:r w:rsidRPr="001451AF">
        <w:rPr>
          <w:rFonts w:asciiTheme="minorHAnsi" w:hAnsiTheme="minorHAnsi" w:cstheme="minorHAnsi"/>
          <w:sz w:val="22"/>
          <w:szCs w:val="22"/>
        </w:rPr>
        <w:t>, Quarterly Reports (#7) for Philadelphia Department of Human Services, Family Court and Juvenile Justice Agencies.</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sz w:val="22"/>
          <w:szCs w:val="22"/>
        </w:rPr>
        <w:t xml:space="preserve">Harris, P. W. and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(1996) </w:t>
      </w:r>
      <w:r w:rsidRPr="001451AF">
        <w:rPr>
          <w:rFonts w:asciiTheme="minorHAnsi" w:hAnsiTheme="minorHAnsi" w:cstheme="minorHAnsi"/>
          <w:sz w:val="22"/>
          <w:szCs w:val="22"/>
          <w:u w:val="single"/>
        </w:rPr>
        <w:t>Philadelphia Juvenile Justice: Program Development and Evaluation System (</w:t>
      </w:r>
      <w:r w:rsidRPr="001451AF">
        <w:rPr>
          <w:rFonts w:asciiTheme="minorHAnsi" w:hAnsiTheme="minorHAnsi" w:cstheme="minorHAnsi"/>
          <w:i/>
          <w:sz w:val="22"/>
          <w:szCs w:val="22"/>
          <w:u w:val="single"/>
        </w:rPr>
        <w:t>ProDES</w:t>
      </w:r>
      <w:r w:rsidRPr="001451AF">
        <w:rPr>
          <w:rFonts w:asciiTheme="minorHAnsi" w:hAnsiTheme="minorHAnsi" w:cstheme="minorHAnsi"/>
          <w:sz w:val="22"/>
          <w:szCs w:val="22"/>
          <w:u w:val="single"/>
        </w:rPr>
        <w:t>)</w:t>
      </w:r>
      <w:r w:rsidRPr="001451AF">
        <w:rPr>
          <w:rFonts w:asciiTheme="minorHAnsi" w:hAnsiTheme="minorHAnsi" w:cstheme="minorHAnsi"/>
          <w:sz w:val="22"/>
          <w:szCs w:val="22"/>
        </w:rPr>
        <w:t>, Quarterly Reports (#6) for Philadelphia Department of Human Services, Family Court and Juvenile Justice Agencies.</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(1995) </w:t>
      </w:r>
      <w:r w:rsidRPr="001451AF">
        <w:rPr>
          <w:rFonts w:asciiTheme="minorHAnsi" w:hAnsiTheme="minorHAnsi" w:cstheme="minorHAnsi"/>
          <w:sz w:val="22"/>
          <w:szCs w:val="22"/>
          <w:u w:val="single"/>
        </w:rPr>
        <w:t>The Dispositional Planning Unit:  A Description and Evaluation</w:t>
      </w:r>
      <w:r w:rsidRPr="001451AF">
        <w:rPr>
          <w:rFonts w:asciiTheme="minorHAnsi" w:hAnsiTheme="minorHAnsi" w:cstheme="minorHAnsi"/>
          <w:sz w:val="22"/>
          <w:szCs w:val="22"/>
        </w:rPr>
        <w:t>, Report for Philadelphia Department of Human Services, Crime and Justice Research Institute Monograph.</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sz w:val="22"/>
          <w:szCs w:val="22"/>
        </w:rPr>
        <w:lastRenderedPageBreak/>
        <w:t xml:space="preserve">Goldkamp, J. S.,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Collins, M, and Margarita, M. (1995) </w:t>
      </w:r>
      <w:r w:rsidRPr="001451AF">
        <w:rPr>
          <w:rFonts w:asciiTheme="minorHAnsi" w:hAnsiTheme="minorHAnsi" w:cstheme="minorHAnsi"/>
          <w:sz w:val="22"/>
          <w:szCs w:val="22"/>
          <w:u w:val="single"/>
        </w:rPr>
        <w:t>Analysis of Confinement and Other Custodial Options Among Philadelphia’s Juveniles Awaiting Processing in Family Court</w:t>
      </w:r>
      <w:r w:rsidRPr="001451AF">
        <w:rPr>
          <w:rFonts w:asciiTheme="minorHAnsi" w:hAnsiTheme="minorHAnsi" w:cstheme="minorHAnsi"/>
          <w:sz w:val="22"/>
          <w:szCs w:val="22"/>
        </w:rPr>
        <w:t>, Report for City of Philadelphia Department of Human Services.</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sz w:val="22"/>
          <w:szCs w:val="22"/>
        </w:rPr>
        <w:t xml:space="preserve">Harris, P. W. and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(1995) </w:t>
      </w:r>
      <w:r w:rsidRPr="001451AF">
        <w:rPr>
          <w:rFonts w:asciiTheme="minorHAnsi" w:hAnsiTheme="minorHAnsi" w:cstheme="minorHAnsi"/>
          <w:sz w:val="22"/>
          <w:szCs w:val="22"/>
          <w:u w:val="single"/>
        </w:rPr>
        <w:t>Philadelphia Juvenile Justice: Program Development and Evaluation System (</w:t>
      </w:r>
      <w:r w:rsidRPr="001451AF">
        <w:rPr>
          <w:rFonts w:asciiTheme="minorHAnsi" w:hAnsiTheme="minorHAnsi" w:cstheme="minorHAnsi"/>
          <w:i/>
          <w:sz w:val="22"/>
          <w:szCs w:val="22"/>
          <w:u w:val="single"/>
        </w:rPr>
        <w:t>ProDES</w:t>
      </w:r>
      <w:r w:rsidRPr="001451AF">
        <w:rPr>
          <w:rFonts w:asciiTheme="minorHAnsi" w:hAnsiTheme="minorHAnsi" w:cstheme="minorHAnsi"/>
          <w:sz w:val="22"/>
          <w:szCs w:val="22"/>
          <w:u w:val="single"/>
        </w:rPr>
        <w:t>)</w:t>
      </w:r>
      <w:r w:rsidRPr="001451AF">
        <w:rPr>
          <w:rFonts w:asciiTheme="minorHAnsi" w:hAnsiTheme="minorHAnsi" w:cstheme="minorHAnsi"/>
          <w:sz w:val="22"/>
          <w:szCs w:val="22"/>
        </w:rPr>
        <w:t>, Quarterly Reports (#6) for Philadelphia Department of Human Services, Family Court and Juvenile Justice Agencies.</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sz w:val="22"/>
          <w:szCs w:val="22"/>
        </w:rPr>
        <w:t xml:space="preserve">Harris, P. W. and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(1995) </w:t>
      </w:r>
      <w:r w:rsidRPr="001451AF">
        <w:rPr>
          <w:rFonts w:asciiTheme="minorHAnsi" w:hAnsiTheme="minorHAnsi" w:cstheme="minorHAnsi"/>
          <w:sz w:val="22"/>
          <w:szCs w:val="22"/>
          <w:u w:val="single"/>
        </w:rPr>
        <w:t>Philadelphia Juvenile Justice: Program Development and Evaluation System (</w:t>
      </w:r>
      <w:r w:rsidRPr="001451AF">
        <w:rPr>
          <w:rFonts w:asciiTheme="minorHAnsi" w:hAnsiTheme="minorHAnsi" w:cstheme="minorHAnsi"/>
          <w:i/>
          <w:sz w:val="22"/>
          <w:szCs w:val="22"/>
          <w:u w:val="single"/>
        </w:rPr>
        <w:t>ProDES</w:t>
      </w:r>
      <w:r w:rsidRPr="001451AF">
        <w:rPr>
          <w:rFonts w:asciiTheme="minorHAnsi" w:hAnsiTheme="minorHAnsi" w:cstheme="minorHAnsi"/>
          <w:sz w:val="22"/>
          <w:szCs w:val="22"/>
          <w:u w:val="single"/>
        </w:rPr>
        <w:t>)</w:t>
      </w:r>
      <w:r w:rsidRPr="001451AF">
        <w:rPr>
          <w:rFonts w:asciiTheme="minorHAnsi" w:hAnsiTheme="minorHAnsi" w:cstheme="minorHAnsi"/>
          <w:sz w:val="22"/>
          <w:szCs w:val="22"/>
        </w:rPr>
        <w:t>, Quarterly Reports (# 5) for Philadelphia Department of Human Services, Family Court and Juvenile Justice Agencies.</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sz w:val="22"/>
          <w:szCs w:val="22"/>
        </w:rPr>
        <w:t xml:space="preserve">Harris, P. W. and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(1995) </w:t>
      </w:r>
      <w:r w:rsidRPr="001451AF">
        <w:rPr>
          <w:rFonts w:asciiTheme="minorHAnsi" w:hAnsiTheme="minorHAnsi" w:cstheme="minorHAnsi"/>
          <w:sz w:val="22"/>
          <w:szCs w:val="22"/>
          <w:u w:val="single"/>
        </w:rPr>
        <w:t>Philadelphia Juvenile Justice: Program Development and Evaluation System (</w:t>
      </w:r>
      <w:r w:rsidRPr="001451AF">
        <w:rPr>
          <w:rFonts w:asciiTheme="minorHAnsi" w:hAnsiTheme="minorHAnsi" w:cstheme="minorHAnsi"/>
          <w:i/>
          <w:sz w:val="22"/>
          <w:szCs w:val="22"/>
          <w:u w:val="single"/>
        </w:rPr>
        <w:t>ProDES</w:t>
      </w:r>
      <w:r w:rsidRPr="001451AF">
        <w:rPr>
          <w:rFonts w:asciiTheme="minorHAnsi" w:hAnsiTheme="minorHAnsi" w:cstheme="minorHAnsi"/>
          <w:sz w:val="22"/>
          <w:szCs w:val="22"/>
          <w:u w:val="single"/>
        </w:rPr>
        <w:t>)</w:t>
      </w:r>
      <w:r w:rsidRPr="001451AF">
        <w:rPr>
          <w:rFonts w:asciiTheme="minorHAnsi" w:hAnsiTheme="minorHAnsi" w:cstheme="minorHAnsi"/>
          <w:sz w:val="22"/>
          <w:szCs w:val="22"/>
        </w:rPr>
        <w:t>, Quarterly Reports (# 4) for Philadelphia Department of Human Services, Family Court and Juvenile Justice Agencies.</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(1995) </w:t>
      </w:r>
      <w:r w:rsidRPr="001451AF">
        <w:rPr>
          <w:rFonts w:asciiTheme="minorHAnsi" w:hAnsiTheme="minorHAnsi" w:cstheme="minorHAnsi"/>
          <w:sz w:val="22"/>
          <w:szCs w:val="22"/>
          <w:u w:val="single"/>
        </w:rPr>
        <w:t>Developing An Information System For Intensive Supervision Probation</w:t>
      </w:r>
      <w:r w:rsidRPr="001451AF">
        <w:rPr>
          <w:rFonts w:asciiTheme="minorHAnsi" w:hAnsiTheme="minorHAnsi" w:cstheme="minorHAnsi"/>
          <w:sz w:val="22"/>
          <w:szCs w:val="22"/>
        </w:rPr>
        <w:t>, A Report For The American Probation and Parole Association and Connecticut Judicial Branch Office Of Adult Probation.</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(1994) </w:t>
      </w:r>
      <w:r w:rsidRPr="001451AF">
        <w:rPr>
          <w:rFonts w:asciiTheme="minorHAnsi" w:hAnsiTheme="minorHAnsi" w:cstheme="minorHAnsi"/>
          <w:sz w:val="22"/>
          <w:szCs w:val="22"/>
          <w:u w:val="single"/>
        </w:rPr>
        <w:t>Developing Performance Based Indicators For Community Corrections and Parole in Kansas</w:t>
      </w:r>
      <w:r w:rsidRPr="001451AF">
        <w:rPr>
          <w:rFonts w:asciiTheme="minorHAnsi" w:hAnsiTheme="minorHAnsi" w:cstheme="minorHAnsi"/>
          <w:sz w:val="22"/>
          <w:szCs w:val="22"/>
        </w:rPr>
        <w:t>, Report for National Institute of Corrections, American Probation and Parole Association, and Kansas Department of Corrections</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sz w:val="22"/>
          <w:szCs w:val="22"/>
        </w:rPr>
        <w:t xml:space="preserve">Goldkamp, J.S.,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and Collins, M (1994) </w:t>
      </w:r>
      <w:r w:rsidRPr="001451AF">
        <w:rPr>
          <w:rFonts w:asciiTheme="minorHAnsi" w:hAnsiTheme="minorHAnsi" w:cstheme="minorHAnsi"/>
          <w:sz w:val="22"/>
          <w:szCs w:val="22"/>
          <w:u w:val="single"/>
        </w:rPr>
        <w:t>The Use of Youth Study Center Confinement and Other Community-Based Options in the Processing of Juvenile Cases in Philadelphia</w:t>
      </w:r>
      <w:r w:rsidRPr="001451AF">
        <w:rPr>
          <w:rFonts w:asciiTheme="minorHAnsi" w:hAnsiTheme="minorHAnsi" w:cstheme="minorHAnsi"/>
          <w:sz w:val="22"/>
          <w:szCs w:val="22"/>
        </w:rPr>
        <w:t>, Crime and Justice Research Institute Report for Department of Human Services, Philadelphia.</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sz w:val="22"/>
          <w:szCs w:val="22"/>
        </w:rPr>
        <w:t xml:space="preserve">Harris, P. W. and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(1994) </w:t>
      </w:r>
      <w:r w:rsidRPr="001451AF">
        <w:rPr>
          <w:rFonts w:asciiTheme="minorHAnsi" w:hAnsiTheme="minorHAnsi" w:cstheme="minorHAnsi"/>
          <w:sz w:val="22"/>
          <w:szCs w:val="22"/>
          <w:u w:val="single"/>
        </w:rPr>
        <w:t>Philadelphia Juvenile Justice: Program Development and Evaluation System (ProDES)</w:t>
      </w:r>
      <w:r w:rsidRPr="001451AF">
        <w:rPr>
          <w:rFonts w:asciiTheme="minorHAnsi" w:hAnsiTheme="minorHAnsi" w:cstheme="minorHAnsi"/>
          <w:sz w:val="22"/>
          <w:szCs w:val="22"/>
        </w:rPr>
        <w:t>, Quarterly Reports (#s 1-4) for Philadelphia Department of Human Services, Family Court and Juvenile Justice Agencies.</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(1994) </w:t>
      </w:r>
      <w:r w:rsidRPr="001451AF">
        <w:rPr>
          <w:rFonts w:asciiTheme="minorHAnsi" w:hAnsiTheme="minorHAnsi" w:cstheme="minorHAnsi"/>
          <w:sz w:val="22"/>
          <w:szCs w:val="22"/>
          <w:u w:val="single"/>
        </w:rPr>
        <w:t>Project Hope -- An Evaluability Assessment and Research Plan</w:t>
      </w:r>
      <w:r w:rsidRPr="001451AF">
        <w:rPr>
          <w:rFonts w:asciiTheme="minorHAnsi" w:hAnsiTheme="minorHAnsi" w:cstheme="minorHAnsi"/>
          <w:sz w:val="22"/>
          <w:szCs w:val="22"/>
        </w:rPr>
        <w:t>, Report for National Institute of Corrections.</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sz w:val="22"/>
          <w:szCs w:val="22"/>
        </w:rPr>
        <w:t xml:space="preserve">Harris, P. W. and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(1993) </w:t>
      </w:r>
      <w:r w:rsidRPr="001451AF">
        <w:rPr>
          <w:rFonts w:asciiTheme="minorHAnsi" w:hAnsiTheme="minorHAnsi" w:cstheme="minorHAnsi"/>
          <w:sz w:val="22"/>
          <w:szCs w:val="22"/>
          <w:u w:val="single"/>
        </w:rPr>
        <w:t>Implementation of a Juvenile Program Evaluation System</w:t>
      </w:r>
      <w:r w:rsidRPr="001451AF">
        <w:rPr>
          <w:rFonts w:asciiTheme="minorHAnsi" w:hAnsiTheme="minorHAnsi" w:cstheme="minorHAnsi"/>
          <w:sz w:val="22"/>
          <w:szCs w:val="22"/>
        </w:rPr>
        <w:t>. Philadelphia: Crime and Justice Research Institute.</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(1993) </w:t>
      </w:r>
      <w:r w:rsidRPr="001451AF">
        <w:rPr>
          <w:rFonts w:asciiTheme="minorHAnsi" w:hAnsiTheme="minorHAnsi" w:cstheme="minorHAnsi"/>
          <w:sz w:val="22"/>
          <w:szCs w:val="22"/>
          <w:u w:val="single"/>
        </w:rPr>
        <w:t>Analysis of the Screening Procedure for the Edgecombe Day Treatment Center, New York</w:t>
      </w:r>
      <w:r w:rsidRPr="001451AF">
        <w:rPr>
          <w:rFonts w:asciiTheme="minorHAnsi" w:hAnsiTheme="minorHAnsi" w:cstheme="minorHAnsi"/>
          <w:sz w:val="22"/>
          <w:szCs w:val="22"/>
        </w:rPr>
        <w:t>, Paper for New York City Department of Probation.</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(1993) </w:t>
      </w:r>
      <w:r w:rsidRPr="001451AF">
        <w:rPr>
          <w:rFonts w:asciiTheme="minorHAnsi" w:hAnsiTheme="minorHAnsi" w:cstheme="minorHAnsi"/>
          <w:sz w:val="22"/>
          <w:szCs w:val="22"/>
          <w:u w:val="single"/>
        </w:rPr>
        <w:t>The Risk of Recidivism Following Probation Revocation: The Development of a Risk Instrument for the Edgecombe Day Treatment Program</w:t>
      </w:r>
      <w:r w:rsidRPr="001451AF">
        <w:rPr>
          <w:rFonts w:asciiTheme="minorHAnsi" w:hAnsiTheme="minorHAnsi" w:cstheme="minorHAnsi"/>
          <w:sz w:val="22"/>
          <w:szCs w:val="22"/>
        </w:rPr>
        <w:t>, New York City, Paper for New York City Department of Probation.</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(1992) </w:t>
      </w:r>
      <w:r w:rsidRPr="001451AF">
        <w:rPr>
          <w:rFonts w:asciiTheme="minorHAnsi" w:hAnsiTheme="minorHAnsi" w:cstheme="minorHAnsi"/>
          <w:sz w:val="22"/>
          <w:szCs w:val="22"/>
          <w:u w:val="single"/>
        </w:rPr>
        <w:t>An Experimental Examination of an Eyewitness Account</w:t>
      </w:r>
      <w:r w:rsidRPr="001451AF">
        <w:rPr>
          <w:rFonts w:asciiTheme="minorHAnsi" w:hAnsiTheme="minorHAnsi" w:cstheme="minorHAnsi"/>
          <w:sz w:val="22"/>
          <w:szCs w:val="22"/>
        </w:rPr>
        <w:t>, Study conducted as evidence for Philadelphia Common Pleas homicide case Santiago v Aponte.</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sz w:val="22"/>
          <w:szCs w:val="22"/>
        </w:rPr>
        <w:t xml:space="preserve">Harris, P. W. and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(1992) </w:t>
      </w:r>
      <w:r w:rsidRPr="001451AF">
        <w:rPr>
          <w:rFonts w:asciiTheme="minorHAnsi" w:hAnsiTheme="minorHAnsi" w:cstheme="minorHAnsi"/>
          <w:sz w:val="22"/>
          <w:szCs w:val="22"/>
          <w:u w:val="single"/>
        </w:rPr>
        <w:t>An Evaluability Assessment of Philadelphia's Community-Based Services for Delinquent Youths</w:t>
      </w:r>
      <w:r w:rsidRPr="001451AF">
        <w:rPr>
          <w:rFonts w:asciiTheme="minorHAnsi" w:hAnsiTheme="minorHAnsi" w:cstheme="minorHAnsi"/>
          <w:sz w:val="22"/>
          <w:szCs w:val="22"/>
        </w:rPr>
        <w:t xml:space="preserve">. Philadelphia: Crime and Justice Research Institute. </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sz w:val="22"/>
          <w:szCs w:val="22"/>
        </w:rPr>
        <w:t xml:space="preserve">Goldkamp, J. S.,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Weiland, Doris L. and Smith S.(1992) </w:t>
      </w:r>
      <w:r w:rsidRPr="001451AF">
        <w:rPr>
          <w:rFonts w:asciiTheme="minorHAnsi" w:hAnsiTheme="minorHAnsi" w:cstheme="minorHAnsi"/>
          <w:sz w:val="22"/>
          <w:szCs w:val="22"/>
          <w:u w:val="single"/>
        </w:rPr>
        <w:t>Issues in Managing the Drug-Involved Offender in the Community: A National Survey of Probation/Parole and Drug Abuse Treatment Agencies</w:t>
      </w:r>
      <w:r w:rsidRPr="001451AF">
        <w:rPr>
          <w:rFonts w:asciiTheme="minorHAnsi" w:hAnsiTheme="minorHAnsi" w:cstheme="minorHAnsi"/>
          <w:sz w:val="22"/>
          <w:szCs w:val="22"/>
        </w:rPr>
        <w:t>, Report for U.S. Department of Health and Human Services, Alcohol, Drug Abuse and Mental Health Administration, February 1992.</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sz w:val="22"/>
          <w:szCs w:val="22"/>
        </w:rPr>
        <w:lastRenderedPageBreak/>
        <w:t xml:space="preserve">Goldkamp, J. S., Harris, M. K.,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Mahoney, B. Weiland, Doris L., Smith S. and Munsterman, G. T. (1992) </w:t>
      </w:r>
      <w:r w:rsidRPr="001451AF">
        <w:rPr>
          <w:rFonts w:asciiTheme="minorHAnsi" w:hAnsiTheme="minorHAnsi" w:cstheme="minorHAnsi"/>
          <w:sz w:val="22"/>
          <w:szCs w:val="22"/>
          <w:u w:val="single"/>
        </w:rPr>
        <w:t>Estimating Philadelphia's Courtroom Needs in the Year 2000: Analysis of Courtroom Utilization in Philadelphia's Criminal Courts,</w:t>
      </w:r>
      <w:r w:rsidRPr="001451AF">
        <w:rPr>
          <w:rFonts w:asciiTheme="minorHAnsi" w:hAnsiTheme="minorHAnsi" w:cstheme="minorHAnsi"/>
          <w:sz w:val="22"/>
          <w:szCs w:val="22"/>
        </w:rPr>
        <w:t xml:space="preserve"> Crime and Justice Research Institute, January 1992. </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and Harland A.T. </w:t>
      </w:r>
      <w:r w:rsidRPr="001451AF">
        <w:rPr>
          <w:rFonts w:asciiTheme="minorHAnsi" w:hAnsiTheme="minorHAnsi" w:cstheme="minorHAnsi"/>
          <w:sz w:val="22"/>
          <w:szCs w:val="22"/>
          <w:u w:val="single"/>
        </w:rPr>
        <w:t>Program Design and Evaluation for the 'Edgecombe Day Treatment Center', New York, New York</w:t>
      </w:r>
      <w:r w:rsidRPr="001451AF">
        <w:rPr>
          <w:rFonts w:asciiTheme="minorHAnsi" w:hAnsiTheme="minorHAnsi" w:cstheme="minorHAnsi"/>
          <w:sz w:val="22"/>
          <w:szCs w:val="22"/>
        </w:rPr>
        <w:t>, Report for National Institute of Corrections, October 1991.</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and Harland A.T. </w:t>
      </w:r>
      <w:r w:rsidRPr="001451AF">
        <w:rPr>
          <w:rFonts w:asciiTheme="minorHAnsi" w:hAnsiTheme="minorHAnsi" w:cstheme="minorHAnsi"/>
          <w:sz w:val="22"/>
          <w:szCs w:val="22"/>
          <w:u w:val="single"/>
        </w:rPr>
        <w:t>An Evaluability Assessment of the Edgecombe Day Treatment Center, New York, New York</w:t>
      </w:r>
      <w:r w:rsidRPr="001451AF">
        <w:rPr>
          <w:rFonts w:asciiTheme="minorHAnsi" w:hAnsiTheme="minorHAnsi" w:cstheme="minorHAnsi"/>
          <w:sz w:val="22"/>
          <w:szCs w:val="22"/>
        </w:rPr>
        <w:t>, Report for National Institute of Corrections, July 1991.</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and Harris, P. W. </w:t>
      </w:r>
      <w:r w:rsidRPr="001451AF">
        <w:rPr>
          <w:rFonts w:asciiTheme="minorHAnsi" w:hAnsiTheme="minorHAnsi" w:cstheme="minorHAnsi"/>
          <w:sz w:val="22"/>
          <w:szCs w:val="22"/>
          <w:u w:val="single"/>
        </w:rPr>
        <w:t>An Evaluability Assessment of the 'Women at Risk' Program, Asheville, N. Carolina</w:t>
      </w:r>
      <w:r w:rsidRPr="001451AF">
        <w:rPr>
          <w:rFonts w:asciiTheme="minorHAnsi" w:hAnsiTheme="minorHAnsi" w:cstheme="minorHAnsi"/>
          <w:sz w:val="22"/>
          <w:szCs w:val="22"/>
        </w:rPr>
        <w:t>, Report for National Institute of Corrections, April 1991.</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sz w:val="22"/>
          <w:szCs w:val="22"/>
        </w:rPr>
        <w:t xml:space="preserve">Harris, M. K. and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w:t>
      </w:r>
      <w:r w:rsidRPr="001451AF">
        <w:rPr>
          <w:rFonts w:asciiTheme="minorHAnsi" w:hAnsiTheme="minorHAnsi" w:cstheme="minorHAnsi"/>
          <w:sz w:val="22"/>
          <w:szCs w:val="22"/>
          <w:u w:val="single"/>
        </w:rPr>
        <w:t>The Kansas Community Corrections Act: An Assessment of a Public Policy Initiative</w:t>
      </w:r>
      <w:r w:rsidRPr="001451AF">
        <w:rPr>
          <w:rFonts w:asciiTheme="minorHAnsi" w:hAnsiTheme="minorHAnsi" w:cstheme="minorHAnsi"/>
          <w:sz w:val="22"/>
          <w:szCs w:val="22"/>
        </w:rPr>
        <w:t>, Final Report of an Evaluation of the 1978 Kansas Community Corrections Act, Mimeograph, Temple University, Department of Criminal Justice, September 1990.</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sz w:val="22"/>
          <w:szCs w:val="22"/>
        </w:rPr>
        <w:t xml:space="preserve">Goldkamp, J.S.,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Gottfredson, M.R, and Weiland D. </w:t>
      </w:r>
      <w:r w:rsidRPr="001451AF">
        <w:rPr>
          <w:rFonts w:asciiTheme="minorHAnsi" w:hAnsiTheme="minorHAnsi" w:cstheme="minorHAnsi"/>
          <w:sz w:val="22"/>
          <w:szCs w:val="22"/>
          <w:u w:val="single"/>
        </w:rPr>
        <w:t>Measuring The Impact Of Drug Testing At The Pretrial Release Stage: Experimental Findings From Prince George's County and Milwaukee County</w:t>
      </w:r>
      <w:r w:rsidRPr="001451AF">
        <w:rPr>
          <w:rFonts w:asciiTheme="minorHAnsi" w:hAnsiTheme="minorHAnsi" w:cstheme="minorHAnsi"/>
          <w:sz w:val="22"/>
          <w:szCs w:val="22"/>
        </w:rPr>
        <w:t>, September 1990.</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sz w:val="22"/>
          <w:szCs w:val="22"/>
        </w:rPr>
        <w:t xml:space="preserve">Goldkamp, J.S.,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Gottfredson, M.R, and Weiland D. </w:t>
      </w:r>
      <w:r w:rsidRPr="001451AF">
        <w:rPr>
          <w:rFonts w:asciiTheme="minorHAnsi" w:hAnsiTheme="minorHAnsi" w:cstheme="minorHAnsi"/>
          <w:sz w:val="22"/>
          <w:szCs w:val="22"/>
          <w:u w:val="single"/>
        </w:rPr>
        <w:t>The Impact Of Drug Cases On The Processing Of Criminal Cases, Jail Crowding And Public Safety, Vol III</w:t>
      </w:r>
      <w:r w:rsidRPr="001451AF">
        <w:rPr>
          <w:rFonts w:asciiTheme="minorHAnsi" w:hAnsiTheme="minorHAnsi" w:cstheme="minorHAnsi"/>
          <w:sz w:val="22"/>
          <w:szCs w:val="22"/>
        </w:rPr>
        <w:t xml:space="preserve">, June 1990. </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sz w:val="22"/>
          <w:szCs w:val="22"/>
        </w:rPr>
        <w:t xml:space="preserve">Goldkamp, J.S.,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Gottfredson, M.R, and Weiland D. </w:t>
      </w:r>
      <w:r w:rsidRPr="001451AF">
        <w:rPr>
          <w:rFonts w:asciiTheme="minorHAnsi" w:hAnsiTheme="minorHAnsi" w:cstheme="minorHAnsi"/>
          <w:sz w:val="22"/>
          <w:szCs w:val="22"/>
          <w:u w:val="single"/>
        </w:rPr>
        <w:t>The Impact Of Drug Cases On The Processing Of Criminal Cases, Jail Crowding And Public Safety, Vol II</w:t>
      </w:r>
      <w:r w:rsidRPr="001451AF">
        <w:rPr>
          <w:rFonts w:asciiTheme="minorHAnsi" w:hAnsiTheme="minorHAnsi" w:cstheme="minorHAnsi"/>
          <w:sz w:val="22"/>
          <w:szCs w:val="22"/>
        </w:rPr>
        <w:t xml:space="preserve">, December 1989. </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sz w:val="22"/>
          <w:szCs w:val="22"/>
        </w:rPr>
        <w:t xml:space="preserve">Goldkamp, J.S.,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Gottfredson, M.R, </w:t>
      </w:r>
      <w:r w:rsidRPr="001451AF">
        <w:rPr>
          <w:rFonts w:asciiTheme="minorHAnsi" w:hAnsiTheme="minorHAnsi" w:cstheme="minorHAnsi"/>
          <w:sz w:val="22"/>
          <w:szCs w:val="22"/>
          <w:u w:val="single"/>
        </w:rPr>
        <w:t>Measuring The Impact Of Drug Testing At The Pretrial Release Stage: Pretrial Drug Testing In Milwaukee County, New Castle County and Prince George's County, Vol I</w:t>
      </w:r>
      <w:r w:rsidRPr="001451AF">
        <w:rPr>
          <w:rFonts w:asciiTheme="minorHAnsi" w:hAnsiTheme="minorHAnsi" w:cstheme="minorHAnsi"/>
          <w:sz w:val="22"/>
          <w:szCs w:val="22"/>
        </w:rPr>
        <w:t>, September 1989.</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sz w:val="22"/>
          <w:szCs w:val="22"/>
        </w:rPr>
        <w:t xml:space="preserve">Goldkamp, J.S.,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Gottfredson, M.R, and Weiland D. </w:t>
      </w:r>
      <w:r w:rsidRPr="001451AF">
        <w:rPr>
          <w:rFonts w:asciiTheme="minorHAnsi" w:hAnsiTheme="minorHAnsi" w:cstheme="minorHAnsi"/>
          <w:sz w:val="22"/>
          <w:szCs w:val="22"/>
          <w:u w:val="single"/>
        </w:rPr>
        <w:t>The Impact Of Drug Cases On The Processing Of Criminal Cases, Jail Crowding And Public Safety, Vol I</w:t>
      </w:r>
      <w:r w:rsidRPr="001451AF">
        <w:rPr>
          <w:rFonts w:asciiTheme="minorHAnsi" w:hAnsiTheme="minorHAnsi" w:cstheme="minorHAnsi"/>
          <w:sz w:val="22"/>
          <w:szCs w:val="22"/>
        </w:rPr>
        <w:t xml:space="preserve">, July 1989. </w:t>
      </w:r>
    </w:p>
    <w:p w:rsidR="00786B69" w:rsidRPr="001451AF" w:rsidRDefault="00786B69" w:rsidP="001451AF">
      <w:pPr>
        <w:numPr>
          <w:ilvl w:val="0"/>
          <w:numId w:val="6"/>
        </w:numPr>
        <w:spacing w:after="120"/>
        <w:ind w:left="0" w:firstLine="0"/>
        <w:rPr>
          <w:rFonts w:asciiTheme="minorHAnsi" w:hAnsiTheme="minorHAnsi" w:cstheme="minorHAnsi"/>
          <w:sz w:val="22"/>
          <w:szCs w:val="22"/>
        </w:rPr>
      </w:pPr>
      <w:r w:rsidRPr="001451AF">
        <w:rPr>
          <w:rFonts w:asciiTheme="minorHAnsi" w:hAnsiTheme="minorHAnsi" w:cstheme="minorHAnsi"/>
          <w:sz w:val="22"/>
          <w:szCs w:val="22"/>
        </w:rPr>
        <w:t xml:space="preserve">Goldkamp, J.S., Gottfredson, M.R, and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w:t>
      </w:r>
      <w:r w:rsidRPr="001451AF">
        <w:rPr>
          <w:rFonts w:asciiTheme="minorHAnsi" w:hAnsiTheme="minorHAnsi" w:cstheme="minorHAnsi"/>
          <w:sz w:val="22"/>
          <w:szCs w:val="22"/>
          <w:u w:val="single"/>
        </w:rPr>
        <w:t>The Implementation and Evaluation of Bail/Pretrial Release Guidelines In Maricopa County Superior Court, Dade County Superior Circuit Court and Boston Municipal Court, Vol. II</w:t>
      </w:r>
      <w:r w:rsidRPr="001451AF">
        <w:rPr>
          <w:rFonts w:asciiTheme="minorHAnsi" w:hAnsiTheme="minorHAnsi" w:cstheme="minorHAnsi"/>
          <w:sz w:val="22"/>
          <w:szCs w:val="22"/>
        </w:rPr>
        <w:t>,  The Bail/Pretrial Release Guidelines Project, NIJ Grant No. 84-IJ-CX-0056, December 1988.</w:t>
      </w:r>
    </w:p>
    <w:p w:rsidR="00786B69" w:rsidRPr="002F1887" w:rsidRDefault="00786B69" w:rsidP="009F6CD0">
      <w:pPr>
        <w:pStyle w:val="Heading3"/>
        <w:rPr>
          <w:rFonts w:asciiTheme="minorHAnsi" w:hAnsiTheme="minorHAnsi" w:cstheme="minorHAnsi"/>
          <w:b/>
          <w:sz w:val="22"/>
          <w:szCs w:val="22"/>
        </w:rPr>
      </w:pPr>
      <w:r w:rsidRPr="002F1887">
        <w:rPr>
          <w:rFonts w:asciiTheme="minorHAnsi" w:hAnsiTheme="minorHAnsi" w:cstheme="minorHAnsi"/>
          <w:b/>
          <w:sz w:val="22"/>
          <w:szCs w:val="22"/>
        </w:rPr>
        <w:t>Other Documents:</w:t>
      </w:r>
    </w:p>
    <w:p w:rsidR="00315FA6" w:rsidRPr="002F1887" w:rsidRDefault="00315FA6" w:rsidP="00315FA6">
      <w:pPr>
        <w:pStyle w:val="Default"/>
        <w:numPr>
          <w:ilvl w:val="0"/>
          <w:numId w:val="28"/>
        </w:numPr>
        <w:spacing w:after="120" w:line="240" w:lineRule="atLeast"/>
        <w:rPr>
          <w:rFonts w:asciiTheme="minorHAnsi" w:hAnsiTheme="minorHAnsi" w:cstheme="minorHAnsi"/>
          <w:sz w:val="22"/>
          <w:szCs w:val="22"/>
        </w:rPr>
      </w:pPr>
      <w:r w:rsidRPr="002F1887">
        <w:rPr>
          <w:rFonts w:asciiTheme="minorHAnsi" w:hAnsiTheme="minorHAnsi" w:cstheme="minorHAnsi"/>
          <w:sz w:val="22"/>
          <w:szCs w:val="22"/>
        </w:rPr>
        <w:t>Expert panelist for development of GAO Report to the Chairman, Subcommittee on Crime, Terrorism, and Homeland Security, Committee on the Judiciary, House of Representatives “Juvenile Justice: DOJ Is Enhancing Information on Effective Programs, but Could Do More to Assess the Utility of This Information.” (December 2009 )</w:t>
      </w:r>
    </w:p>
    <w:p w:rsidR="00315FA6" w:rsidRPr="002F1887" w:rsidRDefault="00786B69" w:rsidP="00315FA6">
      <w:pPr>
        <w:numPr>
          <w:ilvl w:val="0"/>
          <w:numId w:val="28"/>
        </w:numPr>
        <w:spacing w:after="120" w:line="240" w:lineRule="atLeast"/>
        <w:rPr>
          <w:rFonts w:asciiTheme="minorHAnsi" w:hAnsiTheme="minorHAnsi" w:cstheme="minorHAnsi"/>
          <w:sz w:val="22"/>
          <w:szCs w:val="22"/>
        </w:rPr>
      </w:pPr>
      <w:r w:rsidRPr="002F1887">
        <w:rPr>
          <w:rFonts w:asciiTheme="minorHAnsi" w:hAnsiTheme="minorHAnsi" w:cstheme="minorHAnsi"/>
          <w:sz w:val="22"/>
          <w:szCs w:val="22"/>
        </w:rPr>
        <w:t>Provided research and analysis for Civil Action Report by</w:t>
      </w:r>
      <w:r w:rsidRPr="002F1887">
        <w:rPr>
          <w:rFonts w:asciiTheme="minorHAnsi" w:hAnsiTheme="minorHAnsi" w:cstheme="minorHAnsi"/>
          <w:b/>
          <w:sz w:val="22"/>
          <w:szCs w:val="22"/>
        </w:rPr>
        <w:t xml:space="preserve"> Presser, S, Rudovsky, D, Yatvin, A </w:t>
      </w:r>
      <w:r w:rsidRPr="002F1887">
        <w:rPr>
          <w:rFonts w:asciiTheme="minorHAnsi" w:hAnsiTheme="minorHAnsi" w:cstheme="minorHAnsi"/>
          <w:sz w:val="22"/>
          <w:szCs w:val="22"/>
        </w:rPr>
        <w:t>(2000) Plaintiff’s Fifth Monitoring Report: Pedestrian and Car Stop Audit, Filed in U.S. District Court for Eastern District of Pennsylvania by NAACP Philadelphia Branch and Police-Barrio Relations Project, (December</w:t>
      </w:r>
      <w:r w:rsidR="00315FA6" w:rsidRPr="002F1887">
        <w:rPr>
          <w:rFonts w:asciiTheme="minorHAnsi" w:hAnsiTheme="minorHAnsi" w:cstheme="minorHAnsi"/>
          <w:sz w:val="22"/>
          <w:szCs w:val="22"/>
        </w:rPr>
        <w:t xml:space="preserve"> 2000</w:t>
      </w:r>
      <w:r w:rsidRPr="002F1887">
        <w:rPr>
          <w:rFonts w:asciiTheme="minorHAnsi" w:hAnsiTheme="minorHAnsi" w:cstheme="minorHAnsi"/>
          <w:sz w:val="22"/>
          <w:szCs w:val="22"/>
        </w:rPr>
        <w:t>).</w:t>
      </w:r>
    </w:p>
    <w:p w:rsidR="002B6BCE" w:rsidRPr="002B6BCE" w:rsidRDefault="002B6BCE" w:rsidP="002B6BCE">
      <w:pPr>
        <w:pStyle w:val="Default"/>
        <w:spacing w:before="120"/>
        <w:rPr>
          <w:rFonts w:asciiTheme="minorHAnsi" w:hAnsiTheme="minorHAnsi"/>
          <w:sz w:val="22"/>
          <w:szCs w:val="22"/>
        </w:rPr>
      </w:pPr>
      <w:r w:rsidRPr="002B6BCE">
        <w:rPr>
          <w:rFonts w:asciiTheme="minorHAnsi" w:hAnsiTheme="minorHAnsi"/>
          <w:b/>
          <w:bCs/>
          <w:sz w:val="22"/>
          <w:szCs w:val="22"/>
        </w:rPr>
        <w:t xml:space="preserve">Webinars: </w:t>
      </w:r>
    </w:p>
    <w:p w:rsidR="002B6BCE" w:rsidRPr="002B6BCE" w:rsidRDefault="002B6BCE" w:rsidP="002B6BCE">
      <w:pPr>
        <w:pStyle w:val="Heading3"/>
        <w:numPr>
          <w:ilvl w:val="0"/>
          <w:numId w:val="28"/>
        </w:numPr>
        <w:rPr>
          <w:rFonts w:asciiTheme="minorHAnsi" w:hAnsiTheme="minorHAnsi" w:cstheme="minorHAnsi"/>
          <w:b/>
          <w:sz w:val="22"/>
          <w:szCs w:val="22"/>
        </w:rPr>
      </w:pPr>
      <w:r w:rsidRPr="002B6BCE">
        <w:rPr>
          <w:rFonts w:asciiTheme="minorHAnsi" w:hAnsiTheme="minorHAnsi"/>
          <w:b/>
          <w:bCs/>
          <w:sz w:val="22"/>
          <w:szCs w:val="22"/>
        </w:rPr>
        <w:lastRenderedPageBreak/>
        <w:t xml:space="preserve">Jones, P.R. </w:t>
      </w:r>
      <w:r w:rsidRPr="002B6BCE">
        <w:rPr>
          <w:rFonts w:asciiTheme="minorHAnsi" w:hAnsiTheme="minorHAnsi"/>
          <w:sz w:val="22"/>
          <w:szCs w:val="22"/>
        </w:rPr>
        <w:t>Changing the Culture: Using Risk/Need Principles to Move Student Retention Practice From Passive-Reactive to Strategic Intervention, National Webinar Sponsored by the Consortium for Student Retention Data Exchange (CSRDE) (March, 2017)</w:t>
      </w:r>
      <w:r w:rsidRPr="002B6BCE">
        <w:rPr>
          <w:rFonts w:asciiTheme="minorHAnsi" w:hAnsiTheme="minorHAnsi"/>
          <w:b/>
          <w:bCs/>
          <w:color w:val="323232"/>
          <w:sz w:val="22"/>
          <w:szCs w:val="22"/>
        </w:rPr>
        <w:t xml:space="preserve">. </w:t>
      </w:r>
    </w:p>
    <w:p w:rsidR="00786B69" w:rsidRPr="002F1887" w:rsidRDefault="002B6BCE" w:rsidP="002B6BCE">
      <w:pPr>
        <w:pStyle w:val="Heading3"/>
        <w:rPr>
          <w:rFonts w:asciiTheme="minorHAnsi" w:hAnsiTheme="minorHAnsi" w:cstheme="minorHAnsi"/>
          <w:b/>
          <w:sz w:val="22"/>
          <w:szCs w:val="22"/>
        </w:rPr>
      </w:pPr>
      <w:r>
        <w:rPr>
          <w:rFonts w:asciiTheme="minorHAnsi" w:hAnsiTheme="minorHAnsi" w:cstheme="minorHAnsi"/>
          <w:b/>
          <w:sz w:val="22"/>
          <w:szCs w:val="22"/>
        </w:rPr>
        <w:t xml:space="preserve">Journal </w:t>
      </w:r>
      <w:r w:rsidR="00786B69" w:rsidRPr="002F1887">
        <w:rPr>
          <w:rFonts w:asciiTheme="minorHAnsi" w:hAnsiTheme="minorHAnsi" w:cstheme="minorHAnsi"/>
          <w:b/>
          <w:sz w:val="22"/>
          <w:szCs w:val="22"/>
        </w:rPr>
        <w:t>Referee:</w:t>
      </w:r>
    </w:p>
    <w:p w:rsidR="009813F2" w:rsidRPr="002F1887" w:rsidRDefault="009813F2" w:rsidP="009F6CD0">
      <w:pPr>
        <w:pStyle w:val="HTMLPreformatted"/>
        <w:rPr>
          <w:rFonts w:asciiTheme="minorHAnsi" w:hAnsiTheme="minorHAnsi" w:cstheme="minorHAnsi"/>
          <w:sz w:val="22"/>
          <w:szCs w:val="22"/>
        </w:rPr>
      </w:pPr>
      <w:r w:rsidRPr="002F1887">
        <w:rPr>
          <w:rFonts w:asciiTheme="minorHAnsi" w:hAnsiTheme="minorHAnsi" w:cstheme="minorHAnsi"/>
          <w:sz w:val="22"/>
          <w:szCs w:val="22"/>
        </w:rPr>
        <w:t>Crime, Law and Social Change (since 2004)</w:t>
      </w:r>
    </w:p>
    <w:p w:rsidR="00125D07" w:rsidRPr="002F1887" w:rsidRDefault="00125D07" w:rsidP="009F6CD0">
      <w:pPr>
        <w:spacing w:line="240" w:lineRule="atLeast"/>
        <w:rPr>
          <w:rFonts w:asciiTheme="minorHAnsi" w:hAnsiTheme="minorHAnsi" w:cstheme="minorHAnsi"/>
          <w:sz w:val="22"/>
          <w:szCs w:val="22"/>
        </w:rPr>
      </w:pPr>
      <w:r w:rsidRPr="002F1887">
        <w:rPr>
          <w:rFonts w:asciiTheme="minorHAnsi" w:hAnsiTheme="minorHAnsi" w:cstheme="minorHAnsi"/>
          <w:sz w:val="22"/>
          <w:szCs w:val="22"/>
        </w:rPr>
        <w:t>Criminology and Public Policy (since 2004)</w:t>
      </w:r>
    </w:p>
    <w:p w:rsidR="00B44F75" w:rsidRPr="002F1887" w:rsidRDefault="00B44F75" w:rsidP="009F6CD0">
      <w:pPr>
        <w:spacing w:line="240" w:lineRule="atLeast"/>
        <w:rPr>
          <w:rFonts w:asciiTheme="minorHAnsi" w:hAnsiTheme="minorHAnsi" w:cstheme="minorHAnsi"/>
          <w:sz w:val="22"/>
          <w:szCs w:val="22"/>
        </w:rPr>
      </w:pPr>
      <w:r w:rsidRPr="002F1887">
        <w:rPr>
          <w:rFonts w:asciiTheme="minorHAnsi" w:hAnsiTheme="minorHAnsi" w:cstheme="minorHAnsi"/>
          <w:sz w:val="22"/>
          <w:szCs w:val="22"/>
        </w:rPr>
        <w:t>Journal of Criminal Justice Education (since 1988)</w:t>
      </w:r>
    </w:p>
    <w:p w:rsidR="00B44F75" w:rsidRPr="002F1887" w:rsidRDefault="00B44F75" w:rsidP="009F6CD0">
      <w:pPr>
        <w:spacing w:line="240" w:lineRule="atLeast"/>
        <w:rPr>
          <w:rFonts w:asciiTheme="minorHAnsi" w:hAnsiTheme="minorHAnsi" w:cstheme="minorHAnsi"/>
          <w:sz w:val="22"/>
          <w:szCs w:val="22"/>
        </w:rPr>
      </w:pPr>
      <w:r w:rsidRPr="002F1887">
        <w:rPr>
          <w:rFonts w:asciiTheme="minorHAnsi" w:hAnsiTheme="minorHAnsi" w:cstheme="minorHAnsi"/>
          <w:sz w:val="22"/>
          <w:szCs w:val="22"/>
        </w:rPr>
        <w:t>Journal of Research in Crime and Delinquency (since 1989)</w:t>
      </w:r>
    </w:p>
    <w:p w:rsidR="00B44F75" w:rsidRPr="002F1887" w:rsidRDefault="00B44F75" w:rsidP="009F6CD0">
      <w:pPr>
        <w:spacing w:line="240" w:lineRule="atLeast"/>
        <w:rPr>
          <w:rFonts w:asciiTheme="minorHAnsi" w:hAnsiTheme="minorHAnsi" w:cstheme="minorHAnsi"/>
          <w:sz w:val="22"/>
          <w:szCs w:val="22"/>
        </w:rPr>
      </w:pPr>
      <w:r w:rsidRPr="002F1887">
        <w:rPr>
          <w:rFonts w:asciiTheme="minorHAnsi" w:hAnsiTheme="minorHAnsi" w:cstheme="minorHAnsi"/>
          <w:sz w:val="22"/>
          <w:szCs w:val="22"/>
        </w:rPr>
        <w:t>Journal of Criminal Justice (since 1989)</w:t>
      </w:r>
    </w:p>
    <w:p w:rsidR="00B44F75" w:rsidRPr="002F1887" w:rsidRDefault="00B44F75" w:rsidP="009F6CD0">
      <w:pPr>
        <w:spacing w:line="240" w:lineRule="atLeast"/>
        <w:rPr>
          <w:rFonts w:asciiTheme="minorHAnsi" w:hAnsiTheme="minorHAnsi" w:cstheme="minorHAnsi"/>
          <w:sz w:val="22"/>
          <w:szCs w:val="22"/>
        </w:rPr>
      </w:pPr>
      <w:r w:rsidRPr="002F1887">
        <w:rPr>
          <w:rFonts w:asciiTheme="minorHAnsi" w:hAnsiTheme="minorHAnsi" w:cstheme="minorHAnsi"/>
          <w:sz w:val="22"/>
          <w:szCs w:val="22"/>
        </w:rPr>
        <w:t>The Justice System Journal (since 1992)</w:t>
      </w:r>
    </w:p>
    <w:p w:rsidR="00B44F75" w:rsidRPr="002F1887" w:rsidRDefault="00B44F75" w:rsidP="009F6CD0">
      <w:pPr>
        <w:spacing w:line="240" w:lineRule="atLeast"/>
        <w:rPr>
          <w:rFonts w:asciiTheme="minorHAnsi" w:hAnsiTheme="minorHAnsi" w:cstheme="minorHAnsi"/>
          <w:sz w:val="22"/>
          <w:szCs w:val="22"/>
        </w:rPr>
      </w:pPr>
      <w:r w:rsidRPr="002F1887">
        <w:rPr>
          <w:rFonts w:asciiTheme="minorHAnsi" w:hAnsiTheme="minorHAnsi" w:cstheme="minorHAnsi"/>
          <w:sz w:val="22"/>
          <w:szCs w:val="22"/>
        </w:rPr>
        <w:t>Journal of Quantitative Criminology (since 1999)</w:t>
      </w:r>
    </w:p>
    <w:p w:rsidR="00786B69" w:rsidRPr="002F1887" w:rsidRDefault="00786B69" w:rsidP="009F6CD0">
      <w:pPr>
        <w:spacing w:line="240" w:lineRule="atLeast"/>
        <w:rPr>
          <w:rFonts w:asciiTheme="minorHAnsi" w:hAnsiTheme="minorHAnsi" w:cstheme="minorHAnsi"/>
          <w:sz w:val="22"/>
          <w:szCs w:val="22"/>
        </w:rPr>
      </w:pPr>
      <w:r w:rsidRPr="002F1887">
        <w:rPr>
          <w:rFonts w:asciiTheme="minorHAnsi" w:hAnsiTheme="minorHAnsi" w:cstheme="minorHAnsi"/>
          <w:sz w:val="22"/>
          <w:szCs w:val="22"/>
        </w:rPr>
        <w:t>The Prison Journal (</w:t>
      </w:r>
      <w:r w:rsidRPr="002F1887">
        <w:rPr>
          <w:rFonts w:asciiTheme="minorHAnsi" w:hAnsiTheme="minorHAnsi" w:cstheme="minorHAnsi"/>
          <w:b/>
          <w:i/>
          <w:sz w:val="22"/>
          <w:szCs w:val="22"/>
        </w:rPr>
        <w:t>Associate Editor</w:t>
      </w:r>
      <w:r w:rsidRPr="002F1887">
        <w:rPr>
          <w:rFonts w:asciiTheme="minorHAnsi" w:hAnsiTheme="minorHAnsi" w:cstheme="minorHAnsi"/>
          <w:sz w:val="22"/>
          <w:szCs w:val="22"/>
        </w:rPr>
        <w:t xml:space="preserve"> 1991-99)</w:t>
      </w:r>
    </w:p>
    <w:p w:rsidR="00786B69" w:rsidRPr="002F1887" w:rsidRDefault="00786B69" w:rsidP="009F6CD0">
      <w:pPr>
        <w:pStyle w:val="Heading3"/>
        <w:rPr>
          <w:rFonts w:asciiTheme="minorHAnsi" w:hAnsiTheme="minorHAnsi" w:cstheme="minorHAnsi"/>
          <w:b/>
          <w:sz w:val="22"/>
          <w:szCs w:val="22"/>
        </w:rPr>
      </w:pPr>
      <w:r w:rsidRPr="002F1887">
        <w:rPr>
          <w:rFonts w:asciiTheme="minorHAnsi" w:hAnsiTheme="minorHAnsi" w:cstheme="minorHAnsi"/>
          <w:b/>
          <w:sz w:val="22"/>
          <w:szCs w:val="22"/>
        </w:rPr>
        <w:t>Book Reviews</w:t>
      </w:r>
    </w:p>
    <w:p w:rsidR="00B15D53" w:rsidRPr="002F1887" w:rsidRDefault="00B15D53" w:rsidP="009F6CD0">
      <w:pPr>
        <w:spacing w:after="120" w:line="240" w:lineRule="atLeast"/>
        <w:rPr>
          <w:rFonts w:asciiTheme="minorHAnsi" w:hAnsiTheme="minorHAnsi" w:cstheme="minorHAnsi"/>
          <w:sz w:val="22"/>
          <w:szCs w:val="22"/>
        </w:rPr>
      </w:pPr>
      <w:r w:rsidRPr="002F1887">
        <w:rPr>
          <w:rFonts w:asciiTheme="minorHAnsi" w:hAnsiTheme="minorHAnsi" w:cstheme="minorHAnsi"/>
          <w:sz w:val="22"/>
          <w:szCs w:val="22"/>
        </w:rPr>
        <w:t xml:space="preserve">Review book manuscripts for </w:t>
      </w:r>
      <w:r w:rsidR="002B6BCE">
        <w:rPr>
          <w:rFonts w:asciiTheme="minorHAnsi" w:hAnsiTheme="minorHAnsi" w:cstheme="minorHAnsi"/>
          <w:sz w:val="22"/>
          <w:szCs w:val="22"/>
        </w:rPr>
        <w:t xml:space="preserve">Sage </w:t>
      </w:r>
      <w:r w:rsidR="002B6BCE" w:rsidRPr="002F1887">
        <w:rPr>
          <w:rFonts w:asciiTheme="minorHAnsi" w:hAnsiTheme="minorHAnsi" w:cstheme="minorHAnsi"/>
          <w:sz w:val="22"/>
          <w:szCs w:val="22"/>
        </w:rPr>
        <w:t>Publishers</w:t>
      </w:r>
      <w:r w:rsidR="002B6BCE">
        <w:rPr>
          <w:rFonts w:asciiTheme="minorHAnsi" w:hAnsiTheme="minorHAnsi" w:cstheme="minorHAnsi"/>
          <w:sz w:val="22"/>
          <w:szCs w:val="22"/>
        </w:rPr>
        <w:t>,</w:t>
      </w:r>
      <w:r w:rsidR="002B6BCE" w:rsidRPr="002F1887">
        <w:rPr>
          <w:rFonts w:asciiTheme="minorHAnsi" w:hAnsiTheme="minorHAnsi" w:cstheme="minorHAnsi"/>
          <w:sz w:val="22"/>
          <w:szCs w:val="22"/>
        </w:rPr>
        <w:t xml:space="preserve"> </w:t>
      </w:r>
      <w:r w:rsidRPr="002F1887">
        <w:rPr>
          <w:rFonts w:asciiTheme="minorHAnsi" w:hAnsiTheme="minorHAnsi" w:cstheme="minorHAnsi"/>
          <w:sz w:val="22"/>
          <w:szCs w:val="22"/>
        </w:rPr>
        <w:t xml:space="preserve">McGraw Hill Publishers and </w:t>
      </w:r>
      <w:r w:rsidR="00A92FB1" w:rsidRPr="002F1887">
        <w:rPr>
          <w:rFonts w:asciiTheme="minorHAnsi" w:hAnsiTheme="minorHAnsi" w:cstheme="minorHAnsi"/>
          <w:sz w:val="22"/>
          <w:szCs w:val="22"/>
        </w:rPr>
        <w:t>T</w:t>
      </w:r>
      <w:r w:rsidRPr="002F1887">
        <w:rPr>
          <w:rFonts w:asciiTheme="minorHAnsi" w:hAnsiTheme="minorHAnsi" w:cstheme="minorHAnsi"/>
          <w:sz w:val="22"/>
          <w:szCs w:val="22"/>
        </w:rPr>
        <w:t>emple University Press.</w:t>
      </w:r>
    </w:p>
    <w:p w:rsidR="00110C17" w:rsidRPr="002F1887" w:rsidRDefault="00110C17" w:rsidP="00110C17">
      <w:pPr>
        <w:pStyle w:val="Heading3"/>
        <w:rPr>
          <w:rFonts w:asciiTheme="minorHAnsi" w:hAnsiTheme="minorHAnsi" w:cstheme="minorHAnsi"/>
          <w:b/>
          <w:sz w:val="22"/>
          <w:szCs w:val="22"/>
        </w:rPr>
      </w:pPr>
      <w:r w:rsidRPr="002F1887">
        <w:rPr>
          <w:rFonts w:asciiTheme="minorHAnsi" w:hAnsiTheme="minorHAnsi" w:cstheme="minorHAnsi"/>
          <w:b/>
          <w:sz w:val="22"/>
          <w:szCs w:val="22"/>
        </w:rPr>
        <w:t>Grant Review</w:t>
      </w:r>
    </w:p>
    <w:p w:rsidR="00CA2F92" w:rsidRPr="002F1887" w:rsidRDefault="00CA2F92" w:rsidP="00CA2F92">
      <w:pPr>
        <w:pStyle w:val="Heading3"/>
        <w:spacing w:before="0" w:after="0"/>
        <w:rPr>
          <w:rFonts w:asciiTheme="minorHAnsi" w:hAnsiTheme="minorHAnsi" w:cstheme="minorHAnsi"/>
          <w:sz w:val="22"/>
          <w:szCs w:val="22"/>
        </w:rPr>
      </w:pPr>
      <w:r w:rsidRPr="002F1887">
        <w:rPr>
          <w:rFonts w:asciiTheme="minorHAnsi" w:hAnsiTheme="minorHAnsi" w:cstheme="minorHAnsi"/>
          <w:sz w:val="22"/>
          <w:szCs w:val="22"/>
        </w:rPr>
        <w:t>BJA Juvenile Justice Program Evaluation Peer Review 2009</w:t>
      </w:r>
    </w:p>
    <w:p w:rsidR="00110C17" w:rsidRPr="002F1887" w:rsidRDefault="00110C17" w:rsidP="00110C17">
      <w:pPr>
        <w:pStyle w:val="Heading3"/>
        <w:spacing w:before="0" w:after="0"/>
        <w:rPr>
          <w:rFonts w:asciiTheme="minorHAnsi" w:hAnsiTheme="minorHAnsi" w:cstheme="minorHAnsi"/>
          <w:sz w:val="22"/>
          <w:szCs w:val="22"/>
        </w:rPr>
      </w:pPr>
      <w:r w:rsidRPr="002F1887">
        <w:rPr>
          <w:rFonts w:asciiTheme="minorHAnsi" w:hAnsiTheme="minorHAnsi" w:cstheme="minorHAnsi"/>
          <w:sz w:val="22"/>
          <w:szCs w:val="22"/>
        </w:rPr>
        <w:t>BJA Adult Drug Courts Peer Review 2008</w:t>
      </w:r>
    </w:p>
    <w:p w:rsidR="00110C17" w:rsidRPr="002F1887" w:rsidRDefault="00110C17" w:rsidP="00110C17">
      <w:pPr>
        <w:pStyle w:val="Heading3"/>
        <w:spacing w:before="0" w:after="0"/>
        <w:rPr>
          <w:rFonts w:asciiTheme="minorHAnsi" w:hAnsiTheme="minorHAnsi" w:cstheme="minorHAnsi"/>
          <w:sz w:val="22"/>
          <w:szCs w:val="22"/>
        </w:rPr>
      </w:pPr>
      <w:r w:rsidRPr="002F1887">
        <w:rPr>
          <w:rFonts w:asciiTheme="minorHAnsi" w:hAnsiTheme="minorHAnsi" w:cstheme="minorHAnsi"/>
          <w:sz w:val="22"/>
          <w:szCs w:val="22"/>
        </w:rPr>
        <w:t>BJA Juvenile Justice Program Evaluation Peer Review 2007</w:t>
      </w:r>
    </w:p>
    <w:p w:rsidR="00786B69" w:rsidRPr="002F1887" w:rsidRDefault="00786B69" w:rsidP="009F6CD0">
      <w:pPr>
        <w:pStyle w:val="Heading3"/>
        <w:rPr>
          <w:rFonts w:asciiTheme="minorHAnsi" w:hAnsiTheme="minorHAnsi" w:cstheme="minorHAnsi"/>
          <w:b/>
          <w:sz w:val="22"/>
          <w:szCs w:val="22"/>
        </w:rPr>
      </w:pPr>
      <w:r w:rsidRPr="002F1887">
        <w:rPr>
          <w:rFonts w:asciiTheme="minorHAnsi" w:hAnsiTheme="minorHAnsi" w:cstheme="minorHAnsi"/>
          <w:b/>
          <w:sz w:val="22"/>
          <w:szCs w:val="22"/>
        </w:rPr>
        <w:t>Presentations:</w:t>
      </w:r>
    </w:p>
    <w:p w:rsidR="002B6BCE" w:rsidRDefault="002B6BCE" w:rsidP="002B6BCE">
      <w:pPr>
        <w:pStyle w:val="ListParagraph"/>
        <w:numPr>
          <w:ilvl w:val="0"/>
          <w:numId w:val="34"/>
        </w:numPr>
        <w:spacing w:after="120"/>
        <w:ind w:left="0" w:firstLine="0"/>
        <w:contextualSpacing w:val="0"/>
        <w:rPr>
          <w:rFonts w:asciiTheme="minorHAnsi" w:hAnsiTheme="minorHAnsi" w:cstheme="minorHAnsi"/>
          <w:sz w:val="22"/>
          <w:szCs w:val="22"/>
        </w:rPr>
      </w:pPr>
      <w:r w:rsidRPr="002B6BCE">
        <w:rPr>
          <w:rFonts w:asciiTheme="minorHAnsi" w:hAnsiTheme="minorHAnsi"/>
          <w:b/>
          <w:bCs/>
          <w:sz w:val="22"/>
          <w:szCs w:val="22"/>
        </w:rPr>
        <w:t xml:space="preserve">Jones, P.R. </w:t>
      </w:r>
      <w:r w:rsidRPr="002B6BCE">
        <w:rPr>
          <w:rFonts w:asciiTheme="minorHAnsi" w:hAnsiTheme="minorHAnsi"/>
          <w:sz w:val="22"/>
          <w:szCs w:val="22"/>
        </w:rPr>
        <w:t>(2016) Programs that Improve Student Success, Closing the College Completion Gap Economy League Forum. National Constitution Center, Philadelphia (November</w:t>
      </w:r>
      <w:r>
        <w:rPr>
          <w:rFonts w:asciiTheme="minorHAnsi" w:hAnsiTheme="minorHAnsi" w:cstheme="minorHAnsi"/>
          <w:sz w:val="22"/>
          <w:szCs w:val="22"/>
        </w:rPr>
        <w:t xml:space="preserve">). </w:t>
      </w:r>
    </w:p>
    <w:p w:rsidR="002B6BCE" w:rsidRPr="002B6BCE" w:rsidRDefault="002B6BCE" w:rsidP="002B6BCE">
      <w:pPr>
        <w:pStyle w:val="ListParagraph"/>
        <w:numPr>
          <w:ilvl w:val="0"/>
          <w:numId w:val="34"/>
        </w:numPr>
        <w:autoSpaceDE w:val="0"/>
        <w:autoSpaceDN w:val="0"/>
        <w:adjustRightInd w:val="0"/>
        <w:spacing w:after="120"/>
        <w:ind w:left="0" w:firstLine="0"/>
        <w:contextualSpacing w:val="0"/>
        <w:rPr>
          <w:rFonts w:ascii="Calibri" w:hAnsi="Calibri" w:cs="Calibri"/>
          <w:color w:val="000000"/>
          <w:sz w:val="22"/>
          <w:szCs w:val="22"/>
        </w:rPr>
      </w:pPr>
      <w:r w:rsidRPr="002B6BCE">
        <w:rPr>
          <w:rFonts w:asciiTheme="minorHAnsi" w:hAnsiTheme="minorHAnsi"/>
          <w:b/>
          <w:bCs/>
          <w:sz w:val="22"/>
          <w:szCs w:val="22"/>
        </w:rPr>
        <w:t xml:space="preserve">Jones, P.R. </w:t>
      </w:r>
      <w:r w:rsidRPr="002B6BCE">
        <w:rPr>
          <w:rFonts w:asciiTheme="minorHAnsi" w:hAnsiTheme="minorHAnsi"/>
          <w:sz w:val="22"/>
          <w:szCs w:val="22"/>
        </w:rPr>
        <w:t>(</w:t>
      </w:r>
      <w:r w:rsidRPr="002B6BCE">
        <w:rPr>
          <w:rFonts w:ascii="Calibri" w:hAnsi="Calibri" w:cs="Calibri"/>
          <w:color w:val="000000"/>
          <w:sz w:val="22"/>
          <w:szCs w:val="22"/>
        </w:rPr>
        <w:t xml:space="preserve">2016) Maximizing Opportunities For Success For Transfer Students, Community College Presidents Symposium, Achieving The Dream Symposium, Wye Conference Center, Maryland (June </w:t>
      </w:r>
    </w:p>
    <w:p w:rsidR="002B6BCE" w:rsidRPr="002B6BCE" w:rsidRDefault="002B6BCE" w:rsidP="002B6BCE">
      <w:pPr>
        <w:pStyle w:val="ListParagraph"/>
        <w:numPr>
          <w:ilvl w:val="0"/>
          <w:numId w:val="34"/>
        </w:numPr>
        <w:autoSpaceDE w:val="0"/>
        <w:autoSpaceDN w:val="0"/>
        <w:adjustRightInd w:val="0"/>
        <w:spacing w:after="120"/>
        <w:ind w:left="0" w:firstLine="0"/>
        <w:contextualSpacing w:val="0"/>
        <w:rPr>
          <w:rFonts w:ascii="Calibri" w:hAnsi="Calibri" w:cs="Calibri"/>
          <w:color w:val="000000"/>
          <w:sz w:val="22"/>
          <w:szCs w:val="22"/>
        </w:rPr>
      </w:pPr>
      <w:r w:rsidRPr="002B6BCE">
        <w:rPr>
          <w:rFonts w:ascii="Calibri" w:hAnsi="Calibri" w:cs="Calibri"/>
          <w:b/>
          <w:bCs/>
          <w:color w:val="000000"/>
          <w:sz w:val="22"/>
          <w:szCs w:val="22"/>
        </w:rPr>
        <w:t xml:space="preserve">Jones, P.R. </w:t>
      </w:r>
      <w:r w:rsidRPr="002B6BCE">
        <w:rPr>
          <w:rFonts w:ascii="Calibri" w:hAnsi="Calibri" w:cs="Calibri"/>
          <w:color w:val="000000"/>
          <w:sz w:val="22"/>
          <w:szCs w:val="22"/>
        </w:rPr>
        <w:t>(2016) Innovation and Changing Culture at Temple University, 69</w:t>
      </w:r>
      <w:r w:rsidRPr="002B6BCE">
        <w:rPr>
          <w:rFonts w:ascii="Calibri" w:hAnsi="Calibri" w:cs="Calibri"/>
          <w:color w:val="000000"/>
          <w:sz w:val="14"/>
          <w:szCs w:val="14"/>
        </w:rPr>
        <w:t xml:space="preserve">th </w:t>
      </w:r>
      <w:r w:rsidRPr="002B6BCE">
        <w:rPr>
          <w:rFonts w:ascii="Calibri" w:hAnsi="Calibri" w:cs="Calibri"/>
          <w:color w:val="000000"/>
          <w:sz w:val="22"/>
          <w:szCs w:val="22"/>
        </w:rPr>
        <w:t xml:space="preserve">Educational Writers Association </w:t>
      </w:r>
      <w:r>
        <w:rPr>
          <w:rFonts w:ascii="Calibri" w:hAnsi="Calibri" w:cs="Calibri"/>
          <w:color w:val="000000"/>
          <w:sz w:val="22"/>
          <w:szCs w:val="22"/>
        </w:rPr>
        <w:t>National Seminar, Boston (April).</w:t>
      </w:r>
    </w:p>
    <w:p w:rsidR="00EE22C4" w:rsidRPr="001451AF" w:rsidRDefault="001451AF" w:rsidP="002B6BCE">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sz w:val="22"/>
          <w:szCs w:val="22"/>
        </w:rPr>
        <w:t>Hughes, K.</w:t>
      </w:r>
      <w:r w:rsidRPr="001451AF">
        <w:rPr>
          <w:rFonts w:asciiTheme="minorHAnsi" w:hAnsiTheme="minorHAnsi" w:cstheme="minorHAnsi"/>
          <w:b/>
          <w:sz w:val="22"/>
          <w:szCs w:val="22"/>
        </w:rPr>
        <w:t xml:space="preserve">, Jones, P.R., </w:t>
      </w:r>
      <w:r w:rsidRPr="001451AF">
        <w:rPr>
          <w:rFonts w:asciiTheme="minorHAnsi" w:hAnsiTheme="minorHAnsi" w:cstheme="minorHAnsi"/>
          <w:sz w:val="22"/>
          <w:szCs w:val="22"/>
        </w:rPr>
        <w:t xml:space="preserve">Stallings, V., Hirsch, S., Alston, S. and Somersall C. </w:t>
      </w:r>
      <w:r w:rsidR="00EE22C4" w:rsidRPr="001451AF">
        <w:rPr>
          <w:rFonts w:asciiTheme="minorHAnsi" w:hAnsiTheme="minorHAnsi" w:cstheme="minorHAnsi"/>
          <w:sz w:val="22"/>
          <w:szCs w:val="22"/>
        </w:rPr>
        <w:t xml:space="preserve">(2015) </w:t>
      </w:r>
      <w:r w:rsidR="00EE22C4" w:rsidRPr="001451AF">
        <w:rPr>
          <w:rFonts w:asciiTheme="minorHAnsi" w:hAnsiTheme="minorHAnsi" w:cs="Arial"/>
          <w:iCs/>
          <w:sz w:val="22"/>
          <w:szCs w:val="22"/>
        </w:rPr>
        <w:t>Strong Transfer Partnerships to Ensure College Completion</w:t>
      </w:r>
      <w:r w:rsidR="00EE22C4" w:rsidRPr="001451AF">
        <w:rPr>
          <w:rFonts w:asciiTheme="minorHAnsi" w:hAnsiTheme="minorHAnsi"/>
          <w:sz w:val="22"/>
          <w:szCs w:val="22"/>
        </w:rPr>
        <w:t xml:space="preserve">, 2015 </w:t>
      </w:r>
      <w:r w:rsidR="00EE22C4" w:rsidRPr="001451AF">
        <w:rPr>
          <w:rStyle w:val="Strong"/>
          <w:rFonts w:asciiTheme="minorHAnsi" w:hAnsiTheme="minorHAnsi" w:cs="Arial"/>
          <w:b w:val="0"/>
          <w:sz w:val="22"/>
          <w:szCs w:val="22"/>
        </w:rPr>
        <w:t>College Board Forum</w:t>
      </w:r>
      <w:r w:rsidR="00EE22C4" w:rsidRPr="001451AF">
        <w:rPr>
          <w:rStyle w:val="style1011"/>
          <w:rFonts w:asciiTheme="minorHAnsi" w:hAnsiTheme="minorHAnsi" w:cs="Arial"/>
          <w:b w:val="0"/>
          <w:color w:val="auto"/>
          <w:sz w:val="22"/>
          <w:szCs w:val="22"/>
        </w:rPr>
        <w:t>,</w:t>
      </w:r>
      <w:r w:rsidR="00EE22C4" w:rsidRPr="001451AF">
        <w:rPr>
          <w:rStyle w:val="style1011"/>
          <w:rFonts w:asciiTheme="minorHAnsi" w:hAnsiTheme="minorHAnsi" w:cs="Arial"/>
          <w:color w:val="auto"/>
          <w:sz w:val="22"/>
          <w:szCs w:val="22"/>
        </w:rPr>
        <w:t xml:space="preserve"> </w:t>
      </w:r>
      <w:r w:rsidR="00EE22C4" w:rsidRPr="001451AF">
        <w:rPr>
          <w:rStyle w:val="style1011"/>
          <w:rFonts w:asciiTheme="minorHAnsi" w:hAnsiTheme="minorHAnsi" w:cs="Arial"/>
          <w:b w:val="0"/>
          <w:color w:val="auto"/>
          <w:sz w:val="22"/>
          <w:szCs w:val="22"/>
        </w:rPr>
        <w:t>Washington, DC</w:t>
      </w:r>
      <w:r w:rsidR="00EE22C4" w:rsidRPr="001451AF">
        <w:rPr>
          <w:rFonts w:asciiTheme="minorHAnsi" w:hAnsiTheme="minorHAnsi"/>
          <w:sz w:val="22"/>
          <w:szCs w:val="22"/>
        </w:rPr>
        <w:t xml:space="preserve"> (November).</w:t>
      </w:r>
    </w:p>
    <w:p w:rsidR="00EE22C4" w:rsidRPr="001451AF" w:rsidRDefault="001451AF" w:rsidP="002B6BCE">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P.R.</w:t>
      </w:r>
      <w:r w:rsidRPr="001451AF">
        <w:rPr>
          <w:rFonts w:asciiTheme="minorHAnsi" w:hAnsiTheme="minorHAnsi" w:cstheme="minorHAnsi"/>
          <w:sz w:val="22"/>
          <w:szCs w:val="22"/>
        </w:rPr>
        <w:t xml:space="preserve">  </w:t>
      </w:r>
      <w:r w:rsidR="00E14A6B" w:rsidRPr="001451AF">
        <w:rPr>
          <w:rFonts w:asciiTheme="minorHAnsi" w:hAnsiTheme="minorHAnsi" w:cstheme="minorHAnsi"/>
          <w:sz w:val="22"/>
          <w:szCs w:val="22"/>
        </w:rPr>
        <w:t xml:space="preserve">(2015) </w:t>
      </w:r>
      <w:r w:rsidR="00E14A6B" w:rsidRPr="001451AF">
        <w:rPr>
          <w:rFonts w:asciiTheme="minorHAnsi" w:hAnsiTheme="minorHAnsi"/>
          <w:sz w:val="22"/>
          <w:szCs w:val="22"/>
        </w:rPr>
        <w:t xml:space="preserve">Changing the Culture: Using risk/need principles to move student retention practice from passive-reactive to strategic intervention, </w:t>
      </w:r>
      <w:bookmarkStart w:id="1" w:name="top"/>
      <w:bookmarkEnd w:id="1"/>
      <w:r w:rsidR="00EE22C4" w:rsidRPr="001451AF">
        <w:rPr>
          <w:rFonts w:asciiTheme="minorHAnsi" w:hAnsiTheme="minorHAnsi"/>
          <w:sz w:val="22"/>
          <w:szCs w:val="22"/>
        </w:rPr>
        <w:t>Consortium for Student Retention Data Exchange</w:t>
      </w:r>
      <w:r w:rsidR="00EE22C4" w:rsidRPr="001451AF">
        <w:rPr>
          <w:rStyle w:val="Strong"/>
          <w:rFonts w:asciiTheme="minorHAnsi" w:hAnsiTheme="minorHAnsi" w:cs="Arial"/>
          <w:b w:val="0"/>
          <w:sz w:val="22"/>
          <w:szCs w:val="22"/>
        </w:rPr>
        <w:t xml:space="preserve"> (CSRDE) </w:t>
      </w:r>
      <w:r w:rsidR="00E14A6B" w:rsidRPr="001451AF">
        <w:rPr>
          <w:rStyle w:val="Strong"/>
          <w:rFonts w:asciiTheme="minorHAnsi" w:hAnsiTheme="minorHAnsi" w:cs="Arial"/>
          <w:b w:val="0"/>
          <w:sz w:val="22"/>
          <w:szCs w:val="22"/>
        </w:rPr>
        <w:t xml:space="preserve">Annual </w:t>
      </w:r>
      <w:r w:rsidR="00E14A6B" w:rsidRPr="001451AF">
        <w:rPr>
          <w:rStyle w:val="style1011"/>
          <w:rFonts w:asciiTheme="minorHAnsi" w:hAnsiTheme="minorHAnsi" w:cs="Arial"/>
          <w:b w:val="0"/>
          <w:color w:val="auto"/>
          <w:sz w:val="22"/>
          <w:szCs w:val="22"/>
        </w:rPr>
        <w:t>National Symposium on Student Retention</w:t>
      </w:r>
      <w:r w:rsidR="00EE22C4" w:rsidRPr="001451AF">
        <w:rPr>
          <w:rStyle w:val="style1011"/>
          <w:rFonts w:asciiTheme="minorHAnsi" w:hAnsiTheme="minorHAnsi" w:cs="Arial"/>
          <w:b w:val="0"/>
          <w:color w:val="auto"/>
          <w:sz w:val="22"/>
          <w:szCs w:val="22"/>
        </w:rPr>
        <w:t>,</w:t>
      </w:r>
      <w:r w:rsidR="00EE22C4" w:rsidRPr="001451AF">
        <w:rPr>
          <w:rStyle w:val="style1011"/>
          <w:rFonts w:asciiTheme="minorHAnsi" w:hAnsiTheme="minorHAnsi" w:cs="Arial"/>
          <w:color w:val="auto"/>
          <w:sz w:val="22"/>
          <w:szCs w:val="22"/>
        </w:rPr>
        <w:t xml:space="preserve"> </w:t>
      </w:r>
      <w:r w:rsidR="00EE22C4" w:rsidRPr="001451AF">
        <w:rPr>
          <w:rFonts w:asciiTheme="minorHAnsi" w:hAnsiTheme="minorHAnsi"/>
          <w:sz w:val="22"/>
          <w:szCs w:val="22"/>
        </w:rPr>
        <w:t>Orlando, FL (</w:t>
      </w:r>
      <w:r w:rsidR="00E14A6B" w:rsidRPr="001451AF">
        <w:rPr>
          <w:rFonts w:asciiTheme="minorHAnsi" w:hAnsiTheme="minorHAnsi"/>
          <w:sz w:val="22"/>
          <w:szCs w:val="22"/>
        </w:rPr>
        <w:t>November</w:t>
      </w:r>
      <w:r w:rsidR="00EE22C4" w:rsidRPr="001451AF">
        <w:rPr>
          <w:rFonts w:asciiTheme="minorHAnsi" w:hAnsiTheme="minorHAnsi"/>
          <w:sz w:val="22"/>
          <w:szCs w:val="22"/>
        </w:rPr>
        <w:t>).</w:t>
      </w:r>
    </w:p>
    <w:p w:rsidR="00EE22C4" w:rsidRPr="001451AF" w:rsidRDefault="00EE22C4"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bCs/>
          <w:sz w:val="22"/>
          <w:szCs w:val="22"/>
        </w:rPr>
        <w:t xml:space="preserve">Jones, P.R. </w:t>
      </w:r>
      <w:r w:rsidRPr="001451AF">
        <w:rPr>
          <w:rFonts w:asciiTheme="minorHAnsi" w:hAnsiTheme="minorHAnsi" w:cstheme="minorHAnsi"/>
          <w:bCs/>
          <w:sz w:val="22"/>
          <w:szCs w:val="22"/>
        </w:rPr>
        <w:t xml:space="preserve">(2015) </w:t>
      </w:r>
      <w:r w:rsidRPr="001451AF">
        <w:rPr>
          <w:rFonts w:asciiTheme="minorHAnsi" w:hAnsiTheme="minorHAnsi"/>
          <w:sz w:val="22"/>
          <w:szCs w:val="22"/>
        </w:rPr>
        <w:t xml:space="preserve">Changing the Culture of Retention Focused Academic </w:t>
      </w:r>
      <w:r w:rsidRPr="001451AF">
        <w:rPr>
          <w:rFonts w:asciiTheme="minorHAnsi" w:hAnsiTheme="minorHAnsi" w:cstheme="minorHAnsi"/>
          <w:sz w:val="22"/>
          <w:szCs w:val="22"/>
        </w:rPr>
        <w:t>Advising</w:t>
      </w:r>
      <w:r w:rsidRPr="001451AF">
        <w:rPr>
          <w:rFonts w:asciiTheme="minorHAnsi" w:hAnsiTheme="minorHAnsi" w:cstheme="minorHAnsi"/>
          <w:bCs/>
          <w:sz w:val="22"/>
          <w:szCs w:val="22"/>
        </w:rPr>
        <w:t xml:space="preserve">, </w:t>
      </w:r>
      <w:r w:rsidRPr="001451AF">
        <w:rPr>
          <w:rFonts w:asciiTheme="minorHAnsi" w:hAnsiTheme="minorHAnsi" w:cstheme="minorHAnsi"/>
          <w:sz w:val="22"/>
          <w:szCs w:val="22"/>
        </w:rPr>
        <w:t>NACADA National Conference, Las Vegas, NV (October).</w:t>
      </w:r>
    </w:p>
    <w:p w:rsidR="00BF239C" w:rsidRPr="001451AF" w:rsidRDefault="00BF239C" w:rsidP="001451AF">
      <w:pPr>
        <w:pStyle w:val="ListParagraph"/>
        <w:numPr>
          <w:ilvl w:val="0"/>
          <w:numId w:val="34"/>
        </w:numPr>
        <w:autoSpaceDE w:val="0"/>
        <w:autoSpaceDN w:val="0"/>
        <w:adjustRightInd w:val="0"/>
        <w:spacing w:after="120"/>
        <w:ind w:left="0" w:firstLine="0"/>
        <w:contextualSpacing w:val="0"/>
        <w:rPr>
          <w:rStyle w:val="googqs-tidbit"/>
          <w:rFonts w:asciiTheme="minorHAnsi" w:hAnsiTheme="minorHAnsi" w:cstheme="minorHAnsi"/>
          <w:sz w:val="22"/>
          <w:szCs w:val="22"/>
        </w:rPr>
      </w:pPr>
      <w:r w:rsidRPr="001451AF">
        <w:rPr>
          <w:rFonts w:asciiTheme="minorHAnsi" w:hAnsiTheme="minorHAnsi" w:cstheme="minorHAnsi"/>
          <w:b/>
          <w:bCs/>
          <w:sz w:val="22"/>
          <w:szCs w:val="22"/>
        </w:rPr>
        <w:t xml:space="preserve">Jones, P.R. </w:t>
      </w:r>
      <w:r w:rsidRPr="001451AF">
        <w:rPr>
          <w:rFonts w:asciiTheme="minorHAnsi" w:hAnsiTheme="minorHAnsi" w:cstheme="minorHAnsi"/>
          <w:bCs/>
          <w:sz w:val="22"/>
          <w:szCs w:val="22"/>
        </w:rPr>
        <w:t xml:space="preserve">(2014) </w:t>
      </w:r>
      <w:r w:rsidRPr="001451AF">
        <w:rPr>
          <w:rFonts w:asciiTheme="minorHAnsi" w:hAnsiTheme="minorHAnsi"/>
          <w:sz w:val="22"/>
          <w:szCs w:val="22"/>
        </w:rPr>
        <w:t>Risk Models and Critical Paths: Proactive Strategies to Improve Student Success</w:t>
      </w:r>
      <w:r w:rsidRPr="001451AF">
        <w:rPr>
          <w:rFonts w:asciiTheme="minorHAnsi" w:hAnsiTheme="minorHAnsi" w:cstheme="minorHAnsi"/>
          <w:sz w:val="22"/>
          <w:szCs w:val="22"/>
        </w:rPr>
        <w:t xml:space="preserve">, </w:t>
      </w:r>
      <w:r w:rsidRPr="001451AF">
        <w:rPr>
          <w:rFonts w:asciiTheme="minorHAnsi" w:hAnsiTheme="minorHAnsi"/>
          <w:sz w:val="22"/>
          <w:szCs w:val="22"/>
        </w:rPr>
        <w:t xml:space="preserve">Lumina Foundation </w:t>
      </w:r>
      <w:r w:rsidRPr="001451AF">
        <w:rPr>
          <w:rStyle w:val="googqs-tidbit"/>
          <w:rFonts w:asciiTheme="minorHAnsi" w:hAnsiTheme="minorHAnsi" w:cs="Tahoma"/>
          <w:sz w:val="22"/>
          <w:szCs w:val="22"/>
        </w:rPr>
        <w:t>Community Partnership for Attainmen</w:t>
      </w:r>
      <w:r w:rsidRPr="001451AF">
        <w:rPr>
          <w:rStyle w:val="googqs-tidbit"/>
          <w:rFonts w:asciiTheme="minorHAnsi" w:hAnsiTheme="minorHAnsi" w:cs="Tahoma"/>
          <w:color w:val="58595B"/>
          <w:sz w:val="22"/>
          <w:szCs w:val="22"/>
        </w:rPr>
        <w:t>t Convening</w:t>
      </w:r>
      <w:r w:rsidRPr="001451AF">
        <w:rPr>
          <w:rFonts w:asciiTheme="minorHAnsi" w:hAnsiTheme="minorHAnsi" w:cs="Gill Sans MT"/>
          <w:color w:val="3B3E2B"/>
          <w:kern w:val="24"/>
          <w:sz w:val="22"/>
          <w:szCs w:val="22"/>
        </w:rPr>
        <w:t xml:space="preserve">, Dallas, TX </w:t>
      </w:r>
      <w:r w:rsidRPr="001451AF">
        <w:rPr>
          <w:rFonts w:asciiTheme="minorHAnsi" w:hAnsiTheme="minorHAnsi" w:cstheme="minorHAnsi"/>
          <w:sz w:val="22"/>
          <w:szCs w:val="22"/>
        </w:rPr>
        <w:t>(December)</w:t>
      </w:r>
      <w:r w:rsidR="00EE22C4" w:rsidRPr="001451AF">
        <w:rPr>
          <w:rFonts w:asciiTheme="minorHAnsi" w:hAnsiTheme="minorHAnsi" w:cstheme="minorHAnsi"/>
          <w:sz w:val="22"/>
          <w:szCs w:val="22"/>
        </w:rPr>
        <w:t>.</w:t>
      </w:r>
      <w:r w:rsidRPr="001451AF">
        <w:rPr>
          <w:rFonts w:asciiTheme="minorHAnsi" w:hAnsiTheme="minorHAnsi" w:cstheme="minorHAnsi"/>
          <w:sz w:val="22"/>
          <w:szCs w:val="22"/>
        </w:rPr>
        <w:t xml:space="preserve"> </w:t>
      </w:r>
    </w:p>
    <w:p w:rsidR="00F70D66" w:rsidRPr="001451AF" w:rsidRDefault="00F70D66" w:rsidP="001451AF">
      <w:pPr>
        <w:pStyle w:val="ListParagraph"/>
        <w:numPr>
          <w:ilvl w:val="0"/>
          <w:numId w:val="34"/>
        </w:numPr>
        <w:autoSpaceDE w:val="0"/>
        <w:autoSpaceDN w:val="0"/>
        <w:adjustRightInd w:val="0"/>
        <w:spacing w:after="120"/>
        <w:ind w:left="0" w:firstLine="0"/>
        <w:contextualSpacing w:val="0"/>
        <w:rPr>
          <w:rFonts w:asciiTheme="minorHAnsi" w:hAnsiTheme="minorHAnsi" w:cstheme="minorHAnsi"/>
          <w:sz w:val="22"/>
          <w:szCs w:val="22"/>
        </w:rPr>
      </w:pPr>
      <w:r w:rsidRPr="001451AF">
        <w:rPr>
          <w:rFonts w:asciiTheme="minorHAnsi" w:hAnsiTheme="minorHAnsi" w:cstheme="minorHAnsi"/>
          <w:b/>
          <w:bCs/>
          <w:sz w:val="22"/>
          <w:szCs w:val="22"/>
        </w:rPr>
        <w:t xml:space="preserve">Jones, P.R. and O’Connor, M., </w:t>
      </w:r>
      <w:r w:rsidRPr="001451AF">
        <w:rPr>
          <w:rFonts w:asciiTheme="minorHAnsi" w:hAnsiTheme="minorHAnsi" w:cstheme="minorHAnsi"/>
          <w:bCs/>
          <w:sz w:val="22"/>
          <w:szCs w:val="22"/>
        </w:rPr>
        <w:t xml:space="preserve">(2014) </w:t>
      </w:r>
      <w:r w:rsidRPr="001451AF">
        <w:rPr>
          <w:rFonts w:asciiTheme="minorHAnsi" w:hAnsiTheme="minorHAnsi" w:cstheme="minorHAnsi"/>
          <w:bCs/>
          <w:sz w:val="22"/>
          <w:szCs w:val="22"/>
          <w:lang w:val="en-GB"/>
        </w:rPr>
        <w:t>Addressing Student Retention at Temple University</w:t>
      </w:r>
      <w:r w:rsidRPr="001451AF">
        <w:rPr>
          <w:rFonts w:asciiTheme="minorHAnsi" w:hAnsiTheme="minorHAnsi" w:cstheme="minorHAnsi"/>
          <w:sz w:val="22"/>
          <w:szCs w:val="22"/>
        </w:rPr>
        <w:t xml:space="preserve">, </w:t>
      </w:r>
      <w:r w:rsidR="00BF239C" w:rsidRPr="001451AF">
        <w:rPr>
          <w:rFonts w:asciiTheme="minorHAnsi" w:hAnsiTheme="minorHAnsi" w:cstheme="minorHAnsi"/>
          <w:sz w:val="22"/>
          <w:szCs w:val="22"/>
        </w:rPr>
        <w:t xml:space="preserve">President’s Seminar, </w:t>
      </w:r>
      <w:r w:rsidRPr="001451AF">
        <w:rPr>
          <w:rFonts w:asciiTheme="minorHAnsi" w:hAnsiTheme="minorHAnsi"/>
          <w:sz w:val="22"/>
          <w:szCs w:val="22"/>
        </w:rPr>
        <w:t>Montgomery County Community College</w:t>
      </w:r>
      <w:r w:rsidRPr="001451AF">
        <w:rPr>
          <w:rFonts w:asciiTheme="minorHAnsi" w:hAnsiTheme="minorHAnsi" w:cs="Gill Sans MT"/>
          <w:color w:val="3B3E2B"/>
          <w:kern w:val="24"/>
          <w:sz w:val="22"/>
          <w:szCs w:val="22"/>
        </w:rPr>
        <w:t xml:space="preserve">, Bluebell PA </w:t>
      </w:r>
      <w:r w:rsidRPr="001451AF">
        <w:rPr>
          <w:rFonts w:asciiTheme="minorHAnsi" w:hAnsiTheme="minorHAnsi" w:cstheme="minorHAnsi"/>
          <w:sz w:val="22"/>
          <w:szCs w:val="22"/>
        </w:rPr>
        <w:t>(December)</w:t>
      </w:r>
      <w:r w:rsidR="003C1033">
        <w:rPr>
          <w:rFonts w:asciiTheme="minorHAnsi" w:hAnsiTheme="minorHAnsi" w:cstheme="minorHAnsi"/>
          <w:sz w:val="22"/>
          <w:szCs w:val="22"/>
        </w:rPr>
        <w:t>.</w:t>
      </w:r>
    </w:p>
    <w:p w:rsidR="00C048A9" w:rsidRPr="001451AF" w:rsidRDefault="001451AF" w:rsidP="001451AF">
      <w:pPr>
        <w:pStyle w:val="ListParagraph"/>
        <w:numPr>
          <w:ilvl w:val="0"/>
          <w:numId w:val="34"/>
        </w:numPr>
        <w:autoSpaceDE w:val="0"/>
        <w:autoSpaceDN w:val="0"/>
        <w:adjustRightInd w:val="0"/>
        <w:spacing w:after="120"/>
        <w:ind w:left="0" w:firstLine="0"/>
        <w:contextualSpacing w:val="0"/>
        <w:rPr>
          <w:rFonts w:asciiTheme="minorHAnsi" w:hAnsiTheme="minorHAnsi" w:cstheme="minorHAnsi"/>
          <w:sz w:val="22"/>
          <w:szCs w:val="22"/>
        </w:rPr>
      </w:pPr>
      <w:r w:rsidRPr="001451AF">
        <w:rPr>
          <w:rFonts w:asciiTheme="minorHAnsi" w:hAnsiTheme="minorHAnsi" w:cstheme="minorHAnsi"/>
          <w:b/>
          <w:bCs/>
          <w:sz w:val="22"/>
          <w:szCs w:val="22"/>
        </w:rPr>
        <w:t>Jones, P.R. (</w:t>
      </w:r>
      <w:r w:rsidR="00C048A9" w:rsidRPr="001451AF">
        <w:rPr>
          <w:rFonts w:asciiTheme="minorHAnsi" w:hAnsiTheme="minorHAnsi" w:cstheme="minorHAnsi"/>
          <w:bCs/>
          <w:sz w:val="22"/>
          <w:szCs w:val="22"/>
        </w:rPr>
        <w:t xml:space="preserve">2014) </w:t>
      </w:r>
      <w:r w:rsidR="00C048A9" w:rsidRPr="001451AF">
        <w:rPr>
          <w:rFonts w:asciiTheme="minorHAnsi" w:hAnsiTheme="minorHAnsi" w:cstheme="minorHAnsi"/>
          <w:sz w:val="22"/>
          <w:szCs w:val="22"/>
        </w:rPr>
        <w:t xml:space="preserve">Critical Paths to Career Development: The Challenge of Transfer Students, </w:t>
      </w:r>
      <w:r w:rsidR="00C048A9" w:rsidRPr="001451AF">
        <w:rPr>
          <w:rFonts w:asciiTheme="minorHAnsi" w:hAnsiTheme="minorHAnsi" w:cs="Gill Sans MT"/>
          <w:color w:val="3B3E2B"/>
          <w:kern w:val="24"/>
          <w:sz w:val="22"/>
          <w:szCs w:val="22"/>
        </w:rPr>
        <w:t xml:space="preserve">Center for Analysis of Postsecondary Education and Employment (CAPSEE) Conference, </w:t>
      </w:r>
      <w:r w:rsidR="00C048A9" w:rsidRPr="001451AF">
        <w:rPr>
          <w:rFonts w:asciiTheme="minorHAnsi" w:hAnsiTheme="minorHAnsi" w:cstheme="minorHAnsi"/>
          <w:sz w:val="22"/>
          <w:szCs w:val="22"/>
        </w:rPr>
        <w:t>Washington DC (September)</w:t>
      </w:r>
      <w:r w:rsidR="003C1033">
        <w:rPr>
          <w:rFonts w:asciiTheme="minorHAnsi" w:hAnsiTheme="minorHAnsi" w:cstheme="minorHAnsi"/>
          <w:sz w:val="22"/>
          <w:szCs w:val="22"/>
        </w:rPr>
        <w:t>.</w:t>
      </w:r>
    </w:p>
    <w:p w:rsidR="00477F8D" w:rsidRPr="001451AF" w:rsidRDefault="001451AF"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bCs/>
          <w:sz w:val="22"/>
          <w:szCs w:val="22"/>
        </w:rPr>
        <w:lastRenderedPageBreak/>
        <w:t>Jones, P.R. (</w:t>
      </w:r>
      <w:r w:rsidR="00477F8D" w:rsidRPr="001451AF">
        <w:rPr>
          <w:rFonts w:asciiTheme="minorHAnsi" w:hAnsiTheme="minorHAnsi" w:cstheme="minorHAnsi"/>
          <w:bCs/>
          <w:sz w:val="22"/>
          <w:szCs w:val="22"/>
        </w:rPr>
        <w:t xml:space="preserve">2013) </w:t>
      </w:r>
      <w:r w:rsidR="00477F8D" w:rsidRPr="001451AF">
        <w:rPr>
          <w:rFonts w:asciiTheme="minorHAnsi" w:hAnsiTheme="minorHAnsi" w:cstheme="minorHAnsi"/>
          <w:sz w:val="22"/>
          <w:szCs w:val="22"/>
        </w:rPr>
        <w:t>Academic Advising At A Time Of Change</w:t>
      </w:r>
      <w:r w:rsidR="00477F8D" w:rsidRPr="001451AF">
        <w:rPr>
          <w:rFonts w:asciiTheme="minorHAnsi" w:hAnsiTheme="minorHAnsi" w:cstheme="minorHAnsi"/>
          <w:bCs/>
          <w:sz w:val="22"/>
          <w:szCs w:val="22"/>
        </w:rPr>
        <w:t xml:space="preserve">, </w:t>
      </w:r>
      <w:r w:rsidR="00477F8D" w:rsidRPr="001451AF">
        <w:rPr>
          <w:rFonts w:asciiTheme="minorHAnsi" w:hAnsiTheme="minorHAnsi" w:cstheme="minorHAnsi"/>
          <w:sz w:val="22"/>
          <w:szCs w:val="22"/>
        </w:rPr>
        <w:t>NACADA Regional Conference, Philadelphia, PA (November).</w:t>
      </w:r>
    </w:p>
    <w:p w:rsidR="00477F8D" w:rsidRPr="001451AF" w:rsidRDefault="00477F8D"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bCs/>
          <w:sz w:val="22"/>
          <w:szCs w:val="22"/>
        </w:rPr>
        <w:t xml:space="preserve">Jones, P.R. </w:t>
      </w:r>
      <w:r w:rsidRPr="001451AF">
        <w:rPr>
          <w:rFonts w:asciiTheme="minorHAnsi" w:hAnsiTheme="minorHAnsi" w:cstheme="minorHAnsi"/>
          <w:bCs/>
          <w:sz w:val="22"/>
          <w:szCs w:val="22"/>
        </w:rPr>
        <w:t xml:space="preserve">(2013) Improving Student Success in Higher Education: Improving Retention and Time to Graduation, Philadelphia School District High School Counselors Conference, </w:t>
      </w:r>
      <w:r w:rsidRPr="001451AF">
        <w:rPr>
          <w:rFonts w:asciiTheme="minorHAnsi" w:hAnsiTheme="minorHAnsi" w:cstheme="minorHAnsi"/>
          <w:sz w:val="22"/>
          <w:szCs w:val="22"/>
        </w:rPr>
        <w:t>Philadelphia, PA (November).</w:t>
      </w:r>
    </w:p>
    <w:p w:rsidR="00D602FC" w:rsidRPr="001451AF" w:rsidRDefault="001451AF"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bCs/>
          <w:sz w:val="22"/>
          <w:szCs w:val="22"/>
        </w:rPr>
        <w:t>Jones, P.R. (</w:t>
      </w:r>
      <w:r w:rsidR="00D602FC" w:rsidRPr="001451AF">
        <w:rPr>
          <w:rFonts w:asciiTheme="minorHAnsi" w:hAnsiTheme="minorHAnsi" w:cstheme="minorHAnsi"/>
          <w:bCs/>
          <w:sz w:val="22"/>
          <w:szCs w:val="22"/>
        </w:rPr>
        <w:t xml:space="preserve">2012) </w:t>
      </w:r>
      <w:r w:rsidR="00D602FC" w:rsidRPr="001451AF">
        <w:rPr>
          <w:rFonts w:asciiTheme="minorHAnsi" w:hAnsiTheme="minorHAnsi" w:cstheme="minorHAnsi"/>
          <w:sz w:val="22"/>
          <w:szCs w:val="22"/>
        </w:rPr>
        <w:t>Paradigm Shifts in Retention and Graduation Programs: The Critical Role of Academic Advising</w:t>
      </w:r>
      <w:r w:rsidR="00D602FC" w:rsidRPr="001451AF">
        <w:rPr>
          <w:rFonts w:asciiTheme="minorHAnsi" w:hAnsiTheme="minorHAnsi" w:cstheme="minorHAnsi"/>
          <w:bCs/>
          <w:sz w:val="22"/>
          <w:szCs w:val="22"/>
        </w:rPr>
        <w:t xml:space="preserve">,  </w:t>
      </w:r>
      <w:r w:rsidR="00D602FC" w:rsidRPr="001451AF">
        <w:rPr>
          <w:rFonts w:asciiTheme="minorHAnsi" w:hAnsiTheme="minorHAnsi" w:cstheme="minorHAnsi"/>
          <w:sz w:val="22"/>
          <w:szCs w:val="22"/>
        </w:rPr>
        <w:t>NACADA Regional Conference, Philadelphia, PA (October).</w:t>
      </w:r>
    </w:p>
    <w:p w:rsidR="004D3311" w:rsidRPr="001451AF" w:rsidRDefault="004D3311"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bCs/>
          <w:sz w:val="22"/>
          <w:szCs w:val="22"/>
        </w:rPr>
        <w:t xml:space="preserve">Jones, P.R., </w:t>
      </w:r>
      <w:r w:rsidRPr="001451AF">
        <w:rPr>
          <w:rFonts w:asciiTheme="minorHAnsi" w:hAnsiTheme="minorHAnsi" w:cstheme="minorHAnsi"/>
          <w:bCs/>
          <w:sz w:val="22"/>
          <w:szCs w:val="22"/>
        </w:rPr>
        <w:t xml:space="preserve">and </w:t>
      </w:r>
      <w:r w:rsidR="00675ABA" w:rsidRPr="001451AF">
        <w:rPr>
          <w:rFonts w:asciiTheme="minorHAnsi" w:hAnsiTheme="minorHAnsi" w:cstheme="minorHAnsi"/>
          <w:bCs/>
          <w:sz w:val="22"/>
          <w:szCs w:val="22"/>
        </w:rPr>
        <w:t>Campbell, Matthew</w:t>
      </w:r>
      <w:r w:rsidRPr="001451AF">
        <w:rPr>
          <w:rFonts w:asciiTheme="minorHAnsi" w:hAnsiTheme="minorHAnsi" w:cstheme="minorHAnsi"/>
          <w:bCs/>
          <w:sz w:val="22"/>
          <w:szCs w:val="22"/>
        </w:rPr>
        <w:t xml:space="preserve"> (2012) </w:t>
      </w:r>
      <w:r w:rsidRPr="001451AF">
        <w:rPr>
          <w:rFonts w:asciiTheme="minorHAnsi" w:hAnsiTheme="minorHAnsi" w:cstheme="minorHAnsi"/>
          <w:sz w:val="22"/>
          <w:szCs w:val="22"/>
        </w:rPr>
        <w:t>Paradigm Shifts in Retention and Graduation Programs: The Critical Role of Academic Advising</w:t>
      </w:r>
      <w:r w:rsidRPr="001451AF">
        <w:rPr>
          <w:rFonts w:asciiTheme="minorHAnsi" w:hAnsiTheme="minorHAnsi" w:cstheme="minorHAnsi"/>
          <w:bCs/>
          <w:sz w:val="22"/>
          <w:szCs w:val="22"/>
        </w:rPr>
        <w:t xml:space="preserve">, </w:t>
      </w:r>
      <w:r w:rsidRPr="001451AF">
        <w:rPr>
          <w:rFonts w:asciiTheme="minorHAnsi" w:hAnsiTheme="minorHAnsi" w:cstheme="minorHAnsi"/>
          <w:sz w:val="22"/>
          <w:szCs w:val="22"/>
        </w:rPr>
        <w:t>NACADA Annual Conference, Nashville, TN (October).</w:t>
      </w:r>
    </w:p>
    <w:p w:rsidR="00F34FBF" w:rsidRPr="001451AF" w:rsidRDefault="00F34FBF"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bCs/>
          <w:sz w:val="22"/>
          <w:szCs w:val="22"/>
        </w:rPr>
        <w:t xml:space="preserve">Jones, P.R., </w:t>
      </w:r>
      <w:r w:rsidRPr="001451AF">
        <w:rPr>
          <w:rFonts w:asciiTheme="minorHAnsi" w:hAnsiTheme="minorHAnsi" w:cstheme="minorHAnsi"/>
          <w:bCs/>
          <w:sz w:val="22"/>
          <w:szCs w:val="22"/>
        </w:rPr>
        <w:t xml:space="preserve">and </w:t>
      </w:r>
      <w:r w:rsidR="00F57718" w:rsidRPr="001451AF">
        <w:rPr>
          <w:rFonts w:asciiTheme="minorHAnsi" w:hAnsiTheme="minorHAnsi" w:cstheme="minorHAnsi"/>
          <w:bCs/>
          <w:sz w:val="22"/>
          <w:szCs w:val="22"/>
        </w:rPr>
        <w:t xml:space="preserve">Linda </w:t>
      </w:r>
      <w:r w:rsidRPr="001451AF">
        <w:rPr>
          <w:rFonts w:asciiTheme="minorHAnsi" w:hAnsiTheme="minorHAnsi" w:cstheme="minorHAnsi"/>
          <w:bCs/>
          <w:sz w:val="22"/>
          <w:szCs w:val="22"/>
        </w:rPr>
        <w:t xml:space="preserve">Jones (2011) Student Retention in TUteach: A Risk Based Perspective,  UTeach Annual Conference, Austin , TX </w:t>
      </w:r>
      <w:r w:rsidRPr="001451AF">
        <w:rPr>
          <w:rFonts w:asciiTheme="minorHAnsi" w:hAnsiTheme="minorHAnsi" w:cstheme="minorHAnsi"/>
          <w:sz w:val="22"/>
          <w:szCs w:val="22"/>
        </w:rPr>
        <w:t>(May).</w:t>
      </w:r>
    </w:p>
    <w:p w:rsidR="00EC17A0" w:rsidRPr="001451AF" w:rsidRDefault="00EC17A0"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bCs/>
          <w:sz w:val="22"/>
          <w:szCs w:val="22"/>
        </w:rPr>
        <w:t xml:space="preserve">Jones, P.R., </w:t>
      </w:r>
      <w:r w:rsidRPr="001451AF">
        <w:rPr>
          <w:rFonts w:asciiTheme="minorHAnsi" w:hAnsiTheme="minorHAnsi" w:cstheme="minorHAnsi"/>
          <w:bCs/>
          <w:sz w:val="22"/>
          <w:szCs w:val="22"/>
        </w:rPr>
        <w:t>Schwartz, I.,</w:t>
      </w:r>
      <w:r w:rsidRPr="001451AF">
        <w:rPr>
          <w:rFonts w:asciiTheme="minorHAnsi" w:hAnsiTheme="minorHAnsi" w:cstheme="minorHAnsi"/>
          <w:b/>
          <w:bCs/>
          <w:sz w:val="22"/>
          <w:szCs w:val="22"/>
        </w:rPr>
        <w:t xml:space="preserve"> </w:t>
      </w:r>
      <w:r w:rsidRPr="001451AF">
        <w:rPr>
          <w:rFonts w:asciiTheme="minorHAnsi" w:hAnsiTheme="minorHAnsi" w:cstheme="minorHAnsi"/>
          <w:bCs/>
          <w:sz w:val="22"/>
          <w:szCs w:val="22"/>
        </w:rPr>
        <w:t xml:space="preserve">and Schwartz, D. </w:t>
      </w:r>
      <w:r w:rsidRPr="001451AF">
        <w:rPr>
          <w:rFonts w:asciiTheme="minorHAnsi" w:hAnsiTheme="minorHAnsi" w:cstheme="minorHAnsi"/>
          <w:b/>
          <w:bCs/>
          <w:sz w:val="22"/>
          <w:szCs w:val="22"/>
        </w:rPr>
        <w:t>(</w:t>
      </w:r>
      <w:r w:rsidRPr="001451AF">
        <w:rPr>
          <w:rFonts w:asciiTheme="minorHAnsi" w:hAnsiTheme="minorHAnsi" w:cstheme="minorHAnsi"/>
          <w:bCs/>
          <w:sz w:val="22"/>
          <w:szCs w:val="22"/>
        </w:rPr>
        <w:t xml:space="preserve">2010) Risk Assessment in Juvenile Justice: Identifying Best Practice,  </w:t>
      </w:r>
      <w:r w:rsidRPr="001451AF">
        <w:rPr>
          <w:rFonts w:asciiTheme="minorHAnsi" w:hAnsiTheme="minorHAnsi" w:cstheme="minorHAnsi"/>
          <w:sz w:val="22"/>
          <w:szCs w:val="22"/>
        </w:rPr>
        <w:t>Annual Conference of the Academy of Criminal Justice Sciences, San Diego (March).</w:t>
      </w:r>
    </w:p>
    <w:p w:rsidR="001451AF" w:rsidRPr="001451AF" w:rsidRDefault="0042187C" w:rsidP="001451AF">
      <w:pPr>
        <w:pStyle w:val="ListParagraph"/>
        <w:numPr>
          <w:ilvl w:val="0"/>
          <w:numId w:val="34"/>
        </w:numPr>
        <w:spacing w:after="120"/>
        <w:ind w:left="0" w:firstLine="0"/>
        <w:contextualSpacing w:val="0"/>
        <w:rPr>
          <w:rFonts w:asciiTheme="minorHAnsi" w:hAnsiTheme="minorHAnsi" w:cstheme="minorHAnsi"/>
          <w:bCs/>
          <w:sz w:val="22"/>
          <w:szCs w:val="22"/>
        </w:rPr>
      </w:pPr>
      <w:r w:rsidRPr="001451AF">
        <w:rPr>
          <w:rFonts w:asciiTheme="minorHAnsi" w:hAnsiTheme="minorHAnsi" w:cstheme="minorHAnsi"/>
          <w:bCs/>
          <w:sz w:val="22"/>
          <w:szCs w:val="22"/>
        </w:rPr>
        <w:t>Schwartz, I.</w:t>
      </w:r>
      <w:r w:rsidRPr="001451AF">
        <w:rPr>
          <w:rFonts w:asciiTheme="minorHAnsi" w:hAnsiTheme="minorHAnsi" w:cstheme="minorHAnsi"/>
          <w:b/>
          <w:bCs/>
          <w:sz w:val="22"/>
          <w:szCs w:val="22"/>
        </w:rPr>
        <w:t xml:space="preserve">, Jones, P.R., </w:t>
      </w:r>
      <w:r w:rsidRPr="001451AF">
        <w:rPr>
          <w:rFonts w:asciiTheme="minorHAnsi" w:hAnsiTheme="minorHAnsi" w:cstheme="minorHAnsi"/>
          <w:bCs/>
          <w:sz w:val="22"/>
          <w:szCs w:val="22"/>
        </w:rPr>
        <w:t>and Schwartz, D</w:t>
      </w:r>
      <w:r w:rsidRPr="001451AF">
        <w:rPr>
          <w:rFonts w:asciiTheme="minorHAnsi" w:hAnsiTheme="minorHAnsi" w:cstheme="minorHAnsi"/>
          <w:b/>
          <w:bCs/>
          <w:sz w:val="22"/>
          <w:szCs w:val="22"/>
        </w:rPr>
        <w:t xml:space="preserve">. </w:t>
      </w:r>
      <w:r w:rsidRPr="001451AF">
        <w:rPr>
          <w:rFonts w:asciiTheme="minorHAnsi" w:hAnsiTheme="minorHAnsi" w:cstheme="minorHAnsi"/>
          <w:bCs/>
          <w:sz w:val="22"/>
          <w:szCs w:val="22"/>
        </w:rPr>
        <w:t>(2009</w:t>
      </w:r>
      <w:r w:rsidRPr="001451AF">
        <w:rPr>
          <w:rFonts w:asciiTheme="minorHAnsi" w:hAnsiTheme="minorHAnsi" w:cstheme="minorHAnsi"/>
          <w:b/>
          <w:bCs/>
          <w:sz w:val="22"/>
          <w:szCs w:val="22"/>
        </w:rPr>
        <w:t xml:space="preserve">) </w:t>
      </w:r>
      <w:r w:rsidRPr="001451AF">
        <w:rPr>
          <w:rFonts w:asciiTheme="minorHAnsi" w:hAnsiTheme="minorHAnsi" w:cstheme="minorHAnsi"/>
          <w:sz w:val="22"/>
          <w:szCs w:val="22"/>
        </w:rPr>
        <w:t xml:space="preserve">Juvenile Probation in the United States: Key Developments During the Past Three Decades. </w:t>
      </w:r>
      <w:r w:rsidR="00E31A97" w:rsidRPr="001451AF">
        <w:rPr>
          <w:rFonts w:asciiTheme="minorHAnsi" w:hAnsiTheme="minorHAnsi" w:cstheme="minorHAnsi"/>
          <w:sz w:val="22"/>
          <w:szCs w:val="22"/>
        </w:rPr>
        <w:t xml:space="preserve">International Symposium on Probation Research, Probation Headquarters, Seoul, South Korea </w:t>
      </w:r>
      <w:r w:rsidRPr="001451AF">
        <w:rPr>
          <w:rFonts w:asciiTheme="minorHAnsi" w:hAnsiTheme="minorHAnsi" w:cstheme="minorHAnsi"/>
          <w:sz w:val="22"/>
          <w:szCs w:val="22"/>
        </w:rPr>
        <w:t>(</w:t>
      </w:r>
      <w:r w:rsidR="00E31A97" w:rsidRPr="001451AF">
        <w:rPr>
          <w:rFonts w:asciiTheme="minorHAnsi" w:hAnsiTheme="minorHAnsi" w:cstheme="minorHAnsi"/>
          <w:sz w:val="22"/>
          <w:szCs w:val="22"/>
        </w:rPr>
        <w:t>September</w:t>
      </w:r>
      <w:r w:rsidRPr="001451AF">
        <w:rPr>
          <w:rFonts w:asciiTheme="minorHAnsi" w:hAnsiTheme="minorHAnsi" w:cstheme="minorHAnsi"/>
          <w:sz w:val="22"/>
          <w:szCs w:val="22"/>
        </w:rPr>
        <w:t>)</w:t>
      </w:r>
      <w:r w:rsidR="003C1033">
        <w:rPr>
          <w:rFonts w:asciiTheme="minorHAnsi" w:hAnsiTheme="minorHAnsi" w:cstheme="minorHAnsi"/>
          <w:sz w:val="22"/>
          <w:szCs w:val="22"/>
        </w:rPr>
        <w:t>.</w:t>
      </w:r>
    </w:p>
    <w:p w:rsidR="00907F86" w:rsidRPr="001451AF" w:rsidRDefault="00907F86" w:rsidP="001451AF">
      <w:pPr>
        <w:pStyle w:val="ListParagraph"/>
        <w:numPr>
          <w:ilvl w:val="0"/>
          <w:numId w:val="34"/>
        </w:numPr>
        <w:spacing w:after="120"/>
        <w:ind w:left="0" w:firstLine="0"/>
        <w:contextualSpacing w:val="0"/>
        <w:rPr>
          <w:rFonts w:asciiTheme="minorHAnsi" w:hAnsiTheme="minorHAnsi" w:cstheme="minorHAnsi"/>
          <w:bCs/>
          <w:sz w:val="22"/>
          <w:szCs w:val="22"/>
        </w:rPr>
      </w:pPr>
      <w:r w:rsidRPr="001451AF">
        <w:rPr>
          <w:rFonts w:asciiTheme="minorHAnsi" w:hAnsiTheme="minorHAnsi" w:cstheme="minorHAnsi"/>
          <w:b/>
          <w:bCs/>
          <w:sz w:val="22"/>
          <w:szCs w:val="22"/>
        </w:rPr>
        <w:t>Jones, P.R</w:t>
      </w:r>
      <w:r w:rsidRPr="001451AF">
        <w:rPr>
          <w:rFonts w:asciiTheme="minorHAnsi" w:hAnsiTheme="minorHAnsi" w:cstheme="minorHAnsi"/>
          <w:sz w:val="22"/>
          <w:szCs w:val="22"/>
        </w:rPr>
        <w:t xml:space="preserve"> (2009) Private interests in delivering effective juvenile justice provision – risk and responsivity, Inter University Center/Journal of Social Work Conference ‘Social Work with Juvenile Offenders: </w:t>
      </w:r>
      <w:r w:rsidRPr="001451AF">
        <w:rPr>
          <w:rFonts w:asciiTheme="minorHAnsi" w:hAnsiTheme="minorHAnsi" w:cstheme="minorHAnsi"/>
          <w:bCs/>
          <w:sz w:val="22"/>
          <w:szCs w:val="22"/>
        </w:rPr>
        <w:t>International Perspectives in Youth Justice: Reflections on Theory, Research, Policy and Practice</w:t>
      </w:r>
      <w:r w:rsidRPr="001451AF">
        <w:rPr>
          <w:rFonts w:asciiTheme="minorHAnsi" w:hAnsiTheme="minorHAnsi" w:cstheme="minorHAnsi"/>
          <w:sz w:val="22"/>
          <w:szCs w:val="22"/>
        </w:rPr>
        <w:t>’, Dubrovnik, Croatia (June).</w:t>
      </w:r>
    </w:p>
    <w:p w:rsidR="00642D0C" w:rsidRPr="001451AF" w:rsidRDefault="00642D0C" w:rsidP="001451AF">
      <w:pPr>
        <w:pStyle w:val="Heading1"/>
        <w:numPr>
          <w:ilvl w:val="0"/>
          <w:numId w:val="34"/>
        </w:numPr>
        <w:spacing w:after="120" w:line="240" w:lineRule="auto"/>
        <w:ind w:left="0" w:firstLine="0"/>
        <w:jc w:val="left"/>
        <w:rPr>
          <w:rFonts w:asciiTheme="minorHAnsi" w:hAnsiTheme="minorHAnsi" w:cstheme="minorHAnsi"/>
          <w:b w:val="0"/>
          <w:sz w:val="22"/>
          <w:szCs w:val="22"/>
        </w:rPr>
      </w:pPr>
      <w:r w:rsidRPr="001451AF">
        <w:rPr>
          <w:rFonts w:asciiTheme="minorHAnsi" w:hAnsiTheme="minorHAnsi" w:cstheme="minorHAnsi"/>
          <w:bCs/>
          <w:sz w:val="22"/>
          <w:szCs w:val="22"/>
        </w:rPr>
        <w:t>Jones, P.R.</w:t>
      </w:r>
      <w:r w:rsidRPr="001451AF">
        <w:rPr>
          <w:rFonts w:asciiTheme="minorHAnsi" w:hAnsiTheme="minorHAnsi" w:cstheme="minorHAnsi"/>
          <w:b w:val="0"/>
          <w:bCs/>
          <w:sz w:val="22"/>
          <w:szCs w:val="22"/>
        </w:rPr>
        <w:t xml:space="preserve"> and Schwartz, D. (2009) </w:t>
      </w:r>
      <w:r w:rsidRPr="001451AF">
        <w:rPr>
          <w:rFonts w:asciiTheme="minorHAnsi" w:hAnsiTheme="minorHAnsi" w:cstheme="minorHAnsi"/>
          <w:b w:val="0"/>
          <w:sz w:val="22"/>
          <w:szCs w:val="22"/>
        </w:rPr>
        <w:t>Risk Assessment Models and Empirical Validity: Making Life and Death Decisions, One Child, Many Hands: A Multidisciplinary Conference on Child Welfare, Wharton School, Philadelphia (June)</w:t>
      </w:r>
      <w:r w:rsidR="00907F86" w:rsidRPr="001451AF">
        <w:rPr>
          <w:rFonts w:asciiTheme="minorHAnsi" w:hAnsiTheme="minorHAnsi" w:cstheme="minorHAnsi"/>
          <w:b w:val="0"/>
          <w:sz w:val="22"/>
          <w:szCs w:val="22"/>
        </w:rPr>
        <w:t>.</w:t>
      </w:r>
    </w:p>
    <w:p w:rsidR="00F20008" w:rsidRPr="001451AF" w:rsidRDefault="00F20008" w:rsidP="001451AF">
      <w:pPr>
        <w:pStyle w:val="Heading1"/>
        <w:numPr>
          <w:ilvl w:val="0"/>
          <w:numId w:val="34"/>
        </w:numPr>
        <w:spacing w:after="120" w:line="240" w:lineRule="auto"/>
        <w:ind w:left="0" w:firstLine="0"/>
        <w:jc w:val="left"/>
        <w:rPr>
          <w:rFonts w:asciiTheme="minorHAnsi" w:hAnsiTheme="minorHAnsi" w:cstheme="minorHAnsi"/>
          <w:b w:val="0"/>
          <w:sz w:val="22"/>
          <w:szCs w:val="22"/>
        </w:rPr>
      </w:pPr>
      <w:r w:rsidRPr="001451AF">
        <w:rPr>
          <w:rFonts w:asciiTheme="minorHAnsi" w:hAnsiTheme="minorHAnsi" w:cstheme="minorHAnsi"/>
          <w:bCs/>
          <w:sz w:val="22"/>
          <w:szCs w:val="22"/>
        </w:rPr>
        <w:t>Jones, P.R.,</w:t>
      </w:r>
      <w:r w:rsidRPr="001451AF">
        <w:rPr>
          <w:rFonts w:asciiTheme="minorHAnsi" w:hAnsiTheme="minorHAnsi" w:cstheme="minorHAnsi"/>
          <w:b w:val="0"/>
          <w:bCs/>
          <w:sz w:val="22"/>
          <w:szCs w:val="22"/>
        </w:rPr>
        <w:t xml:space="preserve"> Schwartz, I., and Schwartz, D. (2006) </w:t>
      </w:r>
      <w:r w:rsidRPr="001451AF">
        <w:rPr>
          <w:rFonts w:asciiTheme="minorHAnsi" w:hAnsiTheme="minorHAnsi" w:cstheme="minorHAnsi"/>
          <w:b w:val="0"/>
          <w:sz w:val="22"/>
          <w:szCs w:val="22"/>
        </w:rPr>
        <w:t>Risk Classification in Juvenile Justice and Child Welfare: The Dangers of Overconfidence, American Society of Criminology Annual Conference, Los Angeles (November)</w:t>
      </w:r>
      <w:r w:rsidR="003C1033">
        <w:rPr>
          <w:rFonts w:asciiTheme="minorHAnsi" w:hAnsiTheme="minorHAnsi" w:cstheme="minorHAnsi"/>
          <w:b w:val="0"/>
          <w:sz w:val="22"/>
          <w:szCs w:val="22"/>
        </w:rPr>
        <w:t>.</w:t>
      </w:r>
    </w:p>
    <w:p w:rsidR="006D782F" w:rsidRPr="001451AF" w:rsidRDefault="006D782F" w:rsidP="001451AF">
      <w:pPr>
        <w:pStyle w:val="Heading1"/>
        <w:numPr>
          <w:ilvl w:val="0"/>
          <w:numId w:val="34"/>
        </w:numPr>
        <w:spacing w:after="120" w:line="240" w:lineRule="auto"/>
        <w:ind w:left="0" w:firstLine="0"/>
        <w:jc w:val="left"/>
        <w:rPr>
          <w:rFonts w:asciiTheme="minorHAnsi" w:hAnsiTheme="minorHAnsi" w:cstheme="minorHAnsi"/>
          <w:b w:val="0"/>
          <w:sz w:val="22"/>
          <w:szCs w:val="22"/>
        </w:rPr>
      </w:pPr>
      <w:r w:rsidRPr="001451AF">
        <w:rPr>
          <w:rFonts w:asciiTheme="minorHAnsi" w:hAnsiTheme="minorHAnsi" w:cstheme="minorHAnsi"/>
          <w:bCs/>
          <w:sz w:val="22"/>
          <w:szCs w:val="22"/>
        </w:rPr>
        <w:t>Jones, P.R.</w:t>
      </w:r>
      <w:r w:rsidRPr="001451AF">
        <w:rPr>
          <w:rFonts w:asciiTheme="minorHAnsi" w:hAnsiTheme="minorHAnsi" w:cstheme="minorHAnsi"/>
          <w:b w:val="0"/>
          <w:bCs/>
          <w:sz w:val="22"/>
          <w:szCs w:val="22"/>
        </w:rPr>
        <w:t xml:space="preserve"> (2006) </w:t>
      </w:r>
      <w:r w:rsidR="00FC2B74" w:rsidRPr="001451AF">
        <w:rPr>
          <w:rFonts w:asciiTheme="minorHAnsi" w:hAnsiTheme="minorHAnsi" w:cstheme="minorHAnsi"/>
          <w:b w:val="0"/>
          <w:bCs/>
          <w:sz w:val="22"/>
          <w:szCs w:val="22"/>
        </w:rPr>
        <w:t xml:space="preserve">Risk Classification in Juvenile Justice: </w:t>
      </w:r>
      <w:r w:rsidR="00A57AF8" w:rsidRPr="001451AF">
        <w:rPr>
          <w:rFonts w:asciiTheme="minorHAnsi" w:hAnsiTheme="minorHAnsi" w:cstheme="minorHAnsi"/>
          <w:b w:val="0"/>
          <w:sz w:val="22"/>
          <w:szCs w:val="22"/>
        </w:rPr>
        <w:t>The Dangers of Overconfidence,</w:t>
      </w:r>
      <w:r w:rsidRPr="001451AF">
        <w:rPr>
          <w:rFonts w:asciiTheme="minorHAnsi" w:hAnsiTheme="minorHAnsi" w:cstheme="minorHAnsi"/>
          <w:b w:val="0"/>
          <w:sz w:val="22"/>
          <w:szCs w:val="22"/>
        </w:rPr>
        <w:t xml:space="preserve"> National </w:t>
      </w:r>
      <w:r w:rsidRPr="001451AF">
        <w:rPr>
          <w:rStyle w:val="Strong"/>
          <w:rFonts w:asciiTheme="minorHAnsi" w:hAnsiTheme="minorHAnsi" w:cstheme="minorHAnsi"/>
          <w:sz w:val="22"/>
          <w:szCs w:val="22"/>
        </w:rPr>
        <w:t>Juvenile Defender Center Leadership Summit, Washington D.C. (Oct)</w:t>
      </w:r>
      <w:r w:rsidR="003C1033">
        <w:rPr>
          <w:rStyle w:val="Strong"/>
          <w:rFonts w:asciiTheme="minorHAnsi" w:hAnsiTheme="minorHAnsi" w:cstheme="minorHAnsi"/>
          <w:sz w:val="22"/>
          <w:szCs w:val="22"/>
        </w:rPr>
        <w:t>.</w:t>
      </w:r>
    </w:p>
    <w:p w:rsidR="00C56FED" w:rsidRPr="001451AF" w:rsidRDefault="00885CF4" w:rsidP="001451AF">
      <w:pPr>
        <w:pStyle w:val="HTMLPreformatted"/>
        <w:numPr>
          <w:ilvl w:val="0"/>
          <w:numId w:val="34"/>
        </w:numPr>
        <w:spacing w:after="120"/>
        <w:ind w:left="0" w:firstLine="0"/>
        <w:rPr>
          <w:rFonts w:asciiTheme="minorHAnsi" w:hAnsiTheme="minorHAnsi" w:cstheme="minorHAnsi"/>
          <w:sz w:val="22"/>
          <w:szCs w:val="22"/>
        </w:rPr>
      </w:pPr>
      <w:r w:rsidRPr="001451AF">
        <w:rPr>
          <w:rFonts w:asciiTheme="minorHAnsi" w:hAnsiTheme="minorHAnsi" w:cstheme="minorHAnsi"/>
          <w:b/>
          <w:bCs/>
          <w:sz w:val="22"/>
          <w:szCs w:val="22"/>
        </w:rPr>
        <w:t xml:space="preserve">Jones, P.R., </w:t>
      </w:r>
      <w:r w:rsidRPr="001451AF">
        <w:rPr>
          <w:rFonts w:asciiTheme="minorHAnsi" w:hAnsiTheme="minorHAnsi" w:cstheme="minorHAnsi"/>
          <w:bCs/>
          <w:sz w:val="22"/>
          <w:szCs w:val="22"/>
        </w:rPr>
        <w:t xml:space="preserve">Schwartz, D., Schwartz, I. M., Obradovic, Z. and Jupin. J. </w:t>
      </w:r>
      <w:r w:rsidR="00C646D2" w:rsidRPr="001451AF">
        <w:rPr>
          <w:rFonts w:asciiTheme="minorHAnsi" w:hAnsiTheme="minorHAnsi" w:cstheme="minorHAnsi"/>
          <w:bCs/>
          <w:sz w:val="22"/>
          <w:szCs w:val="22"/>
        </w:rPr>
        <w:t xml:space="preserve">(2006) </w:t>
      </w:r>
      <w:r w:rsidR="00C646D2" w:rsidRPr="001451AF">
        <w:rPr>
          <w:rFonts w:asciiTheme="minorHAnsi" w:hAnsiTheme="minorHAnsi" w:cstheme="minorHAnsi"/>
          <w:sz w:val="22"/>
          <w:szCs w:val="22"/>
        </w:rPr>
        <w:t>Risk Classification and Juvenile Dispositions: What Is The State Of The Art? Juvenile Law Center and Temple Law Review Juvenile Symposium on Law and Adolescence (March).</w:t>
      </w:r>
    </w:p>
    <w:p w:rsidR="00E76A35" w:rsidRPr="001451AF" w:rsidRDefault="00E76A35" w:rsidP="001451AF">
      <w:pPr>
        <w:pStyle w:val="HTMLPreformatted"/>
        <w:numPr>
          <w:ilvl w:val="0"/>
          <w:numId w:val="34"/>
        </w:numPr>
        <w:spacing w:after="120"/>
        <w:ind w:left="0" w:firstLine="0"/>
        <w:rPr>
          <w:rFonts w:asciiTheme="minorHAnsi" w:hAnsiTheme="minorHAnsi" w:cstheme="minorHAnsi"/>
          <w:sz w:val="22"/>
          <w:szCs w:val="22"/>
        </w:rPr>
      </w:pPr>
      <w:r w:rsidRPr="001451AF">
        <w:rPr>
          <w:rFonts w:asciiTheme="minorHAnsi" w:hAnsiTheme="minorHAnsi" w:cstheme="minorHAnsi"/>
          <w:b/>
          <w:bCs/>
          <w:sz w:val="22"/>
          <w:szCs w:val="22"/>
        </w:rPr>
        <w:t xml:space="preserve">Jones, P.R. </w:t>
      </w:r>
      <w:r w:rsidRPr="001451AF">
        <w:rPr>
          <w:rFonts w:asciiTheme="minorHAnsi" w:hAnsiTheme="minorHAnsi" w:cstheme="minorHAnsi"/>
          <w:bCs/>
          <w:sz w:val="22"/>
          <w:szCs w:val="22"/>
        </w:rPr>
        <w:t>(2006) Using Groups in Teaching: Some New Twists on a Traditional Pedagogical Tool, Temple University Partnerships Schools and Philadelphia School District Seminar on Teaching, Philadelphia (March).</w:t>
      </w:r>
    </w:p>
    <w:p w:rsidR="00A92FB1" w:rsidRPr="001451AF" w:rsidRDefault="00A92FB1"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bCs/>
          <w:sz w:val="22"/>
          <w:szCs w:val="22"/>
        </w:rPr>
        <w:t>Jones, P.R.</w:t>
      </w:r>
      <w:r w:rsidRPr="001451AF">
        <w:rPr>
          <w:rFonts w:asciiTheme="minorHAnsi" w:hAnsiTheme="minorHAnsi" w:cstheme="minorHAnsi"/>
          <w:bCs/>
          <w:sz w:val="22"/>
          <w:szCs w:val="22"/>
        </w:rPr>
        <w:t xml:space="preserve"> and </w:t>
      </w:r>
      <w:hyperlink r:id="rId7" w:history="1">
        <w:r w:rsidRPr="001451AF">
          <w:rPr>
            <w:rStyle w:val="Hyperlink"/>
            <w:rFonts w:asciiTheme="minorHAnsi" w:hAnsiTheme="minorHAnsi" w:cstheme="minorHAnsi"/>
            <w:bCs/>
            <w:color w:val="auto"/>
            <w:sz w:val="22"/>
            <w:szCs w:val="22"/>
            <w:u w:val="none"/>
          </w:rPr>
          <w:t>Philip W. Harris</w:t>
        </w:r>
        <w:r w:rsidRPr="001451AF">
          <w:rPr>
            <w:rFonts w:asciiTheme="minorHAnsi" w:hAnsiTheme="minorHAnsi" w:cstheme="minorHAnsi"/>
            <w:b/>
            <w:bCs/>
            <w:sz w:val="22"/>
            <w:szCs w:val="22"/>
          </w:rPr>
          <w:t xml:space="preserve"> </w:t>
        </w:r>
      </w:hyperlink>
      <w:r w:rsidRPr="001451AF">
        <w:rPr>
          <w:rFonts w:asciiTheme="minorHAnsi" w:hAnsiTheme="minorHAnsi" w:cstheme="minorHAnsi"/>
          <w:sz w:val="22"/>
          <w:szCs w:val="22"/>
        </w:rPr>
        <w:t xml:space="preserve"> (200</w:t>
      </w:r>
      <w:r w:rsidR="00F1513C" w:rsidRPr="001451AF">
        <w:rPr>
          <w:rFonts w:asciiTheme="minorHAnsi" w:hAnsiTheme="minorHAnsi" w:cstheme="minorHAnsi"/>
          <w:sz w:val="22"/>
          <w:szCs w:val="22"/>
        </w:rPr>
        <w:t>6</w:t>
      </w:r>
      <w:r w:rsidRPr="001451AF">
        <w:rPr>
          <w:rFonts w:asciiTheme="minorHAnsi" w:hAnsiTheme="minorHAnsi" w:cstheme="minorHAnsi"/>
          <w:sz w:val="22"/>
          <w:szCs w:val="22"/>
        </w:rPr>
        <w:t>)</w:t>
      </w:r>
      <w:r w:rsidRPr="001451AF">
        <w:rPr>
          <w:rFonts w:asciiTheme="minorHAnsi" w:hAnsiTheme="minorHAnsi" w:cstheme="minorHAnsi"/>
          <w:b/>
          <w:sz w:val="22"/>
          <w:szCs w:val="22"/>
        </w:rPr>
        <w:t xml:space="preserve"> </w:t>
      </w:r>
      <w:r w:rsidR="00F1513C" w:rsidRPr="001451AF">
        <w:rPr>
          <w:rFonts w:asciiTheme="minorHAnsi" w:hAnsiTheme="minorHAnsi" w:cstheme="minorHAnsi"/>
          <w:sz w:val="22"/>
          <w:szCs w:val="22"/>
        </w:rPr>
        <w:t>Evaluating Large Scale Juvenile Justice Systems: A Case Study in Philadelphia</w:t>
      </w:r>
      <w:r w:rsidRPr="001451AF">
        <w:rPr>
          <w:rFonts w:asciiTheme="minorHAnsi" w:hAnsiTheme="minorHAnsi" w:cstheme="minorHAnsi"/>
          <w:sz w:val="22"/>
          <w:szCs w:val="22"/>
        </w:rPr>
        <w:t xml:space="preserve">, </w:t>
      </w:r>
      <w:r w:rsidR="00F1513C" w:rsidRPr="001451AF">
        <w:rPr>
          <w:rFonts w:asciiTheme="minorHAnsi" w:hAnsiTheme="minorHAnsi" w:cstheme="minorHAnsi"/>
          <w:sz w:val="22"/>
          <w:szCs w:val="22"/>
        </w:rPr>
        <w:t>Academy of Criminal Justice Sciences A</w:t>
      </w:r>
      <w:r w:rsidRPr="001451AF">
        <w:rPr>
          <w:rFonts w:asciiTheme="minorHAnsi" w:hAnsiTheme="minorHAnsi" w:cstheme="minorHAnsi"/>
          <w:sz w:val="22"/>
          <w:szCs w:val="22"/>
        </w:rPr>
        <w:t xml:space="preserve">nnual Conference, </w:t>
      </w:r>
      <w:r w:rsidR="00F1513C" w:rsidRPr="001451AF">
        <w:rPr>
          <w:rFonts w:asciiTheme="minorHAnsi" w:hAnsiTheme="minorHAnsi" w:cstheme="minorHAnsi"/>
          <w:sz w:val="22"/>
          <w:szCs w:val="22"/>
        </w:rPr>
        <w:t>Baltimore</w:t>
      </w:r>
      <w:r w:rsidRPr="001451AF">
        <w:rPr>
          <w:rFonts w:asciiTheme="minorHAnsi" w:hAnsiTheme="minorHAnsi" w:cstheme="minorHAnsi"/>
          <w:sz w:val="22"/>
          <w:szCs w:val="22"/>
        </w:rPr>
        <w:t xml:space="preserve"> (</w:t>
      </w:r>
      <w:r w:rsidR="00F1513C" w:rsidRPr="001451AF">
        <w:rPr>
          <w:rFonts w:asciiTheme="minorHAnsi" w:hAnsiTheme="minorHAnsi" w:cstheme="minorHAnsi"/>
          <w:sz w:val="22"/>
          <w:szCs w:val="22"/>
        </w:rPr>
        <w:t>March).</w:t>
      </w:r>
    </w:p>
    <w:p w:rsidR="004127C2" w:rsidRPr="001451AF" w:rsidRDefault="004127C2"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sz w:val="22"/>
          <w:szCs w:val="22"/>
        </w:rPr>
        <w:t xml:space="preserve">Taylor, R. Goldkamp, J., Harris, P, </w:t>
      </w:r>
      <w:r w:rsidRPr="001451AF">
        <w:rPr>
          <w:rFonts w:asciiTheme="minorHAnsi" w:hAnsiTheme="minorHAnsi" w:cstheme="minorHAnsi"/>
          <w:b/>
          <w:bCs/>
          <w:sz w:val="22"/>
          <w:szCs w:val="22"/>
        </w:rPr>
        <w:t xml:space="preserve">Jones, P.R., </w:t>
      </w:r>
      <w:r w:rsidRPr="001451AF">
        <w:rPr>
          <w:rFonts w:asciiTheme="minorHAnsi" w:hAnsiTheme="minorHAnsi" w:cstheme="minorHAnsi"/>
          <w:bCs/>
          <w:sz w:val="22"/>
          <w:szCs w:val="22"/>
        </w:rPr>
        <w:t>Garcia, M. and McC</w:t>
      </w:r>
      <w:r w:rsidR="009C5EEF" w:rsidRPr="001451AF">
        <w:rPr>
          <w:rFonts w:asciiTheme="minorHAnsi" w:hAnsiTheme="minorHAnsi" w:cstheme="minorHAnsi"/>
          <w:bCs/>
          <w:sz w:val="22"/>
          <w:szCs w:val="22"/>
        </w:rPr>
        <w:t>o</w:t>
      </w:r>
      <w:r w:rsidRPr="001451AF">
        <w:rPr>
          <w:rFonts w:asciiTheme="minorHAnsi" w:hAnsiTheme="minorHAnsi" w:cstheme="minorHAnsi"/>
          <w:bCs/>
          <w:sz w:val="22"/>
          <w:szCs w:val="22"/>
        </w:rPr>
        <w:t>rd, E. (2006)</w:t>
      </w:r>
      <w:r w:rsidRPr="001451AF">
        <w:rPr>
          <w:rFonts w:asciiTheme="minorHAnsi" w:hAnsiTheme="minorHAnsi" w:cstheme="minorHAnsi"/>
          <w:b/>
          <w:bCs/>
          <w:sz w:val="22"/>
          <w:szCs w:val="22"/>
        </w:rPr>
        <w:t xml:space="preserve"> </w:t>
      </w:r>
      <w:r w:rsidRPr="001451AF">
        <w:rPr>
          <w:rFonts w:asciiTheme="minorHAnsi" w:hAnsiTheme="minorHAnsi" w:cstheme="minorHAnsi"/>
          <w:sz w:val="22"/>
          <w:szCs w:val="22"/>
        </w:rPr>
        <w:t>Community Justice Impacts over Time: Adult Arrest Rates, and Male Serious Delinquency Prevalence, Rates Within and Between Philadelphia Communities, Eastern Sociological Society, Boston (Feb).</w:t>
      </w:r>
    </w:p>
    <w:p w:rsidR="005D354C" w:rsidRPr="001451AF" w:rsidRDefault="005D354C"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bCs/>
          <w:sz w:val="22"/>
          <w:szCs w:val="22"/>
        </w:rPr>
        <w:t xml:space="preserve">Jones, P.R. </w:t>
      </w:r>
      <w:r w:rsidRPr="001451AF">
        <w:rPr>
          <w:rFonts w:asciiTheme="minorHAnsi" w:hAnsiTheme="minorHAnsi" w:cstheme="minorHAnsi"/>
          <w:sz w:val="22"/>
          <w:szCs w:val="22"/>
        </w:rPr>
        <w:t>(2005)</w:t>
      </w:r>
      <w:r w:rsidRPr="001451AF">
        <w:rPr>
          <w:rFonts w:asciiTheme="minorHAnsi" w:hAnsiTheme="minorHAnsi" w:cstheme="minorHAnsi"/>
          <w:b/>
          <w:sz w:val="22"/>
          <w:szCs w:val="22"/>
        </w:rPr>
        <w:t xml:space="preserve"> </w:t>
      </w:r>
      <w:r w:rsidRPr="001451AF">
        <w:rPr>
          <w:rFonts w:asciiTheme="minorHAnsi" w:hAnsiTheme="minorHAnsi" w:cstheme="minorHAnsi"/>
          <w:sz w:val="22"/>
          <w:szCs w:val="22"/>
        </w:rPr>
        <w:t xml:space="preserve">Drug Use Trends across the DUF/ADAM Divide: 1988-2003, American Society of Criminology </w:t>
      </w:r>
      <w:bookmarkStart w:id="2" w:name="OLE_LINK1"/>
      <w:bookmarkStart w:id="3" w:name="OLE_LINK2"/>
      <w:r w:rsidRPr="001451AF">
        <w:rPr>
          <w:rFonts w:asciiTheme="minorHAnsi" w:hAnsiTheme="minorHAnsi" w:cstheme="minorHAnsi"/>
          <w:sz w:val="22"/>
          <w:szCs w:val="22"/>
        </w:rPr>
        <w:t>Annual Conference, Toronto (November)</w:t>
      </w:r>
      <w:bookmarkEnd w:id="2"/>
      <w:bookmarkEnd w:id="3"/>
      <w:r w:rsidR="003C1033">
        <w:rPr>
          <w:rFonts w:asciiTheme="minorHAnsi" w:hAnsiTheme="minorHAnsi" w:cstheme="minorHAnsi"/>
          <w:sz w:val="22"/>
          <w:szCs w:val="22"/>
        </w:rPr>
        <w:t>.</w:t>
      </w:r>
    </w:p>
    <w:p w:rsidR="00B371FD" w:rsidRPr="001451AF" w:rsidRDefault="00300CC7" w:rsidP="001451AF">
      <w:pPr>
        <w:pStyle w:val="ListParagraph"/>
        <w:numPr>
          <w:ilvl w:val="0"/>
          <w:numId w:val="34"/>
        </w:numPr>
        <w:spacing w:after="120"/>
        <w:ind w:left="0" w:firstLine="0"/>
        <w:contextualSpacing w:val="0"/>
        <w:rPr>
          <w:rFonts w:asciiTheme="minorHAnsi" w:hAnsiTheme="minorHAnsi" w:cstheme="minorHAnsi"/>
          <w:b/>
          <w:sz w:val="22"/>
          <w:szCs w:val="22"/>
        </w:rPr>
      </w:pPr>
      <w:hyperlink r:id="rId8" w:history="1">
        <w:r w:rsidR="00B371FD" w:rsidRPr="001451AF">
          <w:rPr>
            <w:rStyle w:val="Hyperlink"/>
            <w:rFonts w:asciiTheme="minorHAnsi" w:hAnsiTheme="minorHAnsi" w:cstheme="minorHAnsi"/>
            <w:bCs/>
            <w:color w:val="auto"/>
            <w:sz w:val="22"/>
            <w:szCs w:val="22"/>
            <w:u w:val="none"/>
          </w:rPr>
          <w:t>Philip W. Harris and</w:t>
        </w:r>
        <w:r w:rsidR="00B371FD" w:rsidRPr="001451AF">
          <w:rPr>
            <w:rFonts w:asciiTheme="minorHAnsi" w:hAnsiTheme="minorHAnsi" w:cstheme="minorHAnsi"/>
            <w:b/>
            <w:bCs/>
            <w:sz w:val="22"/>
            <w:szCs w:val="22"/>
          </w:rPr>
          <w:t xml:space="preserve"> Jones, P.R. </w:t>
        </w:r>
      </w:hyperlink>
      <w:r w:rsidR="00B371FD" w:rsidRPr="001451AF">
        <w:rPr>
          <w:rFonts w:asciiTheme="minorHAnsi" w:hAnsiTheme="minorHAnsi" w:cstheme="minorHAnsi"/>
          <w:sz w:val="22"/>
          <w:szCs w:val="22"/>
        </w:rPr>
        <w:t>(2005)</w:t>
      </w:r>
      <w:r w:rsidR="00B371FD" w:rsidRPr="001451AF">
        <w:rPr>
          <w:rFonts w:asciiTheme="minorHAnsi" w:hAnsiTheme="minorHAnsi" w:cstheme="minorHAnsi"/>
          <w:b/>
          <w:sz w:val="22"/>
          <w:szCs w:val="22"/>
        </w:rPr>
        <w:t xml:space="preserve"> </w:t>
      </w:r>
      <w:r w:rsidR="00B371FD" w:rsidRPr="001451AF">
        <w:rPr>
          <w:rStyle w:val="Strong"/>
          <w:rFonts w:asciiTheme="minorHAnsi" w:hAnsiTheme="minorHAnsi" w:cstheme="minorHAnsi"/>
          <w:b w:val="0"/>
          <w:sz w:val="22"/>
          <w:szCs w:val="22"/>
        </w:rPr>
        <w:t>Monitoring and Evaluation of Adult and Juvenile Experiences in the Justice System: The Philadelphia Tradition in Criminal Justice, 14</w:t>
      </w:r>
      <w:r w:rsidR="00B371FD" w:rsidRPr="001451AF">
        <w:rPr>
          <w:rStyle w:val="Strong"/>
          <w:rFonts w:asciiTheme="minorHAnsi" w:hAnsiTheme="minorHAnsi" w:cstheme="minorHAnsi"/>
          <w:b w:val="0"/>
          <w:sz w:val="22"/>
          <w:szCs w:val="22"/>
          <w:vertAlign w:val="superscript"/>
        </w:rPr>
        <w:t>th</w:t>
      </w:r>
      <w:r w:rsidR="00B371FD" w:rsidRPr="001451AF">
        <w:rPr>
          <w:rStyle w:val="Strong"/>
          <w:rFonts w:asciiTheme="minorHAnsi" w:hAnsiTheme="minorHAnsi" w:cstheme="minorHAnsi"/>
          <w:b w:val="0"/>
          <w:sz w:val="22"/>
          <w:szCs w:val="22"/>
        </w:rPr>
        <w:t xml:space="preserve"> World Congress of Criminology, Philadelphia (August).</w:t>
      </w:r>
      <w:r w:rsidR="00B371FD" w:rsidRPr="001451AF">
        <w:rPr>
          <w:rFonts w:asciiTheme="minorHAnsi" w:hAnsiTheme="minorHAnsi" w:cstheme="minorHAnsi"/>
          <w:b/>
          <w:sz w:val="22"/>
          <w:szCs w:val="22"/>
        </w:rPr>
        <w:t xml:space="preserve"> </w:t>
      </w:r>
    </w:p>
    <w:p w:rsidR="005D354C" w:rsidRPr="001451AF" w:rsidRDefault="005D354C"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bCs/>
          <w:sz w:val="22"/>
          <w:szCs w:val="22"/>
        </w:rPr>
        <w:lastRenderedPageBreak/>
        <w:t xml:space="preserve">Jones, P.R. </w:t>
      </w:r>
      <w:r w:rsidRPr="001451AF">
        <w:rPr>
          <w:rFonts w:asciiTheme="minorHAnsi" w:hAnsiTheme="minorHAnsi" w:cstheme="minorHAnsi"/>
          <w:sz w:val="22"/>
          <w:szCs w:val="22"/>
        </w:rPr>
        <w:t xml:space="preserve">(2005) Evaluating Large Scale Juvenile Justice Systems: A Case Study in Philadelphia, </w:t>
      </w:r>
      <w:r w:rsidR="00B24903" w:rsidRPr="001451AF">
        <w:rPr>
          <w:rFonts w:asciiTheme="minorHAnsi" w:hAnsiTheme="minorHAnsi" w:cstheme="minorHAnsi"/>
          <w:sz w:val="22"/>
          <w:szCs w:val="22"/>
        </w:rPr>
        <w:t xml:space="preserve">Inter University Center/Journal of Social Work Conference’ Social Work with Offenders’, Dubrovnik, Croatia </w:t>
      </w:r>
      <w:r w:rsidRPr="001451AF">
        <w:rPr>
          <w:rFonts w:asciiTheme="minorHAnsi" w:hAnsiTheme="minorHAnsi" w:cstheme="minorHAnsi"/>
          <w:sz w:val="22"/>
          <w:szCs w:val="22"/>
        </w:rPr>
        <w:t>(June)</w:t>
      </w:r>
      <w:r w:rsidR="00B371FD" w:rsidRPr="001451AF">
        <w:rPr>
          <w:rFonts w:asciiTheme="minorHAnsi" w:hAnsiTheme="minorHAnsi" w:cstheme="minorHAnsi"/>
          <w:sz w:val="22"/>
          <w:szCs w:val="22"/>
        </w:rPr>
        <w:t>.</w:t>
      </w:r>
      <w:r w:rsidRPr="001451AF">
        <w:rPr>
          <w:rFonts w:asciiTheme="minorHAnsi" w:hAnsiTheme="minorHAnsi" w:cstheme="minorHAnsi"/>
          <w:sz w:val="22"/>
          <w:szCs w:val="22"/>
        </w:rPr>
        <w:t xml:space="preserve"> </w:t>
      </w:r>
    </w:p>
    <w:p w:rsidR="00E4484C" w:rsidRPr="001451AF" w:rsidRDefault="00E4484C"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bCs/>
          <w:sz w:val="22"/>
          <w:szCs w:val="22"/>
        </w:rPr>
        <w:t xml:space="preserve">Jones, P.R. </w:t>
      </w:r>
      <w:r w:rsidRPr="001451AF">
        <w:rPr>
          <w:rFonts w:asciiTheme="minorHAnsi" w:hAnsiTheme="minorHAnsi" w:cstheme="minorHAnsi"/>
          <w:bCs/>
          <w:sz w:val="22"/>
          <w:szCs w:val="22"/>
        </w:rPr>
        <w:t xml:space="preserve">and </w:t>
      </w:r>
      <w:hyperlink r:id="rId9" w:history="1">
        <w:r w:rsidRPr="001451AF">
          <w:rPr>
            <w:rStyle w:val="Hyperlink"/>
            <w:rFonts w:asciiTheme="minorHAnsi" w:hAnsiTheme="minorHAnsi" w:cstheme="minorHAnsi"/>
            <w:bCs/>
            <w:color w:val="auto"/>
            <w:sz w:val="22"/>
            <w:szCs w:val="22"/>
            <w:u w:val="none"/>
          </w:rPr>
          <w:t xml:space="preserve">Philip W. Harris </w:t>
        </w:r>
      </w:hyperlink>
      <w:r w:rsidRPr="001451AF">
        <w:rPr>
          <w:rFonts w:asciiTheme="minorHAnsi" w:hAnsiTheme="minorHAnsi" w:cstheme="minorHAnsi"/>
          <w:sz w:val="22"/>
          <w:szCs w:val="22"/>
        </w:rPr>
        <w:t>(2004)</w:t>
      </w:r>
      <w:r w:rsidRPr="001451AF">
        <w:rPr>
          <w:rFonts w:asciiTheme="minorHAnsi" w:hAnsiTheme="minorHAnsi" w:cstheme="minorHAnsi"/>
          <w:b/>
          <w:sz w:val="22"/>
          <w:szCs w:val="22"/>
        </w:rPr>
        <w:t xml:space="preserve"> </w:t>
      </w:r>
      <w:r w:rsidRPr="001451AF">
        <w:rPr>
          <w:rFonts w:asciiTheme="minorHAnsi" w:hAnsiTheme="minorHAnsi" w:cstheme="minorHAnsi"/>
          <w:sz w:val="22"/>
          <w:szCs w:val="22"/>
        </w:rPr>
        <w:t xml:space="preserve">Using Programs Effectively, Annual Conference of the Juvenile Court Judges Commission, Hershey, PA (July) </w:t>
      </w:r>
    </w:p>
    <w:p w:rsidR="00EE5515" w:rsidRPr="001451AF" w:rsidRDefault="00EE5515"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P.R.</w:t>
      </w:r>
      <w:r w:rsidRPr="001451AF">
        <w:rPr>
          <w:rFonts w:asciiTheme="minorHAnsi" w:hAnsiTheme="minorHAnsi" w:cstheme="minorHAnsi"/>
          <w:sz w:val="22"/>
          <w:szCs w:val="22"/>
        </w:rPr>
        <w:t xml:space="preserve"> (2004)</w:t>
      </w:r>
      <w:r w:rsidRPr="001451AF">
        <w:rPr>
          <w:rFonts w:asciiTheme="minorHAnsi" w:hAnsiTheme="minorHAnsi" w:cstheme="minorHAnsi"/>
          <w:b/>
          <w:sz w:val="22"/>
          <w:szCs w:val="22"/>
        </w:rPr>
        <w:t xml:space="preserve"> </w:t>
      </w:r>
      <w:r w:rsidRPr="001451AF">
        <w:rPr>
          <w:rFonts w:asciiTheme="minorHAnsi" w:hAnsiTheme="minorHAnsi" w:cstheme="minorHAnsi"/>
          <w:sz w:val="22"/>
          <w:szCs w:val="22"/>
        </w:rPr>
        <w:t xml:space="preserve">ProDES: Identifying Ways to Evaluate and Develop Juvenile Justice Programs, </w:t>
      </w:r>
      <w:r w:rsidR="005D2C9E" w:rsidRPr="001451AF">
        <w:rPr>
          <w:rFonts w:asciiTheme="minorHAnsi" w:hAnsiTheme="minorHAnsi" w:cstheme="minorHAnsi"/>
          <w:sz w:val="22"/>
          <w:szCs w:val="22"/>
        </w:rPr>
        <w:t xml:space="preserve">Invited presentation to </w:t>
      </w:r>
      <w:r w:rsidRPr="001451AF">
        <w:rPr>
          <w:rFonts w:asciiTheme="minorHAnsi" w:hAnsiTheme="minorHAnsi" w:cstheme="minorHAnsi"/>
          <w:sz w:val="22"/>
          <w:szCs w:val="22"/>
        </w:rPr>
        <w:t>Criminological Society of South Africa, Pretoria (April).</w:t>
      </w:r>
    </w:p>
    <w:p w:rsidR="009D3529" w:rsidRPr="001451AF" w:rsidRDefault="009D3529" w:rsidP="001451AF">
      <w:pPr>
        <w:pStyle w:val="ListParagraph"/>
        <w:numPr>
          <w:ilvl w:val="0"/>
          <w:numId w:val="34"/>
        </w:numPr>
        <w:spacing w:after="120"/>
        <w:ind w:left="0" w:firstLine="0"/>
        <w:contextualSpacing w:val="0"/>
        <w:rPr>
          <w:rFonts w:asciiTheme="minorHAnsi" w:hAnsiTheme="minorHAnsi" w:cstheme="minorHAnsi"/>
          <w:b/>
          <w:bCs/>
          <w:sz w:val="22"/>
          <w:szCs w:val="22"/>
        </w:rPr>
      </w:pPr>
      <w:r w:rsidRPr="001451AF">
        <w:rPr>
          <w:rFonts w:asciiTheme="minorHAnsi" w:hAnsiTheme="minorHAnsi" w:cstheme="minorHAnsi"/>
          <w:b/>
          <w:bCs/>
          <w:sz w:val="22"/>
          <w:szCs w:val="22"/>
        </w:rPr>
        <w:t xml:space="preserve">Jones, P.R. </w:t>
      </w:r>
      <w:r w:rsidRPr="001451AF">
        <w:rPr>
          <w:rFonts w:asciiTheme="minorHAnsi" w:hAnsiTheme="minorHAnsi" w:cstheme="minorHAnsi"/>
          <w:bCs/>
          <w:sz w:val="22"/>
          <w:szCs w:val="22"/>
        </w:rPr>
        <w:t xml:space="preserve">and </w:t>
      </w:r>
      <w:hyperlink r:id="rId10" w:history="1">
        <w:r w:rsidRPr="001451AF">
          <w:rPr>
            <w:rStyle w:val="Hyperlink"/>
            <w:rFonts w:asciiTheme="minorHAnsi" w:hAnsiTheme="minorHAnsi" w:cstheme="minorHAnsi"/>
            <w:bCs/>
            <w:color w:val="auto"/>
            <w:sz w:val="22"/>
            <w:szCs w:val="22"/>
            <w:u w:val="none"/>
          </w:rPr>
          <w:t xml:space="preserve">Philip W. Harris </w:t>
        </w:r>
      </w:hyperlink>
      <w:r w:rsidRPr="001451AF">
        <w:rPr>
          <w:rFonts w:asciiTheme="minorHAnsi" w:hAnsiTheme="minorHAnsi" w:cstheme="minorHAnsi"/>
          <w:sz w:val="22"/>
          <w:szCs w:val="22"/>
        </w:rPr>
        <w:t>(2004)</w:t>
      </w:r>
      <w:r w:rsidRPr="001451AF">
        <w:rPr>
          <w:rFonts w:asciiTheme="minorHAnsi" w:hAnsiTheme="minorHAnsi" w:cstheme="minorHAnsi"/>
          <w:b/>
          <w:sz w:val="22"/>
          <w:szCs w:val="22"/>
        </w:rPr>
        <w:t xml:space="preserve"> </w:t>
      </w:r>
      <w:r w:rsidRPr="001451AF">
        <w:rPr>
          <w:rFonts w:asciiTheme="minorHAnsi" w:hAnsiTheme="minorHAnsi" w:cstheme="minorHAnsi"/>
          <w:sz w:val="22"/>
          <w:szCs w:val="22"/>
        </w:rPr>
        <w:t>Here Today, Here Tomorrow: Building Capacity For Continued Program Development, Annual Conference of the Academy of Criminal Justice Sciences, Las Vegas (March).</w:t>
      </w:r>
    </w:p>
    <w:p w:rsidR="00947AE3" w:rsidRPr="001451AF" w:rsidRDefault="00947AE3"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bCs/>
          <w:sz w:val="22"/>
          <w:szCs w:val="22"/>
        </w:rPr>
        <w:t xml:space="preserve">Jones, P.R. </w:t>
      </w:r>
      <w:r w:rsidRPr="001451AF">
        <w:rPr>
          <w:rFonts w:asciiTheme="minorHAnsi" w:hAnsiTheme="minorHAnsi" w:cstheme="minorHAnsi"/>
          <w:sz w:val="22"/>
          <w:szCs w:val="22"/>
        </w:rPr>
        <w:t>(2003)</w:t>
      </w:r>
      <w:r w:rsidRPr="001451AF">
        <w:rPr>
          <w:rFonts w:asciiTheme="minorHAnsi" w:hAnsiTheme="minorHAnsi" w:cstheme="minorHAnsi"/>
          <w:b/>
          <w:sz w:val="22"/>
          <w:szCs w:val="22"/>
        </w:rPr>
        <w:t xml:space="preserve"> </w:t>
      </w:r>
      <w:r w:rsidRPr="001451AF">
        <w:rPr>
          <w:rFonts w:asciiTheme="minorHAnsi" w:hAnsiTheme="minorHAnsi" w:cstheme="minorHAnsi"/>
          <w:bCs/>
          <w:sz w:val="22"/>
          <w:szCs w:val="22"/>
          <w:u w:val="single"/>
        </w:rPr>
        <w:t>Developing and Nurturing Group Learning</w:t>
      </w:r>
      <w:r w:rsidRPr="001451AF">
        <w:rPr>
          <w:rFonts w:asciiTheme="minorHAnsi" w:hAnsiTheme="minorHAnsi" w:cstheme="minorHAnsi"/>
          <w:sz w:val="22"/>
          <w:szCs w:val="22"/>
        </w:rPr>
        <w:t>, Teaching Academy Seminar, Temple University (September).</w:t>
      </w:r>
    </w:p>
    <w:p w:rsidR="00947AE3" w:rsidRPr="001451AF" w:rsidRDefault="00947AE3"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bCs/>
          <w:sz w:val="22"/>
          <w:szCs w:val="22"/>
        </w:rPr>
        <w:t xml:space="preserve">Jones, P.R. </w:t>
      </w:r>
      <w:r w:rsidRPr="001451AF">
        <w:rPr>
          <w:rFonts w:asciiTheme="minorHAnsi" w:hAnsiTheme="minorHAnsi" w:cstheme="minorHAnsi"/>
          <w:sz w:val="22"/>
          <w:szCs w:val="22"/>
        </w:rPr>
        <w:t>(2003)</w:t>
      </w:r>
      <w:r w:rsidRPr="001451AF">
        <w:rPr>
          <w:rFonts w:asciiTheme="minorHAnsi" w:hAnsiTheme="minorHAnsi" w:cstheme="minorHAnsi"/>
          <w:b/>
          <w:sz w:val="22"/>
          <w:szCs w:val="22"/>
        </w:rPr>
        <w:t xml:space="preserve"> </w:t>
      </w:r>
      <w:r w:rsidRPr="001451AF">
        <w:rPr>
          <w:rFonts w:asciiTheme="minorHAnsi" w:hAnsiTheme="minorHAnsi" w:cstheme="minorHAnsi"/>
          <w:bCs/>
          <w:sz w:val="22"/>
          <w:szCs w:val="22"/>
          <w:u w:val="single"/>
        </w:rPr>
        <w:t>Assessment of Learning</w:t>
      </w:r>
      <w:r w:rsidRPr="001451AF">
        <w:rPr>
          <w:rFonts w:asciiTheme="minorHAnsi" w:hAnsiTheme="minorHAnsi" w:cstheme="minorHAnsi"/>
          <w:sz w:val="22"/>
          <w:szCs w:val="22"/>
        </w:rPr>
        <w:t>, Assessment of Learning Seminar, Temple University (January).</w:t>
      </w:r>
    </w:p>
    <w:p w:rsidR="00786B69" w:rsidRPr="001451AF" w:rsidRDefault="001451AF"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bCs/>
          <w:sz w:val="22"/>
          <w:szCs w:val="22"/>
        </w:rPr>
        <w:t>Jones, P.R. (</w:t>
      </w:r>
      <w:r w:rsidR="00786B69" w:rsidRPr="001451AF">
        <w:rPr>
          <w:rFonts w:asciiTheme="minorHAnsi" w:hAnsiTheme="minorHAnsi" w:cstheme="minorHAnsi"/>
          <w:sz w:val="22"/>
          <w:szCs w:val="22"/>
        </w:rPr>
        <w:t>2002)</w:t>
      </w:r>
      <w:r w:rsidR="00786B69" w:rsidRPr="001451AF">
        <w:rPr>
          <w:rFonts w:asciiTheme="minorHAnsi" w:hAnsiTheme="minorHAnsi" w:cstheme="minorHAnsi"/>
          <w:b/>
          <w:sz w:val="22"/>
          <w:szCs w:val="22"/>
        </w:rPr>
        <w:t xml:space="preserve"> </w:t>
      </w:r>
      <w:r w:rsidR="00786B69" w:rsidRPr="001451AF">
        <w:rPr>
          <w:rFonts w:asciiTheme="minorHAnsi" w:hAnsiTheme="minorHAnsi" w:cstheme="minorHAnsi"/>
          <w:sz w:val="22"/>
          <w:szCs w:val="22"/>
          <w:u w:val="single"/>
        </w:rPr>
        <w:t>Creating Information For Program And System Development</w:t>
      </w:r>
      <w:r w:rsidR="00786B69" w:rsidRPr="001451AF">
        <w:rPr>
          <w:rFonts w:asciiTheme="minorHAnsi" w:hAnsiTheme="minorHAnsi" w:cstheme="minorHAnsi"/>
          <w:sz w:val="22"/>
          <w:szCs w:val="22"/>
        </w:rPr>
        <w:t>, Pennsylvania Conference on Juvenile Justice, Juvenile Court Judges’ Commission, Harrisburg, PA (November).</w:t>
      </w:r>
    </w:p>
    <w:p w:rsidR="00786B69" w:rsidRPr="001451AF" w:rsidRDefault="00786B69" w:rsidP="001451AF">
      <w:pPr>
        <w:pStyle w:val="BodyText"/>
        <w:numPr>
          <w:ilvl w:val="0"/>
          <w:numId w:val="34"/>
        </w:numPr>
        <w:spacing w:after="120"/>
        <w:ind w:left="0" w:firstLine="0"/>
        <w:jc w:val="left"/>
        <w:rPr>
          <w:rFonts w:asciiTheme="minorHAnsi" w:hAnsiTheme="minorHAnsi" w:cstheme="minorHAnsi"/>
          <w:bCs/>
          <w:szCs w:val="22"/>
        </w:rPr>
      </w:pPr>
      <w:r w:rsidRPr="001451AF">
        <w:rPr>
          <w:rFonts w:asciiTheme="minorHAnsi" w:hAnsiTheme="minorHAnsi" w:cstheme="minorHAnsi"/>
          <w:bCs/>
          <w:szCs w:val="22"/>
        </w:rPr>
        <w:t xml:space="preserve">Fyfe, James J., </w:t>
      </w:r>
      <w:r w:rsidRPr="001451AF">
        <w:rPr>
          <w:rFonts w:asciiTheme="minorHAnsi" w:hAnsiTheme="minorHAnsi" w:cstheme="minorHAnsi"/>
          <w:b/>
          <w:bCs/>
          <w:szCs w:val="22"/>
        </w:rPr>
        <w:t>Jones, P.R.</w:t>
      </w:r>
      <w:r w:rsidRPr="001451AF">
        <w:rPr>
          <w:rFonts w:asciiTheme="minorHAnsi" w:hAnsiTheme="minorHAnsi" w:cstheme="minorHAnsi"/>
          <w:bCs/>
          <w:szCs w:val="22"/>
        </w:rPr>
        <w:t xml:space="preserve">, Kane R. and Tillman, R. </w:t>
      </w:r>
      <w:r w:rsidR="00810ED6" w:rsidRPr="001451AF">
        <w:rPr>
          <w:rFonts w:asciiTheme="minorHAnsi" w:hAnsiTheme="minorHAnsi" w:cstheme="minorHAnsi"/>
          <w:bCs/>
          <w:szCs w:val="22"/>
        </w:rPr>
        <w:t xml:space="preserve">(2002) </w:t>
      </w:r>
      <w:r w:rsidRPr="001451AF">
        <w:rPr>
          <w:rFonts w:asciiTheme="minorHAnsi" w:hAnsiTheme="minorHAnsi" w:cstheme="minorHAnsi"/>
          <w:bCs/>
          <w:szCs w:val="22"/>
        </w:rPr>
        <w:t>‘</w:t>
      </w:r>
      <w:r w:rsidRPr="001451AF">
        <w:rPr>
          <w:rFonts w:asciiTheme="minorHAnsi" w:hAnsiTheme="minorHAnsi" w:cstheme="minorHAnsi"/>
          <w:bCs/>
          <w:szCs w:val="22"/>
          <w:u w:val="single"/>
        </w:rPr>
        <w:t>Bad Cops, Good Cops: Career Ending Police Misconduct in New York City’</w:t>
      </w:r>
      <w:r w:rsidRPr="001451AF">
        <w:rPr>
          <w:rFonts w:asciiTheme="minorHAnsi" w:hAnsiTheme="minorHAnsi" w:cstheme="minorHAnsi"/>
          <w:bCs/>
          <w:szCs w:val="22"/>
        </w:rPr>
        <w:t xml:space="preserve">, American Society of Criminology Conference, Chicago, (November). </w:t>
      </w:r>
    </w:p>
    <w:p w:rsidR="00786B69" w:rsidRPr="001451AF" w:rsidRDefault="001451AF"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bCs/>
          <w:sz w:val="22"/>
          <w:szCs w:val="22"/>
        </w:rPr>
        <w:t>Jones, P.R. (</w:t>
      </w:r>
      <w:r w:rsidR="00786B69" w:rsidRPr="001451AF">
        <w:rPr>
          <w:rFonts w:asciiTheme="minorHAnsi" w:hAnsiTheme="minorHAnsi" w:cstheme="minorHAnsi"/>
          <w:sz w:val="22"/>
          <w:szCs w:val="22"/>
        </w:rPr>
        <w:t>2002)</w:t>
      </w:r>
      <w:r w:rsidR="00786B69" w:rsidRPr="001451AF">
        <w:rPr>
          <w:rFonts w:asciiTheme="minorHAnsi" w:hAnsiTheme="minorHAnsi" w:cstheme="minorHAnsi"/>
          <w:b/>
          <w:sz w:val="22"/>
          <w:szCs w:val="22"/>
        </w:rPr>
        <w:t xml:space="preserve"> </w:t>
      </w:r>
      <w:r w:rsidR="00786B69" w:rsidRPr="001451AF">
        <w:rPr>
          <w:rFonts w:asciiTheme="minorHAnsi" w:hAnsiTheme="minorHAnsi" w:cstheme="minorHAnsi"/>
          <w:sz w:val="22"/>
          <w:szCs w:val="22"/>
          <w:u w:val="single"/>
        </w:rPr>
        <w:t>Juvenile Chronic Offenders</w:t>
      </w:r>
      <w:r w:rsidR="00786B69" w:rsidRPr="001451AF">
        <w:rPr>
          <w:rFonts w:asciiTheme="minorHAnsi" w:hAnsiTheme="minorHAnsi" w:cstheme="minorHAnsi"/>
          <w:sz w:val="22"/>
          <w:szCs w:val="22"/>
        </w:rPr>
        <w:t>, District Attorney’s Office of Philadelphia Seminar (August).</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bCs/>
          <w:sz w:val="22"/>
          <w:szCs w:val="22"/>
        </w:rPr>
        <w:t xml:space="preserve">Jones, P.R., </w:t>
      </w:r>
      <w:r w:rsidRPr="001451AF">
        <w:rPr>
          <w:rFonts w:asciiTheme="minorHAnsi" w:hAnsiTheme="minorHAnsi" w:cstheme="minorHAnsi"/>
          <w:bCs/>
          <w:sz w:val="22"/>
          <w:szCs w:val="22"/>
        </w:rPr>
        <w:t>Morris, N.,</w:t>
      </w:r>
      <w:r w:rsidRPr="001451AF">
        <w:rPr>
          <w:rFonts w:asciiTheme="minorHAnsi" w:hAnsiTheme="minorHAnsi" w:cstheme="minorHAnsi"/>
          <w:sz w:val="22"/>
          <w:szCs w:val="22"/>
        </w:rPr>
        <w:t xml:space="preserve"> </w:t>
      </w:r>
      <w:r w:rsidRPr="001451AF">
        <w:rPr>
          <w:rFonts w:asciiTheme="minorHAnsi" w:hAnsiTheme="minorHAnsi" w:cstheme="minorHAnsi"/>
          <w:bCs/>
          <w:sz w:val="22"/>
          <w:szCs w:val="22"/>
        </w:rPr>
        <w:t>Levine, J.,</w:t>
      </w:r>
      <w:r w:rsidRPr="001451AF">
        <w:rPr>
          <w:rFonts w:asciiTheme="minorHAnsi" w:hAnsiTheme="minorHAnsi" w:cstheme="minorHAnsi"/>
          <w:b/>
          <w:sz w:val="22"/>
          <w:szCs w:val="22"/>
        </w:rPr>
        <w:t xml:space="preserve"> </w:t>
      </w:r>
      <w:r w:rsidRPr="001451AF">
        <w:rPr>
          <w:rFonts w:asciiTheme="minorHAnsi" w:hAnsiTheme="minorHAnsi" w:cstheme="minorHAnsi"/>
          <w:sz w:val="22"/>
          <w:szCs w:val="22"/>
        </w:rPr>
        <w:t>and Foley, B. (2002)</w:t>
      </w:r>
      <w:r w:rsidRPr="001451AF">
        <w:rPr>
          <w:rFonts w:asciiTheme="minorHAnsi" w:hAnsiTheme="minorHAnsi" w:cstheme="minorHAnsi"/>
          <w:b/>
          <w:sz w:val="22"/>
          <w:szCs w:val="22"/>
        </w:rPr>
        <w:t xml:space="preserve"> </w:t>
      </w:r>
      <w:r w:rsidRPr="001451AF">
        <w:rPr>
          <w:rFonts w:asciiTheme="minorHAnsi" w:hAnsiTheme="minorHAnsi" w:cstheme="minorHAnsi"/>
          <w:sz w:val="22"/>
          <w:szCs w:val="22"/>
          <w:u w:val="single"/>
        </w:rPr>
        <w:t>Revising a Learning Communities Questionnaire: Learning to Gather Information For Ongoing Assessment and Program Improvement</w:t>
      </w:r>
      <w:r w:rsidRPr="001451AF">
        <w:rPr>
          <w:rFonts w:asciiTheme="minorHAnsi" w:hAnsiTheme="minorHAnsi" w:cstheme="minorHAnsi"/>
          <w:sz w:val="22"/>
          <w:szCs w:val="22"/>
        </w:rPr>
        <w:t>, American Association of Higher Education Conference, Boston (June).</w:t>
      </w:r>
    </w:p>
    <w:p w:rsidR="00786B69" w:rsidRPr="001451AF" w:rsidRDefault="001451AF"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bCs/>
          <w:sz w:val="22"/>
          <w:szCs w:val="22"/>
        </w:rPr>
        <w:t>Jones, P.R. (</w:t>
      </w:r>
      <w:r w:rsidR="00786B69" w:rsidRPr="001451AF">
        <w:rPr>
          <w:rFonts w:asciiTheme="minorHAnsi" w:hAnsiTheme="minorHAnsi" w:cstheme="minorHAnsi"/>
          <w:sz w:val="22"/>
          <w:szCs w:val="22"/>
        </w:rPr>
        <w:t>2002)</w:t>
      </w:r>
      <w:r w:rsidR="00786B69" w:rsidRPr="001451AF">
        <w:rPr>
          <w:rFonts w:asciiTheme="minorHAnsi" w:hAnsiTheme="minorHAnsi" w:cstheme="minorHAnsi"/>
          <w:b/>
          <w:sz w:val="22"/>
          <w:szCs w:val="22"/>
        </w:rPr>
        <w:t xml:space="preserve"> </w:t>
      </w:r>
      <w:r w:rsidR="00786B69" w:rsidRPr="001451AF">
        <w:rPr>
          <w:rFonts w:asciiTheme="minorHAnsi" w:hAnsiTheme="minorHAnsi" w:cstheme="minorHAnsi"/>
          <w:sz w:val="22"/>
          <w:szCs w:val="22"/>
          <w:u w:val="single"/>
        </w:rPr>
        <w:t>Gender Specific Assessment and Evaluation</w:t>
      </w:r>
      <w:r w:rsidR="00786B69" w:rsidRPr="001451AF">
        <w:rPr>
          <w:rFonts w:asciiTheme="minorHAnsi" w:hAnsiTheme="minorHAnsi" w:cstheme="minorHAnsi"/>
          <w:sz w:val="22"/>
          <w:szCs w:val="22"/>
        </w:rPr>
        <w:t>, Gender Responsiveness Assessment Meeting, National Institute of Corrections, Washington D.C. (March).</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bCs/>
          <w:sz w:val="22"/>
          <w:szCs w:val="22"/>
        </w:rPr>
        <w:t xml:space="preserve">Jones, P.R. </w:t>
      </w:r>
      <w:r w:rsidRPr="001451AF">
        <w:rPr>
          <w:rFonts w:asciiTheme="minorHAnsi" w:hAnsiTheme="minorHAnsi" w:cstheme="minorHAnsi"/>
          <w:sz w:val="22"/>
          <w:szCs w:val="22"/>
        </w:rPr>
        <w:t xml:space="preserve">and Mary E. Poulin (2001) Violent Juvenile Female Offenders in Philadelphia, Girls Talk II Conference, Philadelphia, December, 2001. </w:t>
      </w:r>
    </w:p>
    <w:p w:rsidR="00EE3AB2" w:rsidRPr="001451AF" w:rsidRDefault="00691A32"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sz w:val="22"/>
          <w:szCs w:val="22"/>
        </w:rPr>
        <w:t xml:space="preserve">Jamie J. Fader, </w:t>
      </w:r>
      <w:hyperlink r:id="rId11" w:history="1">
        <w:r w:rsidRPr="001451AF">
          <w:rPr>
            <w:rStyle w:val="Hyperlink"/>
            <w:rFonts w:asciiTheme="minorHAnsi" w:hAnsiTheme="minorHAnsi" w:cstheme="minorHAnsi"/>
            <w:bCs/>
            <w:color w:val="auto"/>
            <w:sz w:val="22"/>
            <w:szCs w:val="22"/>
            <w:u w:val="none"/>
          </w:rPr>
          <w:t xml:space="preserve">Philip W. Harris and </w:t>
        </w:r>
      </w:hyperlink>
      <w:hyperlink r:id="rId12" w:history="1">
        <w:r w:rsidRPr="001451AF">
          <w:rPr>
            <w:rStyle w:val="Hyperlink"/>
            <w:rFonts w:asciiTheme="minorHAnsi" w:hAnsiTheme="minorHAnsi" w:cstheme="minorHAnsi"/>
            <w:b/>
            <w:bCs/>
            <w:color w:val="auto"/>
            <w:sz w:val="22"/>
            <w:szCs w:val="22"/>
            <w:u w:val="none"/>
          </w:rPr>
          <w:t>Peter R. Jones</w:t>
        </w:r>
        <w:r w:rsidR="00EE3AB2" w:rsidRPr="001451AF">
          <w:rPr>
            <w:rStyle w:val="Hyperlink"/>
            <w:rFonts w:asciiTheme="minorHAnsi" w:hAnsiTheme="minorHAnsi" w:cstheme="minorHAnsi"/>
            <w:b/>
            <w:bCs/>
            <w:color w:val="auto"/>
            <w:sz w:val="22"/>
            <w:szCs w:val="22"/>
            <w:u w:val="none"/>
          </w:rPr>
          <w:t xml:space="preserve"> </w:t>
        </w:r>
        <w:r w:rsidRPr="001451AF">
          <w:rPr>
            <w:rStyle w:val="Hyperlink"/>
            <w:rFonts w:asciiTheme="minorHAnsi" w:hAnsiTheme="minorHAnsi" w:cstheme="minorHAnsi"/>
            <w:b/>
            <w:bCs/>
            <w:color w:val="auto"/>
            <w:sz w:val="22"/>
            <w:szCs w:val="22"/>
            <w:u w:val="none"/>
          </w:rPr>
          <w:t xml:space="preserve"> </w:t>
        </w:r>
        <w:r w:rsidRPr="001451AF">
          <w:rPr>
            <w:rStyle w:val="Hyperlink"/>
            <w:rFonts w:asciiTheme="minorHAnsi" w:hAnsiTheme="minorHAnsi" w:cstheme="minorHAnsi"/>
            <w:bCs/>
            <w:color w:val="auto"/>
            <w:sz w:val="22"/>
            <w:szCs w:val="22"/>
            <w:u w:val="none"/>
          </w:rPr>
          <w:t>(2001)</w:t>
        </w:r>
        <w:r w:rsidRPr="001451AF">
          <w:rPr>
            <w:rStyle w:val="Hyperlink"/>
            <w:rFonts w:asciiTheme="minorHAnsi" w:hAnsiTheme="minorHAnsi" w:cstheme="minorHAnsi"/>
            <w:b/>
            <w:bCs/>
            <w:color w:val="auto"/>
            <w:sz w:val="22"/>
            <w:szCs w:val="22"/>
            <w:u w:val="none"/>
          </w:rPr>
          <w:t xml:space="preserve"> </w:t>
        </w:r>
      </w:hyperlink>
      <w:hyperlink r:id="rId13" w:history="1">
        <w:r w:rsidRPr="001451AF">
          <w:rPr>
            <w:rStyle w:val="Hyperlink"/>
            <w:rFonts w:asciiTheme="minorHAnsi" w:hAnsiTheme="minorHAnsi" w:cstheme="minorHAnsi"/>
            <w:bCs/>
            <w:color w:val="auto"/>
            <w:sz w:val="22"/>
            <w:szCs w:val="22"/>
          </w:rPr>
          <w:t>Decision-Making for Juvenile Offenders: The Tenacity of Parens Patriae</w:t>
        </w:r>
      </w:hyperlink>
      <w:r w:rsidR="00EE3AB2" w:rsidRPr="001451AF">
        <w:rPr>
          <w:rFonts w:asciiTheme="minorHAnsi" w:hAnsiTheme="minorHAnsi" w:cstheme="minorHAnsi"/>
          <w:bCs/>
          <w:sz w:val="22"/>
          <w:szCs w:val="22"/>
        </w:rPr>
        <w:t xml:space="preserve"> </w:t>
      </w:r>
      <w:r w:rsidR="00EE3AB2" w:rsidRPr="001451AF">
        <w:rPr>
          <w:rFonts w:asciiTheme="minorHAnsi" w:hAnsiTheme="minorHAnsi" w:cstheme="minorHAnsi"/>
          <w:sz w:val="22"/>
          <w:szCs w:val="22"/>
        </w:rPr>
        <w:t>Annual Conference of the American Society of Criminology, November 2001.</w:t>
      </w:r>
    </w:p>
    <w:p w:rsidR="00EE3AB2" w:rsidRPr="001451AF" w:rsidRDefault="00300CC7" w:rsidP="001451AF">
      <w:pPr>
        <w:pStyle w:val="ListParagraph"/>
        <w:numPr>
          <w:ilvl w:val="0"/>
          <w:numId w:val="34"/>
        </w:numPr>
        <w:spacing w:after="120"/>
        <w:ind w:left="0" w:firstLine="0"/>
        <w:contextualSpacing w:val="0"/>
        <w:rPr>
          <w:rFonts w:asciiTheme="minorHAnsi" w:hAnsiTheme="minorHAnsi" w:cstheme="minorHAnsi"/>
          <w:sz w:val="22"/>
          <w:szCs w:val="22"/>
        </w:rPr>
      </w:pPr>
      <w:hyperlink r:id="rId14" w:history="1">
        <w:r w:rsidR="00EE3AB2" w:rsidRPr="001451AF">
          <w:rPr>
            <w:rStyle w:val="Hyperlink"/>
            <w:rFonts w:asciiTheme="minorHAnsi" w:hAnsiTheme="minorHAnsi" w:cstheme="minorHAnsi"/>
            <w:bCs/>
            <w:color w:val="auto"/>
            <w:sz w:val="22"/>
            <w:szCs w:val="22"/>
            <w:u w:val="none"/>
          </w:rPr>
          <w:t xml:space="preserve">James J. Fyfe, </w:t>
        </w:r>
      </w:hyperlink>
      <w:hyperlink r:id="rId15" w:history="1">
        <w:r w:rsidR="00EE3AB2" w:rsidRPr="001451AF">
          <w:rPr>
            <w:rStyle w:val="Hyperlink"/>
            <w:rFonts w:asciiTheme="minorHAnsi" w:hAnsiTheme="minorHAnsi" w:cstheme="minorHAnsi"/>
            <w:b/>
            <w:bCs/>
            <w:color w:val="auto"/>
            <w:sz w:val="22"/>
            <w:szCs w:val="22"/>
            <w:u w:val="none"/>
          </w:rPr>
          <w:t xml:space="preserve">Peter R. Jones, </w:t>
        </w:r>
      </w:hyperlink>
      <w:hyperlink r:id="rId16" w:history="1">
        <w:r w:rsidR="00EE3AB2" w:rsidRPr="001451AF">
          <w:rPr>
            <w:rStyle w:val="Hyperlink"/>
            <w:rFonts w:asciiTheme="minorHAnsi" w:hAnsiTheme="minorHAnsi" w:cstheme="minorHAnsi"/>
            <w:bCs/>
            <w:color w:val="auto"/>
            <w:sz w:val="22"/>
            <w:szCs w:val="22"/>
            <w:u w:val="none"/>
          </w:rPr>
          <w:t xml:space="preserve">Robert J. Kane and </w:t>
        </w:r>
      </w:hyperlink>
      <w:hyperlink r:id="rId17" w:history="1">
        <w:r w:rsidR="00EE3AB2" w:rsidRPr="001451AF">
          <w:rPr>
            <w:rStyle w:val="Hyperlink"/>
            <w:rFonts w:asciiTheme="minorHAnsi" w:hAnsiTheme="minorHAnsi" w:cstheme="minorHAnsi"/>
            <w:bCs/>
            <w:color w:val="auto"/>
            <w:sz w:val="22"/>
            <w:szCs w:val="22"/>
            <w:u w:val="none"/>
          </w:rPr>
          <w:t xml:space="preserve">Robert Tillman (2001) </w:t>
        </w:r>
      </w:hyperlink>
      <w:hyperlink r:id="rId18" w:history="1">
        <w:r w:rsidR="00691A32" w:rsidRPr="001451AF">
          <w:rPr>
            <w:rStyle w:val="Hyperlink"/>
            <w:rFonts w:asciiTheme="minorHAnsi" w:hAnsiTheme="minorHAnsi" w:cstheme="minorHAnsi"/>
            <w:bCs/>
            <w:color w:val="auto"/>
            <w:sz w:val="22"/>
            <w:szCs w:val="22"/>
          </w:rPr>
          <w:t>Changes in Patterns of Career-Ending Police Misconduct</w:t>
        </w:r>
      </w:hyperlink>
      <w:r w:rsidR="00EE3AB2" w:rsidRPr="001451AF">
        <w:rPr>
          <w:rFonts w:asciiTheme="minorHAnsi" w:hAnsiTheme="minorHAnsi" w:cstheme="minorHAnsi"/>
          <w:bCs/>
          <w:sz w:val="22"/>
          <w:szCs w:val="22"/>
        </w:rPr>
        <w:t xml:space="preserve">, </w:t>
      </w:r>
      <w:r w:rsidR="00EE3AB2" w:rsidRPr="001451AF">
        <w:rPr>
          <w:rFonts w:asciiTheme="minorHAnsi" w:hAnsiTheme="minorHAnsi" w:cstheme="minorHAnsi"/>
          <w:sz w:val="22"/>
          <w:szCs w:val="22"/>
        </w:rPr>
        <w:t>Annual Conference of the American Society of Criminology, November 2001.</w:t>
      </w:r>
    </w:p>
    <w:p w:rsidR="00786B69" w:rsidRPr="001451AF" w:rsidRDefault="001451AF"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bCs/>
          <w:sz w:val="22"/>
          <w:szCs w:val="22"/>
        </w:rPr>
        <w:t>Jones, P.R. (</w:t>
      </w:r>
      <w:r w:rsidR="00786B69" w:rsidRPr="001451AF">
        <w:rPr>
          <w:rFonts w:asciiTheme="minorHAnsi" w:hAnsiTheme="minorHAnsi" w:cstheme="minorHAnsi"/>
          <w:sz w:val="22"/>
          <w:szCs w:val="22"/>
        </w:rPr>
        <w:t>2001) ProDES: An Example Of Innovation In The Evaluation of Juvenile Justice</w:t>
      </w:r>
      <w:r w:rsidR="00786B69" w:rsidRPr="001451AF">
        <w:rPr>
          <w:rFonts w:asciiTheme="minorHAnsi" w:hAnsiTheme="minorHAnsi" w:cstheme="minorHAnsi"/>
          <w:sz w:val="22"/>
          <w:szCs w:val="22"/>
          <w:u w:val="single"/>
        </w:rPr>
        <w:t xml:space="preserve"> Programs</w:t>
      </w:r>
      <w:r w:rsidR="00786B69" w:rsidRPr="001451AF">
        <w:rPr>
          <w:rFonts w:asciiTheme="minorHAnsi" w:hAnsiTheme="minorHAnsi" w:cstheme="minorHAnsi"/>
          <w:sz w:val="22"/>
          <w:szCs w:val="22"/>
        </w:rPr>
        <w:t>, Office of Juvenile Justice and Delinquency Prevention, Re-Entry Court Initiative, Fort Wayne, IN (November).</w:t>
      </w:r>
    </w:p>
    <w:p w:rsidR="00786B69" w:rsidRPr="001451AF" w:rsidRDefault="001451AF" w:rsidP="001451AF">
      <w:pPr>
        <w:pStyle w:val="ListParagraph"/>
        <w:numPr>
          <w:ilvl w:val="0"/>
          <w:numId w:val="34"/>
        </w:numPr>
        <w:overflowPunct w:val="0"/>
        <w:autoSpaceDE w:val="0"/>
        <w:autoSpaceDN w:val="0"/>
        <w:adjustRightInd w:val="0"/>
        <w:spacing w:after="120"/>
        <w:ind w:left="0" w:firstLine="0"/>
        <w:contextualSpacing w:val="0"/>
        <w:textAlignment w:val="baseline"/>
        <w:rPr>
          <w:rFonts w:asciiTheme="minorHAnsi" w:hAnsiTheme="minorHAnsi" w:cstheme="minorHAnsi"/>
          <w:sz w:val="22"/>
          <w:szCs w:val="22"/>
        </w:rPr>
      </w:pPr>
      <w:r w:rsidRPr="001451AF">
        <w:rPr>
          <w:rFonts w:asciiTheme="minorHAnsi" w:hAnsiTheme="minorHAnsi" w:cstheme="minorHAnsi"/>
          <w:b/>
          <w:bCs/>
          <w:sz w:val="22"/>
          <w:szCs w:val="22"/>
        </w:rPr>
        <w:t>Jones, P.R. (</w:t>
      </w:r>
      <w:r w:rsidR="00786B69" w:rsidRPr="001451AF">
        <w:rPr>
          <w:rFonts w:asciiTheme="minorHAnsi" w:hAnsiTheme="minorHAnsi" w:cstheme="minorHAnsi"/>
          <w:sz w:val="22"/>
          <w:szCs w:val="22"/>
        </w:rPr>
        <w:t xml:space="preserve">2001) </w:t>
      </w:r>
      <w:r w:rsidR="00786B69" w:rsidRPr="001451AF">
        <w:rPr>
          <w:rFonts w:asciiTheme="minorHAnsi" w:hAnsiTheme="minorHAnsi" w:cstheme="minorHAnsi"/>
          <w:sz w:val="22"/>
          <w:szCs w:val="22"/>
          <w:u w:val="single"/>
        </w:rPr>
        <w:t>Constructing and Coping with Incarceration and Family Re-Entry: Perspectives From the Field</w:t>
      </w:r>
      <w:r w:rsidR="00786B69" w:rsidRPr="001451AF">
        <w:rPr>
          <w:rFonts w:asciiTheme="minorHAnsi" w:hAnsiTheme="minorHAnsi" w:cstheme="minorHAnsi"/>
          <w:sz w:val="22"/>
          <w:szCs w:val="22"/>
        </w:rPr>
        <w:t>, Fathers and Families Roundtable</w:t>
      </w:r>
      <w:r w:rsidR="00786B69" w:rsidRPr="001451AF">
        <w:rPr>
          <w:rFonts w:asciiTheme="minorHAnsi" w:hAnsiTheme="minorHAnsi" w:cstheme="minorHAnsi"/>
          <w:sz w:val="22"/>
          <w:szCs w:val="22"/>
          <w:u w:val="single"/>
        </w:rPr>
        <w:t>:</w:t>
      </w:r>
      <w:r w:rsidR="00786B69" w:rsidRPr="001451AF">
        <w:rPr>
          <w:rFonts w:asciiTheme="minorHAnsi" w:hAnsiTheme="minorHAnsi" w:cstheme="minorHAnsi"/>
          <w:sz w:val="22"/>
          <w:szCs w:val="22"/>
        </w:rPr>
        <w:t xml:space="preserve"> National Center on Fathers and Families Seminar, Philadelphia (November).</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bCs/>
          <w:sz w:val="22"/>
          <w:szCs w:val="22"/>
        </w:rPr>
        <w:t>Jones, P.R.</w:t>
      </w:r>
      <w:r w:rsidRPr="001451AF">
        <w:rPr>
          <w:rFonts w:asciiTheme="minorHAnsi" w:hAnsiTheme="minorHAnsi" w:cstheme="minorHAnsi"/>
          <w:sz w:val="22"/>
          <w:szCs w:val="22"/>
        </w:rPr>
        <w:t xml:space="preserve"> (2001) Panelist and </w:t>
      </w:r>
      <w:r w:rsidRPr="001451AF">
        <w:rPr>
          <w:rFonts w:asciiTheme="minorHAnsi" w:hAnsiTheme="minorHAnsi" w:cstheme="minorHAnsi"/>
          <w:bCs/>
          <w:sz w:val="22"/>
          <w:szCs w:val="22"/>
        </w:rPr>
        <w:t xml:space="preserve">Respondent to six sponsored papers at the </w:t>
      </w:r>
      <w:r w:rsidRPr="001451AF">
        <w:rPr>
          <w:rFonts w:asciiTheme="minorHAnsi" w:hAnsiTheme="minorHAnsi" w:cstheme="minorHAnsi"/>
          <w:sz w:val="22"/>
          <w:szCs w:val="22"/>
        </w:rPr>
        <w:t xml:space="preserve">International Community Corrections Association Annual Conference </w:t>
      </w:r>
      <w:r w:rsidRPr="001451AF">
        <w:rPr>
          <w:rFonts w:asciiTheme="minorHAnsi" w:hAnsiTheme="minorHAnsi" w:cstheme="minorHAnsi"/>
          <w:sz w:val="22"/>
          <w:szCs w:val="22"/>
          <w:u w:val="single"/>
        </w:rPr>
        <w:t>'What Works: Offenders’ Reintegration and Re-Entry into the Family'</w:t>
      </w:r>
      <w:r w:rsidRPr="001451AF">
        <w:rPr>
          <w:rFonts w:asciiTheme="minorHAnsi" w:hAnsiTheme="minorHAnsi" w:cstheme="minorHAnsi"/>
          <w:sz w:val="22"/>
          <w:szCs w:val="22"/>
        </w:rPr>
        <w:t xml:space="preserve">, Philadelphia, September, 2001. </w:t>
      </w:r>
    </w:p>
    <w:p w:rsidR="00786B69" w:rsidRPr="001451AF" w:rsidRDefault="00786B69" w:rsidP="001451AF">
      <w:pPr>
        <w:pStyle w:val="BodyText"/>
        <w:numPr>
          <w:ilvl w:val="0"/>
          <w:numId w:val="34"/>
        </w:numPr>
        <w:spacing w:after="120"/>
        <w:ind w:left="0" w:firstLine="0"/>
        <w:jc w:val="left"/>
        <w:rPr>
          <w:rFonts w:asciiTheme="minorHAnsi" w:hAnsiTheme="minorHAnsi" w:cstheme="minorHAnsi"/>
          <w:szCs w:val="22"/>
        </w:rPr>
      </w:pPr>
      <w:r w:rsidRPr="001451AF">
        <w:rPr>
          <w:rFonts w:asciiTheme="minorHAnsi" w:hAnsiTheme="minorHAnsi" w:cstheme="minorHAnsi"/>
          <w:b/>
          <w:szCs w:val="22"/>
        </w:rPr>
        <w:t xml:space="preserve">Jones, P. R. </w:t>
      </w:r>
      <w:r w:rsidRPr="001451AF">
        <w:rPr>
          <w:rFonts w:asciiTheme="minorHAnsi" w:hAnsiTheme="minorHAnsi" w:cstheme="minorHAnsi"/>
          <w:szCs w:val="22"/>
          <w:u w:val="single"/>
        </w:rPr>
        <w:t>Defining Your Teaching Goals</w:t>
      </w:r>
      <w:r w:rsidRPr="001451AF">
        <w:rPr>
          <w:rFonts w:asciiTheme="minorHAnsi" w:hAnsiTheme="minorHAnsi" w:cstheme="minorHAnsi"/>
          <w:szCs w:val="22"/>
        </w:rPr>
        <w:t>, Temple University College of Liberal Arts Orientation for New Faculty, Philadelphia, August 2001.</w:t>
      </w:r>
    </w:p>
    <w:p w:rsidR="00786B69" w:rsidRPr="001451AF" w:rsidRDefault="00786B69" w:rsidP="001451AF">
      <w:pPr>
        <w:pStyle w:val="BodyText"/>
        <w:numPr>
          <w:ilvl w:val="0"/>
          <w:numId w:val="34"/>
        </w:numPr>
        <w:spacing w:after="120"/>
        <w:ind w:left="0" w:firstLine="0"/>
        <w:jc w:val="left"/>
        <w:rPr>
          <w:rFonts w:asciiTheme="minorHAnsi" w:hAnsiTheme="minorHAnsi" w:cstheme="minorHAnsi"/>
          <w:bCs/>
          <w:szCs w:val="22"/>
        </w:rPr>
      </w:pPr>
      <w:r w:rsidRPr="001451AF">
        <w:rPr>
          <w:rFonts w:asciiTheme="minorHAnsi" w:hAnsiTheme="minorHAnsi" w:cstheme="minorHAnsi"/>
          <w:bCs/>
          <w:szCs w:val="22"/>
        </w:rPr>
        <w:t xml:space="preserve">Fyfe, James J., </w:t>
      </w:r>
      <w:r w:rsidRPr="001451AF">
        <w:rPr>
          <w:rFonts w:asciiTheme="minorHAnsi" w:hAnsiTheme="minorHAnsi" w:cstheme="minorHAnsi"/>
          <w:b/>
          <w:bCs/>
          <w:szCs w:val="22"/>
        </w:rPr>
        <w:t>Jones, P.R.</w:t>
      </w:r>
      <w:r w:rsidRPr="001451AF">
        <w:rPr>
          <w:rFonts w:asciiTheme="minorHAnsi" w:hAnsiTheme="minorHAnsi" w:cstheme="minorHAnsi"/>
          <w:bCs/>
          <w:szCs w:val="22"/>
        </w:rPr>
        <w:t>, Kane R. and Tillman, R. ‘</w:t>
      </w:r>
      <w:r w:rsidRPr="001451AF">
        <w:rPr>
          <w:rFonts w:asciiTheme="minorHAnsi" w:hAnsiTheme="minorHAnsi" w:cstheme="minorHAnsi"/>
          <w:bCs/>
          <w:szCs w:val="22"/>
          <w:u w:val="single"/>
        </w:rPr>
        <w:t>Bad Cops, Good Cops: Career Ending Police Misconduct in New York City’</w:t>
      </w:r>
      <w:r w:rsidRPr="001451AF">
        <w:rPr>
          <w:rFonts w:asciiTheme="minorHAnsi" w:hAnsiTheme="minorHAnsi" w:cstheme="minorHAnsi"/>
          <w:bCs/>
          <w:szCs w:val="22"/>
        </w:rPr>
        <w:t xml:space="preserve">, National Institute of Justice, Annual Evaluation Conference, Washington DC, July. </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Cs/>
          <w:sz w:val="22"/>
          <w:szCs w:val="22"/>
        </w:rPr>
        <w:lastRenderedPageBreak/>
        <w:t>Levine, J.,</w:t>
      </w:r>
      <w:r w:rsidRPr="001451AF">
        <w:rPr>
          <w:rFonts w:asciiTheme="minorHAnsi" w:hAnsiTheme="minorHAnsi" w:cstheme="minorHAnsi"/>
          <w:b/>
          <w:sz w:val="22"/>
          <w:szCs w:val="22"/>
        </w:rPr>
        <w:t xml:space="preserve"> </w:t>
      </w:r>
      <w:r w:rsidRPr="001451AF">
        <w:rPr>
          <w:rFonts w:asciiTheme="minorHAnsi" w:hAnsiTheme="minorHAnsi" w:cstheme="minorHAnsi"/>
          <w:b/>
          <w:bCs/>
          <w:sz w:val="22"/>
          <w:szCs w:val="22"/>
        </w:rPr>
        <w:t>Jones, P.R.</w:t>
      </w:r>
      <w:r w:rsidRPr="001451AF">
        <w:rPr>
          <w:rFonts w:asciiTheme="minorHAnsi" w:hAnsiTheme="minorHAnsi" w:cstheme="minorHAnsi"/>
          <w:sz w:val="22"/>
          <w:szCs w:val="22"/>
        </w:rPr>
        <w:t xml:space="preserve"> and Williams, R. (2001)</w:t>
      </w:r>
      <w:r w:rsidRPr="001451AF">
        <w:rPr>
          <w:rFonts w:asciiTheme="minorHAnsi" w:hAnsiTheme="minorHAnsi" w:cstheme="minorHAnsi"/>
          <w:b/>
          <w:sz w:val="22"/>
          <w:szCs w:val="22"/>
        </w:rPr>
        <w:t xml:space="preserve"> </w:t>
      </w:r>
      <w:r w:rsidRPr="001451AF">
        <w:rPr>
          <w:rFonts w:asciiTheme="minorHAnsi" w:hAnsiTheme="minorHAnsi" w:cstheme="minorHAnsi"/>
          <w:sz w:val="22"/>
          <w:szCs w:val="22"/>
          <w:u w:val="single"/>
        </w:rPr>
        <w:t>Designing and Administering a Learning Communities Experience Questionnaire</w:t>
      </w:r>
      <w:r w:rsidRPr="001451AF">
        <w:rPr>
          <w:rFonts w:asciiTheme="minorHAnsi" w:hAnsiTheme="minorHAnsi" w:cstheme="minorHAnsi"/>
          <w:sz w:val="22"/>
          <w:szCs w:val="22"/>
        </w:rPr>
        <w:t>, American Association of Higher Education Conference, Denver (June).</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and Poulin, M. (2000)  A </w:t>
      </w:r>
      <w:r w:rsidRPr="001451AF">
        <w:rPr>
          <w:rFonts w:asciiTheme="minorHAnsi" w:hAnsiTheme="minorHAnsi" w:cstheme="minorHAnsi"/>
          <w:iCs/>
          <w:sz w:val="22"/>
          <w:szCs w:val="22"/>
          <w:u w:val="single"/>
        </w:rPr>
        <w:t>ProMISing</w:t>
      </w:r>
      <w:r w:rsidRPr="001451AF">
        <w:rPr>
          <w:rFonts w:asciiTheme="minorHAnsi" w:hAnsiTheme="minorHAnsi" w:cstheme="minorHAnsi"/>
          <w:sz w:val="22"/>
          <w:szCs w:val="22"/>
          <w:u w:val="single"/>
        </w:rPr>
        <w:t xml:space="preserve"> Approach to Delinquency Prevention</w:t>
      </w:r>
      <w:r w:rsidRPr="001451AF">
        <w:rPr>
          <w:rFonts w:asciiTheme="minorHAnsi" w:hAnsiTheme="minorHAnsi" w:cstheme="minorHAnsi"/>
          <w:sz w:val="22"/>
          <w:szCs w:val="22"/>
        </w:rPr>
        <w:t>, Pennsylvania Commission on Crime and Delinquency, Promising Approaches III Conference, Philadelphia (March).</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sz w:val="22"/>
          <w:szCs w:val="22"/>
        </w:rPr>
        <w:t xml:space="preserve">Harris, P. W., and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(2000) </w:t>
      </w:r>
      <w:r w:rsidRPr="001451AF">
        <w:rPr>
          <w:rFonts w:asciiTheme="minorHAnsi" w:hAnsiTheme="minorHAnsi" w:cstheme="minorHAnsi"/>
          <w:iCs/>
          <w:sz w:val="22"/>
          <w:szCs w:val="22"/>
        </w:rPr>
        <w:t>ProDES</w:t>
      </w:r>
      <w:r w:rsidRPr="001451AF">
        <w:rPr>
          <w:rFonts w:asciiTheme="minorHAnsi" w:hAnsiTheme="minorHAnsi" w:cstheme="minorHAnsi"/>
          <w:sz w:val="22"/>
          <w:szCs w:val="22"/>
        </w:rPr>
        <w:t xml:space="preserve"> Program Development and Evaluation System for Juvenile Offenders in Philadelphia, Pennsylvania Commission on Crime and Delinquency 2001 Criminal Justice Symposium, Harrisburg (March).</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Fader, J. and Grubstein L. (2000) Juvenile Justice Trends and Projections: The Big Picture, Innovations in American Government Celebratory Luncheon, City Hall Philadelphia (December).</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Fader, J. and Grubstein L. (2000) Juvenile Justice Trends and Projections, Philadelphia Department of Human Services, Annual Providers Meeting (November).</w:t>
      </w:r>
    </w:p>
    <w:p w:rsidR="00786B69" w:rsidRPr="001451AF" w:rsidRDefault="00786B69" w:rsidP="001451AF">
      <w:pPr>
        <w:pStyle w:val="BodyText"/>
        <w:numPr>
          <w:ilvl w:val="0"/>
          <w:numId w:val="34"/>
        </w:numPr>
        <w:spacing w:after="120"/>
        <w:ind w:left="0" w:firstLine="0"/>
        <w:jc w:val="left"/>
        <w:rPr>
          <w:rFonts w:asciiTheme="minorHAnsi" w:hAnsiTheme="minorHAnsi" w:cstheme="minorHAnsi"/>
          <w:szCs w:val="22"/>
        </w:rPr>
      </w:pPr>
      <w:r w:rsidRPr="001451AF">
        <w:rPr>
          <w:rFonts w:asciiTheme="minorHAnsi" w:hAnsiTheme="minorHAnsi" w:cstheme="minorHAnsi"/>
          <w:b/>
          <w:szCs w:val="22"/>
        </w:rPr>
        <w:t xml:space="preserve">Jones, P. R. </w:t>
      </w:r>
      <w:r w:rsidRPr="001451AF">
        <w:rPr>
          <w:rFonts w:asciiTheme="minorHAnsi" w:hAnsiTheme="minorHAnsi" w:cstheme="minorHAnsi"/>
          <w:szCs w:val="22"/>
          <w:u w:val="single"/>
        </w:rPr>
        <w:t>Defining Your Teaching Goals</w:t>
      </w:r>
      <w:r w:rsidRPr="001451AF">
        <w:rPr>
          <w:rFonts w:asciiTheme="minorHAnsi" w:hAnsiTheme="minorHAnsi" w:cstheme="minorHAnsi"/>
          <w:szCs w:val="22"/>
        </w:rPr>
        <w:t>, Temple University College of Liberal Arts Orientation for New Faculty, Philadelphia, August 2000.</w:t>
      </w:r>
    </w:p>
    <w:p w:rsidR="00786B69" w:rsidRPr="001451AF" w:rsidRDefault="00786B69" w:rsidP="001451AF">
      <w:pPr>
        <w:pStyle w:val="BodyText"/>
        <w:numPr>
          <w:ilvl w:val="0"/>
          <w:numId w:val="34"/>
        </w:numPr>
        <w:spacing w:after="120"/>
        <w:ind w:left="0" w:firstLine="0"/>
        <w:jc w:val="left"/>
        <w:rPr>
          <w:rFonts w:asciiTheme="minorHAnsi" w:hAnsiTheme="minorHAnsi" w:cstheme="minorHAnsi"/>
          <w:szCs w:val="22"/>
        </w:rPr>
      </w:pPr>
      <w:r w:rsidRPr="001451AF">
        <w:rPr>
          <w:rFonts w:asciiTheme="minorHAnsi" w:hAnsiTheme="minorHAnsi" w:cstheme="minorHAnsi"/>
          <w:b/>
          <w:szCs w:val="22"/>
        </w:rPr>
        <w:t xml:space="preserve">Jones, P. R. </w:t>
      </w:r>
      <w:r w:rsidRPr="001451AF">
        <w:rPr>
          <w:rFonts w:asciiTheme="minorHAnsi" w:hAnsiTheme="minorHAnsi" w:cstheme="minorHAnsi"/>
          <w:szCs w:val="22"/>
          <w:u w:val="single"/>
        </w:rPr>
        <w:t>Drug Treatment Needs and Services in Juvenile Justice: When Demand Outstrips Supply</w:t>
      </w:r>
      <w:r w:rsidRPr="001451AF">
        <w:rPr>
          <w:rFonts w:asciiTheme="minorHAnsi" w:hAnsiTheme="minorHAnsi" w:cstheme="minorHAnsi"/>
          <w:szCs w:val="22"/>
        </w:rPr>
        <w:t>, British Society of Criminology Conference, Leicester, United Kingdom, July 2000.</w:t>
      </w:r>
    </w:p>
    <w:p w:rsidR="00786B69" w:rsidRPr="001451AF" w:rsidRDefault="00786B69" w:rsidP="001451AF">
      <w:pPr>
        <w:pStyle w:val="BodyText"/>
        <w:numPr>
          <w:ilvl w:val="0"/>
          <w:numId w:val="34"/>
        </w:numPr>
        <w:spacing w:after="120"/>
        <w:ind w:left="0" w:firstLine="0"/>
        <w:jc w:val="left"/>
        <w:rPr>
          <w:rFonts w:asciiTheme="minorHAnsi" w:hAnsiTheme="minorHAnsi" w:cstheme="minorHAnsi"/>
          <w:szCs w:val="22"/>
        </w:rPr>
      </w:pPr>
      <w:r w:rsidRPr="001451AF">
        <w:rPr>
          <w:rFonts w:asciiTheme="minorHAnsi" w:hAnsiTheme="minorHAnsi" w:cstheme="minorHAnsi"/>
          <w:b/>
          <w:szCs w:val="22"/>
        </w:rPr>
        <w:t xml:space="preserve">Jones, P. R. </w:t>
      </w:r>
      <w:r w:rsidRPr="001451AF">
        <w:rPr>
          <w:rFonts w:asciiTheme="minorHAnsi" w:hAnsiTheme="minorHAnsi" w:cstheme="minorHAnsi"/>
          <w:szCs w:val="22"/>
          <w:u w:val="single"/>
        </w:rPr>
        <w:t>Tracking Delinquents: The Program Development and Evaluation System</w:t>
      </w:r>
      <w:r w:rsidRPr="001451AF">
        <w:rPr>
          <w:rFonts w:asciiTheme="minorHAnsi" w:hAnsiTheme="minorHAnsi" w:cstheme="minorHAnsi"/>
          <w:szCs w:val="22"/>
        </w:rPr>
        <w:t>, British Society of Criminology Conference, Leicester, United Kingdom, July 2000.</w:t>
      </w:r>
    </w:p>
    <w:p w:rsidR="00786B69" w:rsidRPr="001451AF" w:rsidRDefault="00786B69" w:rsidP="001451AF">
      <w:pPr>
        <w:pStyle w:val="BodyText"/>
        <w:numPr>
          <w:ilvl w:val="0"/>
          <w:numId w:val="34"/>
        </w:numPr>
        <w:spacing w:after="120"/>
        <w:ind w:left="0" w:firstLine="0"/>
        <w:jc w:val="left"/>
        <w:rPr>
          <w:rFonts w:asciiTheme="minorHAnsi" w:hAnsiTheme="minorHAnsi" w:cstheme="minorHAnsi"/>
          <w:szCs w:val="22"/>
        </w:rPr>
      </w:pPr>
      <w:r w:rsidRPr="001451AF">
        <w:rPr>
          <w:rFonts w:asciiTheme="minorHAnsi" w:hAnsiTheme="minorHAnsi" w:cstheme="minorHAnsi"/>
          <w:b/>
          <w:szCs w:val="22"/>
        </w:rPr>
        <w:t xml:space="preserve">Jones, P. R. </w:t>
      </w:r>
      <w:r w:rsidRPr="001451AF">
        <w:rPr>
          <w:rFonts w:asciiTheme="minorHAnsi" w:hAnsiTheme="minorHAnsi" w:cstheme="minorHAnsi"/>
          <w:szCs w:val="22"/>
        </w:rPr>
        <w:t xml:space="preserve">and Poulin, M., </w:t>
      </w:r>
      <w:r w:rsidRPr="001451AF">
        <w:rPr>
          <w:rFonts w:asciiTheme="minorHAnsi" w:hAnsiTheme="minorHAnsi" w:cstheme="minorHAnsi"/>
          <w:szCs w:val="22"/>
          <w:u w:val="single"/>
        </w:rPr>
        <w:t>PrOMISing Approaches in Prevention</w:t>
      </w:r>
      <w:r w:rsidRPr="001451AF">
        <w:rPr>
          <w:rFonts w:asciiTheme="minorHAnsi" w:hAnsiTheme="minorHAnsi" w:cstheme="minorHAnsi"/>
          <w:szCs w:val="22"/>
        </w:rPr>
        <w:t>, Promising Approaches III Conference “Strengthening Prevention and Intervention Services for Minority Youth in the New Milneium”, Philadelphia, PA, March 2000.</w:t>
      </w:r>
    </w:p>
    <w:p w:rsidR="00786B69" w:rsidRPr="001451AF" w:rsidRDefault="00786B69" w:rsidP="001451AF">
      <w:pPr>
        <w:pStyle w:val="BodyText"/>
        <w:numPr>
          <w:ilvl w:val="0"/>
          <w:numId w:val="34"/>
        </w:numPr>
        <w:spacing w:after="120"/>
        <w:ind w:left="0" w:firstLine="0"/>
        <w:jc w:val="left"/>
        <w:rPr>
          <w:rFonts w:asciiTheme="minorHAnsi" w:hAnsiTheme="minorHAnsi" w:cstheme="minorHAnsi"/>
          <w:szCs w:val="22"/>
        </w:rPr>
      </w:pPr>
      <w:r w:rsidRPr="001451AF">
        <w:rPr>
          <w:rFonts w:asciiTheme="minorHAnsi" w:hAnsiTheme="minorHAnsi" w:cstheme="minorHAnsi"/>
          <w:b/>
          <w:szCs w:val="22"/>
        </w:rPr>
        <w:t xml:space="preserve">Jones, P. R. </w:t>
      </w:r>
      <w:r w:rsidRPr="001451AF">
        <w:rPr>
          <w:rFonts w:asciiTheme="minorHAnsi" w:hAnsiTheme="minorHAnsi" w:cstheme="minorHAnsi"/>
          <w:szCs w:val="22"/>
        </w:rPr>
        <w:t xml:space="preserve">and Smith, S., </w:t>
      </w:r>
      <w:r w:rsidRPr="001451AF">
        <w:rPr>
          <w:rFonts w:asciiTheme="minorHAnsi" w:hAnsiTheme="minorHAnsi" w:cstheme="minorHAnsi"/>
          <w:szCs w:val="22"/>
          <w:u w:val="single"/>
        </w:rPr>
        <w:t>Competencies and Student Satisfaction in Criminal Justice</w:t>
      </w:r>
      <w:r w:rsidRPr="001451AF">
        <w:rPr>
          <w:rFonts w:asciiTheme="minorHAnsi" w:hAnsiTheme="minorHAnsi" w:cstheme="minorHAnsi"/>
          <w:szCs w:val="22"/>
        </w:rPr>
        <w:t xml:space="preserve"> Temple Teaching Academy First Annual Conference, Temple University, Philadelphia PA, March 2000.</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w:t>
      </w:r>
      <w:r w:rsidRPr="001451AF">
        <w:rPr>
          <w:rFonts w:asciiTheme="minorHAnsi" w:hAnsiTheme="minorHAnsi" w:cstheme="minorHAnsi"/>
          <w:sz w:val="22"/>
          <w:szCs w:val="22"/>
          <w:u w:val="single"/>
        </w:rPr>
        <w:t>Learning how to understand ProDES using chronic offender data</w:t>
      </w:r>
      <w:r w:rsidRPr="001451AF">
        <w:rPr>
          <w:rFonts w:asciiTheme="minorHAnsi" w:hAnsiTheme="minorHAnsi" w:cstheme="minorHAnsi"/>
          <w:sz w:val="22"/>
          <w:szCs w:val="22"/>
        </w:rPr>
        <w:t>, Philadelphia Department of Probation Training Presentation, Philadelphia, PA, January 2000.</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color w:val="000000"/>
          <w:sz w:val="22"/>
          <w:szCs w:val="22"/>
        </w:rPr>
      </w:pPr>
      <w:r w:rsidRPr="001451AF">
        <w:rPr>
          <w:rFonts w:asciiTheme="minorHAnsi" w:hAnsiTheme="minorHAnsi" w:cstheme="minorHAnsi"/>
          <w:sz w:val="22"/>
          <w:szCs w:val="22"/>
        </w:rPr>
        <w:t xml:space="preserve">Fader, J. J., Harris, P. W., and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w:t>
      </w:r>
      <w:r w:rsidRPr="001451AF">
        <w:rPr>
          <w:rFonts w:asciiTheme="minorHAnsi" w:hAnsiTheme="minorHAnsi" w:cstheme="minorHAnsi"/>
          <w:sz w:val="22"/>
          <w:szCs w:val="22"/>
          <w:u w:val="single"/>
        </w:rPr>
        <w:t xml:space="preserve">Program Outcomes for First-Time Offenders: A </w:t>
      </w:r>
      <w:r w:rsidRPr="001451AF">
        <w:rPr>
          <w:rFonts w:asciiTheme="minorHAnsi" w:hAnsiTheme="minorHAnsi" w:cstheme="minorHAnsi"/>
          <w:color w:val="000000"/>
          <w:sz w:val="22"/>
          <w:szCs w:val="22"/>
          <w:u w:val="single"/>
        </w:rPr>
        <w:t>Comparison of Juveniles Committed to In-Home Versus Out-Of-Home Programs</w:t>
      </w:r>
      <w:r w:rsidRPr="001451AF">
        <w:rPr>
          <w:rFonts w:asciiTheme="minorHAnsi" w:hAnsiTheme="minorHAnsi" w:cstheme="minorHAnsi"/>
          <w:color w:val="000000"/>
          <w:sz w:val="22"/>
          <w:szCs w:val="22"/>
        </w:rPr>
        <w:t>. Annual Conference of the American Society of Criminology, Toronto, November 1999.</w:t>
      </w:r>
    </w:p>
    <w:p w:rsidR="007A1286" w:rsidRPr="001451AF" w:rsidRDefault="007A1286" w:rsidP="001451AF">
      <w:pPr>
        <w:pStyle w:val="ListParagraph"/>
        <w:numPr>
          <w:ilvl w:val="0"/>
          <w:numId w:val="34"/>
        </w:numPr>
        <w:spacing w:after="120"/>
        <w:ind w:left="0" w:firstLine="0"/>
        <w:contextualSpacing w:val="0"/>
        <w:rPr>
          <w:rFonts w:asciiTheme="minorHAnsi" w:hAnsiTheme="minorHAnsi" w:cstheme="minorHAnsi"/>
          <w:color w:val="000000"/>
          <w:sz w:val="22"/>
          <w:szCs w:val="22"/>
        </w:rPr>
      </w:pPr>
      <w:r w:rsidRPr="001451AF">
        <w:rPr>
          <w:rFonts w:asciiTheme="minorHAnsi" w:hAnsiTheme="minorHAnsi" w:cstheme="minorHAnsi"/>
          <w:sz w:val="22"/>
          <w:szCs w:val="22"/>
        </w:rPr>
        <w:t xml:space="preserve">Harris, P. W, and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w:t>
      </w:r>
      <w:r w:rsidRPr="001451AF">
        <w:rPr>
          <w:rFonts w:asciiTheme="minorHAnsi" w:hAnsiTheme="minorHAnsi" w:cstheme="minorHAnsi"/>
          <w:bCs/>
          <w:color w:val="000000"/>
          <w:sz w:val="22"/>
          <w:szCs w:val="22"/>
          <w:u w:val="single"/>
        </w:rPr>
        <w:t>Unbundling Program Outcomes: Assessing the Value of Risk and Type</w:t>
      </w:r>
      <w:r w:rsidRPr="001451AF">
        <w:rPr>
          <w:rFonts w:asciiTheme="minorHAnsi" w:hAnsiTheme="minorHAnsi" w:cstheme="minorHAnsi"/>
          <w:bCs/>
          <w:color w:val="000000"/>
          <w:sz w:val="22"/>
          <w:szCs w:val="22"/>
        </w:rPr>
        <w:t xml:space="preserve"> </w:t>
      </w:r>
      <w:r w:rsidRPr="001451AF">
        <w:rPr>
          <w:rFonts w:asciiTheme="minorHAnsi" w:hAnsiTheme="minorHAnsi" w:cstheme="minorHAnsi"/>
          <w:color w:val="000000"/>
          <w:sz w:val="22"/>
          <w:szCs w:val="22"/>
        </w:rPr>
        <w:t>Annual Conference of the American Society of Criminology, Toronto, November 1999.</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Burrell, J and Fadayi, A. </w:t>
      </w:r>
      <w:r w:rsidRPr="001451AF">
        <w:rPr>
          <w:rFonts w:asciiTheme="minorHAnsi" w:hAnsiTheme="minorHAnsi" w:cstheme="minorHAnsi"/>
          <w:sz w:val="22"/>
          <w:szCs w:val="22"/>
          <w:u w:val="single"/>
        </w:rPr>
        <w:t>Juvenile Chronic Offenders – Philadelphia Study</w:t>
      </w:r>
      <w:r w:rsidRPr="001451AF">
        <w:rPr>
          <w:rFonts w:asciiTheme="minorHAnsi" w:hAnsiTheme="minorHAnsi" w:cstheme="minorHAnsi"/>
          <w:sz w:val="22"/>
          <w:szCs w:val="22"/>
        </w:rPr>
        <w:t>,  National Council of Juvenile Correctional Administrators–North-Eastern Branch Annual Meeting, Atlantic City, September 1999.</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 xml:space="preserve">Jones, P. R. </w:t>
      </w:r>
      <w:r w:rsidRPr="001451AF">
        <w:rPr>
          <w:rFonts w:asciiTheme="minorHAnsi" w:hAnsiTheme="minorHAnsi" w:cstheme="minorHAnsi"/>
          <w:sz w:val="22"/>
          <w:szCs w:val="22"/>
        </w:rPr>
        <w:t xml:space="preserve">and Harris, P. W., </w:t>
      </w:r>
      <w:r w:rsidRPr="001451AF">
        <w:rPr>
          <w:rFonts w:asciiTheme="minorHAnsi" w:hAnsiTheme="minorHAnsi" w:cstheme="minorHAnsi"/>
          <w:sz w:val="22"/>
          <w:szCs w:val="22"/>
          <w:u w:val="single"/>
        </w:rPr>
        <w:t>Evaluation, Accountability and Outcomes: A Way Forward</w:t>
      </w:r>
      <w:r w:rsidRPr="001451AF">
        <w:rPr>
          <w:rFonts w:asciiTheme="minorHAnsi" w:hAnsiTheme="minorHAnsi" w:cstheme="minorHAnsi"/>
          <w:sz w:val="22"/>
          <w:szCs w:val="22"/>
        </w:rPr>
        <w:t>, San Francisco Juvenile Probation Department, San Francisco, July 1999.</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and Harris, P. W., </w:t>
      </w:r>
      <w:r w:rsidRPr="001451AF">
        <w:rPr>
          <w:rFonts w:asciiTheme="minorHAnsi" w:hAnsiTheme="minorHAnsi" w:cstheme="minorHAnsi"/>
          <w:sz w:val="22"/>
          <w:szCs w:val="22"/>
          <w:u w:val="single"/>
        </w:rPr>
        <w:t>Accountability Through the Measurement of Outcomes</w:t>
      </w:r>
      <w:r w:rsidRPr="001451AF">
        <w:rPr>
          <w:rFonts w:asciiTheme="minorHAnsi" w:hAnsiTheme="minorHAnsi" w:cstheme="minorHAnsi"/>
          <w:sz w:val="22"/>
          <w:szCs w:val="22"/>
        </w:rPr>
        <w:t>,  Philadelphia Juvenile Justice Alliance Meeting, Philadelphia, June 1999.</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w:t>
      </w:r>
      <w:r w:rsidRPr="001451AF">
        <w:rPr>
          <w:rFonts w:asciiTheme="minorHAnsi" w:hAnsiTheme="minorHAnsi" w:cstheme="minorHAnsi"/>
          <w:sz w:val="22"/>
          <w:szCs w:val="22"/>
          <w:u w:val="single"/>
        </w:rPr>
        <w:t>Developing a Risk Instrument for the Youth Study Center</w:t>
      </w:r>
      <w:r w:rsidRPr="001451AF">
        <w:rPr>
          <w:rFonts w:asciiTheme="minorHAnsi" w:hAnsiTheme="minorHAnsi" w:cstheme="minorHAnsi"/>
          <w:sz w:val="22"/>
          <w:szCs w:val="22"/>
        </w:rPr>
        <w:t>, Philadelphia Department of Human Services and Family Court, Philadelphia, May 1999.</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and Harris, P. W.,  </w:t>
      </w:r>
      <w:r w:rsidRPr="001451AF">
        <w:rPr>
          <w:rFonts w:asciiTheme="minorHAnsi" w:hAnsiTheme="minorHAnsi" w:cstheme="minorHAnsi"/>
          <w:sz w:val="22"/>
          <w:szCs w:val="22"/>
          <w:u w:val="single"/>
        </w:rPr>
        <w:t>Using ProDES to Study Juvenile Justice Issues</w:t>
      </w:r>
      <w:r w:rsidRPr="001451AF">
        <w:rPr>
          <w:rFonts w:asciiTheme="minorHAnsi" w:hAnsiTheme="minorHAnsi" w:cstheme="minorHAnsi"/>
          <w:sz w:val="22"/>
          <w:szCs w:val="22"/>
        </w:rPr>
        <w:t>, Pennsylvania Commission on Crime and Delinquency Conference, Philadelphia, April 1999.</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lastRenderedPageBreak/>
        <w:t>Jones, P. R.</w:t>
      </w:r>
      <w:r w:rsidRPr="001451AF">
        <w:rPr>
          <w:rFonts w:asciiTheme="minorHAnsi" w:hAnsiTheme="minorHAnsi" w:cstheme="minorHAnsi"/>
          <w:sz w:val="22"/>
          <w:szCs w:val="22"/>
        </w:rPr>
        <w:t xml:space="preserve">, </w:t>
      </w:r>
      <w:r w:rsidRPr="001451AF">
        <w:rPr>
          <w:rFonts w:asciiTheme="minorHAnsi" w:hAnsiTheme="minorHAnsi" w:cstheme="minorHAnsi"/>
          <w:sz w:val="22"/>
          <w:szCs w:val="22"/>
          <w:u w:val="single"/>
        </w:rPr>
        <w:t>Risk Assessment: History and Etiology</w:t>
      </w:r>
      <w:r w:rsidRPr="001451AF">
        <w:rPr>
          <w:rFonts w:asciiTheme="minorHAnsi" w:hAnsiTheme="minorHAnsi" w:cstheme="minorHAnsi"/>
          <w:sz w:val="22"/>
          <w:szCs w:val="22"/>
        </w:rPr>
        <w:t xml:space="preserve">, Utah Division of Youth Corrections, Salt Lake City, UT, April 1999. </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w:t>
      </w:r>
      <w:r w:rsidRPr="001451AF">
        <w:rPr>
          <w:rFonts w:asciiTheme="minorHAnsi" w:hAnsiTheme="minorHAnsi" w:cstheme="minorHAnsi"/>
          <w:sz w:val="22"/>
          <w:szCs w:val="22"/>
          <w:u w:val="single"/>
        </w:rPr>
        <w:t>ProDES and Juvenile Justice Evaluation</w:t>
      </w:r>
      <w:r w:rsidRPr="001451AF">
        <w:rPr>
          <w:rFonts w:asciiTheme="minorHAnsi" w:hAnsiTheme="minorHAnsi" w:cstheme="minorHAnsi"/>
          <w:sz w:val="22"/>
          <w:szCs w:val="22"/>
        </w:rPr>
        <w:t xml:space="preserve">, Utah Division of Youth Corrections, Salt Lake City, UT, April 1999. </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w:t>
      </w:r>
      <w:r w:rsidRPr="001451AF">
        <w:rPr>
          <w:rFonts w:asciiTheme="minorHAnsi" w:hAnsiTheme="minorHAnsi" w:cstheme="minorHAnsi"/>
          <w:sz w:val="22"/>
          <w:szCs w:val="22"/>
          <w:u w:val="single"/>
        </w:rPr>
        <w:t>Chronic Offenders: Identification and Prediction</w:t>
      </w:r>
      <w:r w:rsidRPr="001451AF">
        <w:rPr>
          <w:rFonts w:asciiTheme="minorHAnsi" w:hAnsiTheme="minorHAnsi" w:cstheme="minorHAnsi"/>
          <w:sz w:val="22"/>
          <w:szCs w:val="22"/>
        </w:rPr>
        <w:t>, Utah Division of Youth Corrections, Salt Lake City, UT, April 1999.</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 xml:space="preserve">Jones, P. R. </w:t>
      </w:r>
      <w:r w:rsidRPr="001451AF">
        <w:rPr>
          <w:rFonts w:asciiTheme="minorHAnsi" w:hAnsiTheme="minorHAnsi" w:cstheme="minorHAnsi"/>
          <w:sz w:val="22"/>
          <w:szCs w:val="22"/>
        </w:rPr>
        <w:t xml:space="preserve">and Harris, P. W, </w:t>
      </w:r>
      <w:r w:rsidRPr="001451AF">
        <w:rPr>
          <w:rFonts w:asciiTheme="minorHAnsi" w:hAnsiTheme="minorHAnsi" w:cstheme="minorHAnsi"/>
          <w:sz w:val="22"/>
          <w:szCs w:val="22"/>
          <w:u w:val="single"/>
        </w:rPr>
        <w:t>Early Identification of the Chronic Juvenile Offender</w:t>
      </w:r>
      <w:r w:rsidRPr="001451AF">
        <w:rPr>
          <w:rFonts w:asciiTheme="minorHAnsi" w:hAnsiTheme="minorHAnsi" w:cstheme="minorHAnsi"/>
          <w:sz w:val="22"/>
          <w:szCs w:val="22"/>
        </w:rPr>
        <w:t>, Academy of Criminal Justice Sciences, Annual Conference, Orlando, FL, March 1999.</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sz w:val="22"/>
          <w:szCs w:val="22"/>
        </w:rPr>
        <w:t xml:space="preserve">Harris, P. W. and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w:t>
      </w:r>
      <w:r w:rsidRPr="001451AF">
        <w:rPr>
          <w:rFonts w:asciiTheme="minorHAnsi" w:hAnsiTheme="minorHAnsi" w:cstheme="minorHAnsi"/>
          <w:sz w:val="22"/>
          <w:szCs w:val="22"/>
          <w:u w:val="single"/>
        </w:rPr>
        <w:t>Substance Abusing Delinquents: Who Gets Treatment</w:t>
      </w:r>
      <w:r w:rsidRPr="001451AF">
        <w:rPr>
          <w:rFonts w:asciiTheme="minorHAnsi" w:hAnsiTheme="minorHAnsi" w:cstheme="minorHAnsi"/>
          <w:sz w:val="22"/>
          <w:szCs w:val="22"/>
        </w:rPr>
        <w:t>?, Academy of Criminal Justice Sciences, Annual Conference, Orlando, FL, March 1999.</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sz w:val="22"/>
          <w:szCs w:val="22"/>
        </w:rPr>
        <w:t>Poulin, M</w:t>
      </w:r>
      <w:r w:rsidRPr="001451AF">
        <w:rPr>
          <w:rFonts w:asciiTheme="minorHAnsi" w:hAnsiTheme="minorHAnsi" w:cstheme="minorHAnsi"/>
          <w:b/>
          <w:sz w:val="22"/>
          <w:szCs w:val="22"/>
        </w:rPr>
        <w:t xml:space="preserve">, </w:t>
      </w:r>
      <w:r w:rsidRPr="001451AF">
        <w:rPr>
          <w:rFonts w:asciiTheme="minorHAnsi" w:hAnsiTheme="minorHAnsi" w:cstheme="minorHAnsi"/>
          <w:sz w:val="22"/>
          <w:szCs w:val="22"/>
        </w:rPr>
        <w:t>Harris, P. W. and</w:t>
      </w:r>
      <w:r w:rsidRPr="001451AF">
        <w:rPr>
          <w:rFonts w:asciiTheme="minorHAnsi" w:hAnsiTheme="minorHAnsi" w:cstheme="minorHAnsi"/>
          <w:b/>
          <w:sz w:val="22"/>
          <w:szCs w:val="22"/>
        </w:rPr>
        <w:t xml:space="preserve"> Jones, P. R.</w:t>
      </w:r>
      <w:r w:rsidRPr="001451AF">
        <w:rPr>
          <w:rFonts w:asciiTheme="minorHAnsi" w:hAnsiTheme="minorHAnsi" w:cstheme="minorHAnsi"/>
          <w:sz w:val="22"/>
          <w:szCs w:val="22"/>
        </w:rPr>
        <w:t xml:space="preserve">, </w:t>
      </w:r>
      <w:r w:rsidRPr="001451AF">
        <w:rPr>
          <w:rFonts w:asciiTheme="minorHAnsi" w:hAnsiTheme="minorHAnsi" w:cstheme="minorHAnsi"/>
          <w:sz w:val="22"/>
          <w:szCs w:val="22"/>
          <w:u w:val="single"/>
        </w:rPr>
        <w:t>The Significance of Definitions of Success in Program Evaluation</w:t>
      </w:r>
      <w:r w:rsidRPr="001451AF">
        <w:rPr>
          <w:rFonts w:asciiTheme="minorHAnsi" w:hAnsiTheme="minorHAnsi" w:cstheme="minorHAnsi"/>
          <w:sz w:val="22"/>
          <w:szCs w:val="22"/>
        </w:rPr>
        <w:t>, Academy of Criminal Justice Sciences, Annual Conference, Orlando, FL, March 1999.</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Fader, J., Burrell, J and Fadayi, A. </w:t>
      </w:r>
      <w:r w:rsidRPr="001451AF">
        <w:rPr>
          <w:rFonts w:asciiTheme="minorHAnsi" w:hAnsiTheme="minorHAnsi" w:cstheme="minorHAnsi"/>
          <w:sz w:val="22"/>
          <w:szCs w:val="22"/>
          <w:u w:val="single"/>
        </w:rPr>
        <w:t>Identifying Chronic Juvenile Offenders in Philadelphia</w:t>
      </w:r>
      <w:r w:rsidRPr="001451AF">
        <w:rPr>
          <w:rFonts w:asciiTheme="minorHAnsi" w:hAnsiTheme="minorHAnsi" w:cstheme="minorHAnsi"/>
          <w:sz w:val="22"/>
          <w:szCs w:val="22"/>
        </w:rPr>
        <w:t>,  Philadelphia Department of Human Services, January 1999.</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Harris, P. W, Fader, J., Burrell, J and Fadayi, A. </w:t>
      </w:r>
      <w:r w:rsidRPr="001451AF">
        <w:rPr>
          <w:rFonts w:asciiTheme="minorHAnsi" w:hAnsiTheme="minorHAnsi" w:cstheme="minorHAnsi"/>
          <w:sz w:val="22"/>
          <w:szCs w:val="22"/>
          <w:u w:val="single"/>
        </w:rPr>
        <w:t>Identifying Chronic Juvenile Offenders in Philadelphia</w:t>
      </w:r>
      <w:r w:rsidRPr="001451AF">
        <w:rPr>
          <w:rFonts w:asciiTheme="minorHAnsi" w:hAnsiTheme="minorHAnsi" w:cstheme="minorHAnsi"/>
          <w:sz w:val="22"/>
          <w:szCs w:val="22"/>
        </w:rPr>
        <w:t>,  National Council of Juvenile Correctional Administrators Winter Conference, Nashville, January 1999.</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sz w:val="22"/>
          <w:szCs w:val="22"/>
        </w:rPr>
        <w:t xml:space="preserve">Fader, J. J., Harris, P. W.,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and Poulin, M. E. </w:t>
      </w:r>
      <w:r w:rsidRPr="001451AF">
        <w:rPr>
          <w:rFonts w:asciiTheme="minorHAnsi" w:hAnsiTheme="minorHAnsi" w:cstheme="minorHAnsi"/>
          <w:sz w:val="22"/>
          <w:szCs w:val="22"/>
          <w:u w:val="single"/>
        </w:rPr>
        <w:t>Factors Involved in Juvenile Judges’ Decision-Making for First-Time Offenders.</w:t>
      </w:r>
      <w:r w:rsidRPr="001451AF">
        <w:rPr>
          <w:rFonts w:asciiTheme="minorHAnsi" w:hAnsiTheme="minorHAnsi" w:cstheme="minorHAnsi"/>
          <w:sz w:val="22"/>
          <w:szCs w:val="22"/>
        </w:rPr>
        <w:t xml:space="preserve"> Annual Conference of the American Society of Criminology, Washington, D.C., November 1998.</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and Harris, P. W, </w:t>
      </w:r>
      <w:r w:rsidRPr="001451AF">
        <w:rPr>
          <w:rFonts w:asciiTheme="minorHAnsi" w:hAnsiTheme="minorHAnsi" w:cstheme="minorHAnsi"/>
          <w:sz w:val="22"/>
          <w:szCs w:val="22"/>
          <w:u w:val="single"/>
        </w:rPr>
        <w:t>Continuous Evaluation for Continuous Development</w:t>
      </w:r>
      <w:r w:rsidRPr="001451AF">
        <w:rPr>
          <w:rFonts w:asciiTheme="minorHAnsi" w:hAnsiTheme="minorHAnsi" w:cstheme="minorHAnsi"/>
          <w:sz w:val="22"/>
          <w:szCs w:val="22"/>
        </w:rPr>
        <w:t xml:space="preserve"> Governor’s Juvenile Crime Summit, Ohio, June 1998.</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sz w:val="22"/>
          <w:szCs w:val="22"/>
        </w:rPr>
        <w:t xml:space="preserve">Harris, P. W. and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w:t>
      </w:r>
      <w:r w:rsidRPr="001451AF">
        <w:rPr>
          <w:rFonts w:asciiTheme="minorHAnsi" w:hAnsiTheme="minorHAnsi" w:cstheme="minorHAnsi"/>
          <w:sz w:val="22"/>
          <w:szCs w:val="22"/>
          <w:u w:val="single"/>
        </w:rPr>
        <w:t>ProDES – An Information Systems for Developing and Evaluating Services to Delinquent Youths</w:t>
      </w:r>
      <w:r w:rsidRPr="001451AF">
        <w:rPr>
          <w:rFonts w:asciiTheme="minorHAnsi" w:hAnsiTheme="minorHAnsi" w:cstheme="minorHAnsi"/>
          <w:sz w:val="22"/>
          <w:szCs w:val="22"/>
        </w:rPr>
        <w:t>, Eastern Evaluation Research Society, Cape May, NJ, April 1998.</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sz w:val="22"/>
          <w:szCs w:val="22"/>
        </w:rPr>
        <w:t xml:space="preserve">Harris, P. W. and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w:t>
      </w:r>
      <w:r w:rsidRPr="001451AF">
        <w:rPr>
          <w:rFonts w:asciiTheme="minorHAnsi" w:hAnsiTheme="minorHAnsi" w:cstheme="minorHAnsi"/>
          <w:sz w:val="22"/>
          <w:szCs w:val="22"/>
          <w:u w:val="single"/>
        </w:rPr>
        <w:t>Developing and empirically based typology of juvenile delinquents</w:t>
      </w:r>
      <w:r w:rsidRPr="001451AF">
        <w:rPr>
          <w:rFonts w:asciiTheme="minorHAnsi" w:hAnsiTheme="minorHAnsi" w:cstheme="minorHAnsi"/>
          <w:sz w:val="22"/>
          <w:szCs w:val="22"/>
        </w:rPr>
        <w:t>, Academy of Criminal Justice Sciences, Annual Conference, Albuquerque, NM, March 1998.</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and Harris, P. W., </w:t>
      </w:r>
      <w:r w:rsidRPr="001451AF">
        <w:rPr>
          <w:rFonts w:asciiTheme="minorHAnsi" w:hAnsiTheme="minorHAnsi" w:cstheme="minorHAnsi"/>
          <w:sz w:val="22"/>
          <w:szCs w:val="22"/>
          <w:u w:val="single"/>
        </w:rPr>
        <w:t>Cutting Through the Rhetoric: Identifying goals and measuring outcomes</w:t>
      </w:r>
      <w:r w:rsidRPr="001451AF">
        <w:rPr>
          <w:rFonts w:asciiTheme="minorHAnsi" w:hAnsiTheme="minorHAnsi" w:cstheme="minorHAnsi"/>
          <w:sz w:val="22"/>
          <w:szCs w:val="22"/>
        </w:rPr>
        <w:t>, Academy of Criminal Justice Sciences, Annual Conference, Albuquerque, NM, March 1998.</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sz w:val="22"/>
          <w:szCs w:val="22"/>
        </w:rPr>
        <w:t xml:space="preserve">Harland, A. T. and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w:t>
      </w:r>
      <w:r w:rsidRPr="001451AF">
        <w:rPr>
          <w:rFonts w:asciiTheme="minorHAnsi" w:hAnsiTheme="minorHAnsi" w:cstheme="minorHAnsi"/>
          <w:sz w:val="22"/>
          <w:szCs w:val="22"/>
          <w:u w:val="single"/>
        </w:rPr>
        <w:t>Re-engineering the PSI Function in Probation</w:t>
      </w:r>
      <w:r w:rsidRPr="001451AF">
        <w:rPr>
          <w:rFonts w:asciiTheme="minorHAnsi" w:hAnsiTheme="minorHAnsi" w:cstheme="minorHAnsi"/>
          <w:sz w:val="22"/>
          <w:szCs w:val="22"/>
        </w:rPr>
        <w:t>, American Probation and Parole Association Winter Training Conference, Orlando, January, 1998.</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and Harris, P. W., </w:t>
      </w:r>
      <w:r w:rsidRPr="001451AF">
        <w:rPr>
          <w:rFonts w:asciiTheme="minorHAnsi" w:hAnsiTheme="minorHAnsi" w:cstheme="minorHAnsi"/>
          <w:sz w:val="22"/>
          <w:szCs w:val="22"/>
          <w:u w:val="single"/>
        </w:rPr>
        <w:t>Over-representation of Minorities, Drug Abuse and Family Structure – Interweaving Juvenile Justice Trends in Philadelphia</w:t>
      </w:r>
      <w:r w:rsidRPr="001451AF">
        <w:rPr>
          <w:rFonts w:asciiTheme="minorHAnsi" w:hAnsiTheme="minorHAnsi" w:cstheme="minorHAnsi"/>
          <w:sz w:val="22"/>
          <w:szCs w:val="22"/>
        </w:rPr>
        <w:t>, American Society of Criminology Conference, San Diego, November 1997.</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sz w:val="22"/>
          <w:szCs w:val="22"/>
        </w:rPr>
        <w:t xml:space="preserve">D’Ovidio, R.,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and Harris, P. W., </w:t>
      </w:r>
      <w:r w:rsidRPr="001451AF">
        <w:rPr>
          <w:rFonts w:asciiTheme="minorHAnsi" w:hAnsiTheme="minorHAnsi" w:cstheme="minorHAnsi"/>
          <w:sz w:val="22"/>
          <w:szCs w:val="22"/>
          <w:u w:val="single"/>
        </w:rPr>
        <w:t>Measuring Change in the Social Climate of a Juvenile detention Facility: A Research Design</w:t>
      </w:r>
      <w:r w:rsidRPr="001451AF">
        <w:rPr>
          <w:rFonts w:asciiTheme="minorHAnsi" w:hAnsiTheme="minorHAnsi" w:cstheme="minorHAnsi"/>
          <w:sz w:val="22"/>
          <w:szCs w:val="22"/>
        </w:rPr>
        <w:t>, American Society of Criminology Conference, San Diego, November 1997.</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sz w:val="22"/>
          <w:szCs w:val="22"/>
        </w:rPr>
        <w:t xml:space="preserve">Poulin, M,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and Harris, P. W., </w:t>
      </w:r>
      <w:r w:rsidRPr="001451AF">
        <w:rPr>
          <w:rFonts w:asciiTheme="minorHAnsi" w:hAnsiTheme="minorHAnsi" w:cstheme="minorHAnsi"/>
          <w:sz w:val="22"/>
          <w:szCs w:val="22"/>
          <w:u w:val="single"/>
        </w:rPr>
        <w:t>A Typology of Philadelphia Delinquency Prevention Youths</w:t>
      </w:r>
      <w:r w:rsidRPr="001451AF">
        <w:rPr>
          <w:rFonts w:asciiTheme="minorHAnsi" w:hAnsiTheme="minorHAnsi" w:cstheme="minorHAnsi"/>
          <w:sz w:val="22"/>
          <w:szCs w:val="22"/>
        </w:rPr>
        <w:t>, American Society of Criminology Conference, San Diego, November 1997.</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sz w:val="22"/>
          <w:szCs w:val="22"/>
        </w:rPr>
        <w:t xml:space="preserve">Harris, P. W.,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and Harris E. </w:t>
      </w:r>
      <w:r w:rsidRPr="001451AF">
        <w:rPr>
          <w:rFonts w:asciiTheme="minorHAnsi" w:hAnsiTheme="minorHAnsi" w:cstheme="minorHAnsi"/>
          <w:sz w:val="22"/>
          <w:szCs w:val="22"/>
          <w:u w:val="single"/>
        </w:rPr>
        <w:t>Comparing the Effectiveness of Juvenile Drug Programs</w:t>
      </w:r>
      <w:r w:rsidRPr="001451AF">
        <w:rPr>
          <w:rFonts w:asciiTheme="minorHAnsi" w:hAnsiTheme="minorHAnsi" w:cstheme="minorHAnsi"/>
          <w:sz w:val="22"/>
          <w:szCs w:val="22"/>
        </w:rPr>
        <w:t>, International Conference on the Reduction of Drug Harm, Paris (France), March, 1997.</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lastRenderedPageBreak/>
        <w:t>Jones, P. R.</w:t>
      </w:r>
      <w:r w:rsidRPr="001451AF">
        <w:rPr>
          <w:rFonts w:asciiTheme="minorHAnsi" w:hAnsiTheme="minorHAnsi" w:cstheme="minorHAnsi"/>
          <w:sz w:val="22"/>
          <w:szCs w:val="22"/>
        </w:rPr>
        <w:t xml:space="preserve"> and Harris, P. W., </w:t>
      </w:r>
      <w:r w:rsidRPr="001451AF">
        <w:rPr>
          <w:rFonts w:asciiTheme="minorHAnsi" w:hAnsiTheme="minorHAnsi" w:cstheme="minorHAnsi"/>
          <w:sz w:val="22"/>
          <w:szCs w:val="22"/>
          <w:u w:val="single"/>
        </w:rPr>
        <w:t>Differentiating Delinquent Youths for Program Planning</w:t>
      </w:r>
      <w:r w:rsidRPr="001451AF">
        <w:rPr>
          <w:rFonts w:asciiTheme="minorHAnsi" w:hAnsiTheme="minorHAnsi" w:cstheme="minorHAnsi"/>
          <w:sz w:val="22"/>
          <w:szCs w:val="22"/>
        </w:rPr>
        <w:t>, American Society of Criminology Conference, Chicago, November 1996.</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and Harris, P. W., </w:t>
      </w:r>
      <w:r w:rsidRPr="001451AF">
        <w:rPr>
          <w:rFonts w:asciiTheme="minorHAnsi" w:hAnsiTheme="minorHAnsi" w:cstheme="minorHAnsi"/>
          <w:sz w:val="22"/>
          <w:szCs w:val="22"/>
          <w:u w:val="single"/>
        </w:rPr>
        <w:t xml:space="preserve">Getting Beyond the Rhetoric: Matching Treatment Needs With Program Services </w:t>
      </w:r>
      <w:r w:rsidRPr="001451AF">
        <w:rPr>
          <w:rFonts w:asciiTheme="minorHAnsi" w:hAnsiTheme="minorHAnsi" w:cstheme="minorHAnsi"/>
          <w:sz w:val="22"/>
          <w:szCs w:val="22"/>
        </w:rPr>
        <w:t>, American Society of Criminology Conference, Chicago, November 1996.</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and Harris, P. W., </w:t>
      </w:r>
      <w:r w:rsidRPr="001451AF">
        <w:rPr>
          <w:rFonts w:asciiTheme="minorHAnsi" w:hAnsiTheme="minorHAnsi" w:cstheme="minorHAnsi"/>
          <w:sz w:val="22"/>
          <w:szCs w:val="22"/>
          <w:u w:val="single"/>
        </w:rPr>
        <w:t>ProDES -- Discoveries and Trends: January 1994 - June 1996</w:t>
      </w:r>
      <w:r w:rsidRPr="001451AF">
        <w:rPr>
          <w:rFonts w:asciiTheme="minorHAnsi" w:hAnsiTheme="minorHAnsi" w:cstheme="minorHAnsi"/>
          <w:sz w:val="22"/>
          <w:szCs w:val="22"/>
        </w:rPr>
        <w:t>, Philadelphia Department of Human Services Annual Providers Meeting, Philadelphia, October 1996.</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and Harris, P. W., </w:t>
      </w:r>
      <w:r w:rsidRPr="001451AF">
        <w:rPr>
          <w:rFonts w:asciiTheme="minorHAnsi" w:hAnsiTheme="minorHAnsi" w:cstheme="minorHAnsi"/>
          <w:sz w:val="22"/>
          <w:szCs w:val="22"/>
          <w:u w:val="single"/>
        </w:rPr>
        <w:t>Identifying the correlates of violent juvenile offending: a CHAID analysis</w:t>
      </w:r>
      <w:r w:rsidRPr="001451AF">
        <w:rPr>
          <w:rFonts w:asciiTheme="minorHAnsi" w:hAnsiTheme="minorHAnsi" w:cstheme="minorHAnsi"/>
          <w:sz w:val="22"/>
          <w:szCs w:val="22"/>
        </w:rPr>
        <w:t>, Academy of Criminal Justice Sciences Conference, Las Vegas, March, 1996.</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sz w:val="22"/>
          <w:szCs w:val="22"/>
        </w:rPr>
        <w:t xml:space="preserve">Harris, P. and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w:t>
      </w:r>
      <w:r w:rsidRPr="001451AF">
        <w:rPr>
          <w:rFonts w:asciiTheme="minorHAnsi" w:hAnsiTheme="minorHAnsi" w:cstheme="minorHAnsi"/>
          <w:sz w:val="22"/>
          <w:szCs w:val="22"/>
          <w:u w:val="single"/>
        </w:rPr>
        <w:t>Defining Relevant Outcomes for Juvenile Correctional Programs</w:t>
      </w:r>
      <w:r w:rsidRPr="001451AF">
        <w:rPr>
          <w:rFonts w:asciiTheme="minorHAnsi" w:hAnsiTheme="minorHAnsi" w:cstheme="minorHAnsi"/>
          <w:sz w:val="22"/>
          <w:szCs w:val="22"/>
        </w:rPr>
        <w:t>, Academy of</w:t>
      </w:r>
      <w:r w:rsidRPr="001451AF">
        <w:rPr>
          <w:rFonts w:asciiTheme="minorHAnsi" w:hAnsiTheme="minorHAnsi" w:cstheme="minorHAnsi"/>
          <w:sz w:val="22"/>
          <w:szCs w:val="22"/>
          <w:u w:val="single"/>
        </w:rPr>
        <w:t xml:space="preserve"> </w:t>
      </w:r>
      <w:r w:rsidRPr="001451AF">
        <w:rPr>
          <w:rFonts w:asciiTheme="minorHAnsi" w:hAnsiTheme="minorHAnsi" w:cstheme="minorHAnsi"/>
          <w:sz w:val="22"/>
          <w:szCs w:val="22"/>
        </w:rPr>
        <w:t>Criminal Justice Sciences Conference, Las Vegas, March, 1996.</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sz w:val="22"/>
          <w:szCs w:val="22"/>
        </w:rPr>
        <w:t xml:space="preserve">Robert, L. and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w:t>
      </w:r>
      <w:r w:rsidRPr="001451AF">
        <w:rPr>
          <w:rFonts w:asciiTheme="minorHAnsi" w:hAnsiTheme="minorHAnsi" w:cstheme="minorHAnsi"/>
          <w:sz w:val="22"/>
          <w:szCs w:val="22"/>
          <w:u w:val="single"/>
        </w:rPr>
        <w:t>Testing Assumptions About Sex Offenders</w:t>
      </w:r>
      <w:r w:rsidRPr="001451AF">
        <w:rPr>
          <w:rFonts w:asciiTheme="minorHAnsi" w:hAnsiTheme="minorHAnsi" w:cstheme="minorHAnsi"/>
          <w:sz w:val="22"/>
          <w:szCs w:val="22"/>
        </w:rPr>
        <w:t>, Academy of Criminal Justice Sciences Conference, Las Vegas, March, 1996.</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sz w:val="22"/>
          <w:szCs w:val="22"/>
        </w:rPr>
        <w:t xml:space="preserve">Harris, P.W  and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w:t>
      </w:r>
      <w:r w:rsidRPr="001451AF">
        <w:rPr>
          <w:rFonts w:asciiTheme="minorHAnsi" w:hAnsiTheme="minorHAnsi" w:cstheme="minorHAnsi"/>
          <w:sz w:val="22"/>
          <w:szCs w:val="22"/>
          <w:u w:val="single"/>
        </w:rPr>
        <w:t>ProDES: An Information System for Developing and Evaluating Services to Delinquent Youth</w:t>
      </w:r>
      <w:r w:rsidRPr="001451AF">
        <w:rPr>
          <w:rFonts w:asciiTheme="minorHAnsi" w:hAnsiTheme="minorHAnsi" w:cstheme="minorHAnsi"/>
          <w:sz w:val="22"/>
          <w:szCs w:val="22"/>
        </w:rPr>
        <w:t xml:space="preserve">, Annual Conference of the National Association of Welfare Research and Statistics, Jackson Hole, WY, Sept.,1995. </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and Harris, P. W., </w:t>
      </w:r>
      <w:r w:rsidRPr="001451AF">
        <w:rPr>
          <w:rFonts w:asciiTheme="minorHAnsi" w:hAnsiTheme="minorHAnsi" w:cstheme="minorHAnsi"/>
          <w:sz w:val="22"/>
          <w:szCs w:val="22"/>
          <w:u w:val="single"/>
        </w:rPr>
        <w:t>Developing a Juvenile Justice Information System</w:t>
      </w:r>
      <w:r w:rsidRPr="001451AF">
        <w:rPr>
          <w:rFonts w:asciiTheme="minorHAnsi" w:hAnsiTheme="minorHAnsi" w:cstheme="minorHAnsi"/>
          <w:sz w:val="22"/>
          <w:szCs w:val="22"/>
        </w:rPr>
        <w:t xml:space="preserve">, Annual Conference of the American Probation &amp; Parole Association, Dallas, August 1995. </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sz w:val="22"/>
          <w:szCs w:val="22"/>
        </w:rPr>
        <w:t xml:space="preserve">Harris, P. W.,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and Harris, E., </w:t>
      </w:r>
      <w:r w:rsidRPr="001451AF">
        <w:rPr>
          <w:rFonts w:asciiTheme="minorHAnsi" w:hAnsiTheme="minorHAnsi" w:cstheme="minorHAnsi"/>
          <w:sz w:val="22"/>
          <w:szCs w:val="22"/>
          <w:u w:val="single"/>
        </w:rPr>
        <w:t>If You Build It, Will They Come? Designing An Outcome Based Information System For Juvenile Delinquency Programs</w:t>
      </w:r>
      <w:r w:rsidRPr="001451AF">
        <w:rPr>
          <w:rFonts w:asciiTheme="minorHAnsi" w:hAnsiTheme="minorHAnsi" w:cstheme="minorHAnsi"/>
          <w:sz w:val="22"/>
          <w:szCs w:val="22"/>
        </w:rPr>
        <w:t xml:space="preserve">, British Criminology Conference, Loughborough, Great Britain, July 1995. </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and Harris, P. W., </w:t>
      </w:r>
      <w:r w:rsidRPr="001451AF">
        <w:rPr>
          <w:rFonts w:asciiTheme="minorHAnsi" w:hAnsiTheme="minorHAnsi" w:cstheme="minorHAnsi"/>
          <w:sz w:val="22"/>
          <w:szCs w:val="22"/>
          <w:u w:val="single"/>
        </w:rPr>
        <w:t>What you see and what you get: Matching Juvenile Offenders To Community Programs in Philadelphia</w:t>
      </w:r>
      <w:r w:rsidRPr="001451AF">
        <w:rPr>
          <w:rFonts w:asciiTheme="minorHAnsi" w:hAnsiTheme="minorHAnsi" w:cstheme="minorHAnsi"/>
          <w:sz w:val="22"/>
          <w:szCs w:val="22"/>
        </w:rPr>
        <w:t xml:space="preserve">, British Criminology Conference, Loughborough, Great Britain, July 1995. </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and Harris, P. W., </w:t>
      </w:r>
      <w:r w:rsidRPr="001451AF">
        <w:rPr>
          <w:rFonts w:asciiTheme="minorHAnsi" w:hAnsiTheme="minorHAnsi" w:cstheme="minorHAnsi"/>
          <w:sz w:val="22"/>
          <w:szCs w:val="22"/>
          <w:u w:val="single"/>
        </w:rPr>
        <w:t>A Systematic Approach to Program Development and Evaluation</w:t>
      </w:r>
      <w:r w:rsidRPr="001451AF">
        <w:rPr>
          <w:rFonts w:asciiTheme="minorHAnsi" w:hAnsiTheme="minorHAnsi" w:cstheme="minorHAnsi"/>
          <w:sz w:val="22"/>
          <w:szCs w:val="22"/>
        </w:rPr>
        <w:t xml:space="preserve">, 3rd Annual Farview State Hospital National Forensic Rights and Treatment Conference, Harrisburg, PA, July 1995. </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w:t>
      </w:r>
      <w:r w:rsidRPr="001451AF">
        <w:rPr>
          <w:rFonts w:asciiTheme="minorHAnsi" w:hAnsiTheme="minorHAnsi" w:cstheme="minorHAnsi"/>
          <w:sz w:val="22"/>
          <w:szCs w:val="22"/>
          <w:u w:val="single"/>
        </w:rPr>
        <w:t>What You Want Isn’t Always What You Get: A Cautionary Tale Of Risk Prediction In Criminal Justice</w:t>
      </w:r>
      <w:r w:rsidRPr="001451AF">
        <w:rPr>
          <w:rFonts w:asciiTheme="minorHAnsi" w:hAnsiTheme="minorHAnsi" w:cstheme="minorHAnsi"/>
          <w:sz w:val="22"/>
          <w:szCs w:val="22"/>
        </w:rPr>
        <w:t>, Academy of Criminal Justice Sciences Conference, Boston, March, 1995.</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sz w:val="22"/>
          <w:szCs w:val="22"/>
        </w:rPr>
        <w:t xml:space="preserve">Harris, P.W and </w:t>
      </w: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w:t>
      </w:r>
      <w:r w:rsidRPr="001451AF">
        <w:rPr>
          <w:rFonts w:asciiTheme="minorHAnsi" w:hAnsiTheme="minorHAnsi" w:cstheme="minorHAnsi"/>
          <w:sz w:val="22"/>
          <w:szCs w:val="22"/>
          <w:u w:val="single"/>
        </w:rPr>
        <w:t>From The Ground Up:  Designing An Evaluation System For Juvenile Delinquency Programs</w:t>
      </w:r>
      <w:r w:rsidRPr="001451AF">
        <w:rPr>
          <w:rFonts w:asciiTheme="minorHAnsi" w:hAnsiTheme="minorHAnsi" w:cstheme="minorHAnsi"/>
          <w:sz w:val="22"/>
          <w:szCs w:val="22"/>
        </w:rPr>
        <w:t>, American Society of Criminology Conference, Miami, November 1994.</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w:t>
      </w:r>
      <w:r w:rsidRPr="001451AF">
        <w:rPr>
          <w:rFonts w:asciiTheme="minorHAnsi" w:hAnsiTheme="minorHAnsi" w:cstheme="minorHAnsi"/>
          <w:sz w:val="22"/>
          <w:szCs w:val="22"/>
          <w:u w:val="single"/>
        </w:rPr>
        <w:t>Risk Prediction in Criminal Justice</w:t>
      </w:r>
      <w:r w:rsidRPr="001451AF">
        <w:rPr>
          <w:rFonts w:asciiTheme="minorHAnsi" w:hAnsiTheme="minorHAnsi" w:cstheme="minorHAnsi"/>
          <w:sz w:val="22"/>
          <w:szCs w:val="22"/>
        </w:rPr>
        <w:t>, National Institute of Corrections ‘What Works’ Seminar, Washington D.C., August, 1994.</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w:t>
      </w:r>
      <w:r w:rsidRPr="001451AF">
        <w:rPr>
          <w:rFonts w:asciiTheme="minorHAnsi" w:hAnsiTheme="minorHAnsi" w:cstheme="minorHAnsi"/>
          <w:sz w:val="22"/>
          <w:szCs w:val="22"/>
          <w:u w:val="single"/>
        </w:rPr>
        <w:t>Evaluation and Accountability in Community Based Corrections</w:t>
      </w:r>
      <w:r w:rsidRPr="001451AF">
        <w:rPr>
          <w:rFonts w:asciiTheme="minorHAnsi" w:hAnsiTheme="minorHAnsi" w:cstheme="minorHAnsi"/>
          <w:sz w:val="22"/>
          <w:szCs w:val="22"/>
        </w:rPr>
        <w:t xml:space="preserve">, National Institute of Corrections Seminar, Ohio Department of Rehabilitation and Correction; Columbus, Ohio, April, 1994. </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w:t>
      </w:r>
      <w:r w:rsidRPr="001451AF">
        <w:rPr>
          <w:rFonts w:asciiTheme="minorHAnsi" w:hAnsiTheme="minorHAnsi" w:cstheme="minorHAnsi"/>
          <w:sz w:val="22"/>
          <w:szCs w:val="22"/>
          <w:u w:val="single"/>
        </w:rPr>
        <w:t>Integrity in the Evaluation Process</w:t>
      </w:r>
      <w:r w:rsidRPr="001451AF">
        <w:rPr>
          <w:rFonts w:asciiTheme="minorHAnsi" w:hAnsiTheme="minorHAnsi" w:cstheme="minorHAnsi"/>
          <w:sz w:val="22"/>
          <w:szCs w:val="22"/>
        </w:rPr>
        <w:t xml:space="preserve">, National Institute of Corrections Seminar, Ohio Department of Rehabilitation and Correction; Columbus, Ohio, April, 1994. </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w:t>
      </w:r>
      <w:r w:rsidRPr="001451AF">
        <w:rPr>
          <w:rFonts w:asciiTheme="minorHAnsi" w:hAnsiTheme="minorHAnsi" w:cstheme="minorHAnsi"/>
          <w:sz w:val="22"/>
          <w:szCs w:val="22"/>
          <w:u w:val="single"/>
        </w:rPr>
        <w:t>The Design and Implementation of a Juvenile Justice Information System</w:t>
      </w:r>
      <w:r w:rsidRPr="001451AF">
        <w:rPr>
          <w:rFonts w:asciiTheme="minorHAnsi" w:hAnsiTheme="minorHAnsi" w:cstheme="minorHAnsi"/>
          <w:sz w:val="22"/>
          <w:szCs w:val="22"/>
        </w:rPr>
        <w:t xml:space="preserve"> International Conference 'Prisons 2000', University of Leicester, England, April, 1994. </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w:t>
      </w:r>
      <w:r w:rsidRPr="001451AF">
        <w:rPr>
          <w:rFonts w:asciiTheme="minorHAnsi" w:hAnsiTheme="minorHAnsi" w:cstheme="minorHAnsi"/>
          <w:sz w:val="22"/>
          <w:szCs w:val="22"/>
          <w:u w:val="single"/>
        </w:rPr>
        <w:t>Risk Prediction in Criminal Justice</w:t>
      </w:r>
      <w:r w:rsidRPr="001451AF">
        <w:rPr>
          <w:rFonts w:asciiTheme="minorHAnsi" w:hAnsiTheme="minorHAnsi" w:cstheme="minorHAnsi"/>
          <w:sz w:val="22"/>
          <w:szCs w:val="22"/>
        </w:rPr>
        <w:t xml:space="preserve">, International Association of Residential and Community Alternatives Conference 'What Works in Community Corrections?', Philadelphia, November, 1993. </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w:t>
      </w:r>
      <w:r w:rsidRPr="001451AF">
        <w:rPr>
          <w:rFonts w:asciiTheme="minorHAnsi" w:hAnsiTheme="minorHAnsi" w:cstheme="minorHAnsi"/>
          <w:sz w:val="22"/>
          <w:szCs w:val="22"/>
          <w:u w:val="single"/>
        </w:rPr>
        <w:t>The Day Treatment Center as an Alternative to Incarceration</w:t>
      </w:r>
      <w:r w:rsidRPr="001451AF">
        <w:rPr>
          <w:rFonts w:asciiTheme="minorHAnsi" w:hAnsiTheme="minorHAnsi" w:cstheme="minorHAnsi"/>
          <w:sz w:val="22"/>
          <w:szCs w:val="22"/>
        </w:rPr>
        <w:t>, American Society of Criminology Conference, Phoenix, October, 1993.</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lastRenderedPageBreak/>
        <w:t>Jones, P. R.</w:t>
      </w:r>
      <w:r w:rsidRPr="001451AF">
        <w:rPr>
          <w:rFonts w:asciiTheme="minorHAnsi" w:hAnsiTheme="minorHAnsi" w:cstheme="minorHAnsi"/>
          <w:sz w:val="22"/>
          <w:szCs w:val="22"/>
        </w:rPr>
        <w:t xml:space="preserve"> and Goldkamp, J. S., </w:t>
      </w:r>
      <w:r w:rsidRPr="001451AF">
        <w:rPr>
          <w:rFonts w:asciiTheme="minorHAnsi" w:hAnsiTheme="minorHAnsi" w:cstheme="minorHAnsi"/>
          <w:sz w:val="22"/>
          <w:szCs w:val="22"/>
          <w:u w:val="single"/>
        </w:rPr>
        <w:t>Drug Testing and Drug Courts: Two Responses to the Drug Problem in United States</w:t>
      </w:r>
      <w:r w:rsidRPr="001451AF">
        <w:rPr>
          <w:rFonts w:asciiTheme="minorHAnsi" w:hAnsiTheme="minorHAnsi" w:cstheme="minorHAnsi"/>
          <w:sz w:val="22"/>
          <w:szCs w:val="22"/>
        </w:rPr>
        <w:t xml:space="preserve">, Her Majesty’s Home Office, London, July 1993. </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and Goldkamp, J. S., </w:t>
      </w:r>
      <w:r w:rsidRPr="001451AF">
        <w:rPr>
          <w:rFonts w:asciiTheme="minorHAnsi" w:hAnsiTheme="minorHAnsi" w:cstheme="minorHAnsi"/>
          <w:sz w:val="22"/>
          <w:szCs w:val="22"/>
          <w:u w:val="single"/>
        </w:rPr>
        <w:t>The Effectiveness of Pretrial Drug Testing</w:t>
      </w:r>
      <w:r w:rsidRPr="001451AF">
        <w:rPr>
          <w:rFonts w:asciiTheme="minorHAnsi" w:hAnsiTheme="minorHAnsi" w:cstheme="minorHAnsi"/>
          <w:sz w:val="22"/>
          <w:szCs w:val="22"/>
        </w:rPr>
        <w:t xml:space="preserve">, British Criminology Conference, Cardiff, Great Britain, July 1993. </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w:t>
      </w:r>
      <w:r w:rsidRPr="001451AF">
        <w:rPr>
          <w:rFonts w:asciiTheme="minorHAnsi" w:hAnsiTheme="minorHAnsi" w:cstheme="minorHAnsi"/>
          <w:sz w:val="22"/>
          <w:szCs w:val="22"/>
          <w:u w:val="single"/>
        </w:rPr>
        <w:t>Diverting Probation Violators from Jail? The Edgecombe Day Treatment Center, New York City</w:t>
      </w:r>
      <w:r w:rsidRPr="001451AF">
        <w:rPr>
          <w:rFonts w:asciiTheme="minorHAnsi" w:hAnsiTheme="minorHAnsi" w:cstheme="minorHAnsi"/>
          <w:sz w:val="22"/>
          <w:szCs w:val="22"/>
        </w:rPr>
        <w:t xml:space="preserve">, British Criminology Conference, Cardiff, Great Britain, July 1993. </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w:t>
      </w:r>
      <w:r w:rsidRPr="001451AF">
        <w:rPr>
          <w:rFonts w:asciiTheme="minorHAnsi" w:hAnsiTheme="minorHAnsi" w:cstheme="minorHAnsi"/>
          <w:sz w:val="22"/>
          <w:szCs w:val="22"/>
          <w:u w:val="single"/>
        </w:rPr>
        <w:t>Risk Assessment</w:t>
      </w:r>
      <w:r w:rsidRPr="001451AF">
        <w:rPr>
          <w:rFonts w:asciiTheme="minorHAnsi" w:hAnsiTheme="minorHAnsi" w:cstheme="minorHAnsi"/>
          <w:sz w:val="22"/>
          <w:szCs w:val="22"/>
        </w:rPr>
        <w:t>, National Institute of Corrections Program Design Workshop, Philadelphia, July, 1993.</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w:t>
      </w:r>
      <w:r w:rsidRPr="001451AF">
        <w:rPr>
          <w:rFonts w:asciiTheme="minorHAnsi" w:hAnsiTheme="minorHAnsi" w:cstheme="minorHAnsi"/>
          <w:sz w:val="22"/>
          <w:szCs w:val="22"/>
          <w:u w:val="single"/>
        </w:rPr>
        <w:t>The Development and Validation of a Risk Classification Instrument For Probation Violators</w:t>
      </w:r>
      <w:r w:rsidRPr="001451AF">
        <w:rPr>
          <w:rFonts w:asciiTheme="minorHAnsi" w:hAnsiTheme="minorHAnsi" w:cstheme="minorHAnsi"/>
          <w:sz w:val="22"/>
          <w:szCs w:val="22"/>
        </w:rPr>
        <w:t xml:space="preserve">, New York City Department of Probation Research and Administration Officials, New York, March 1993. </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and Goldkamp, J.S., </w:t>
      </w:r>
      <w:r w:rsidRPr="001451AF">
        <w:rPr>
          <w:rFonts w:asciiTheme="minorHAnsi" w:hAnsiTheme="minorHAnsi" w:cstheme="minorHAnsi"/>
          <w:sz w:val="22"/>
          <w:szCs w:val="22"/>
          <w:u w:val="single"/>
        </w:rPr>
        <w:t>Effective Implementation of Pretrial Drug Testing Programs: The Role Of Sanctions</w:t>
      </w:r>
      <w:r w:rsidRPr="001451AF">
        <w:rPr>
          <w:rFonts w:asciiTheme="minorHAnsi" w:hAnsiTheme="minorHAnsi" w:cstheme="minorHAnsi"/>
          <w:sz w:val="22"/>
          <w:szCs w:val="22"/>
        </w:rPr>
        <w:t xml:space="preserve">, Conference of the American Society of Criminology, New Orleans, November 1992. </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w:t>
      </w:r>
      <w:r w:rsidRPr="001451AF">
        <w:rPr>
          <w:rFonts w:asciiTheme="minorHAnsi" w:hAnsiTheme="minorHAnsi" w:cstheme="minorHAnsi"/>
          <w:sz w:val="22"/>
          <w:szCs w:val="22"/>
          <w:u w:val="single"/>
        </w:rPr>
        <w:t>Evaluating a Policy Innovation: The Edgecombe Day Treatment Center in New York City</w:t>
      </w:r>
      <w:r w:rsidRPr="001451AF">
        <w:rPr>
          <w:rFonts w:asciiTheme="minorHAnsi" w:hAnsiTheme="minorHAnsi" w:cstheme="minorHAnsi"/>
          <w:sz w:val="22"/>
          <w:szCs w:val="22"/>
        </w:rPr>
        <w:t>, American Probation and Parole Association Annual Conference, St. Louis, August 1992.</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and Goldkamp, J.S., </w:t>
      </w:r>
      <w:r w:rsidRPr="001451AF">
        <w:rPr>
          <w:rFonts w:asciiTheme="minorHAnsi" w:hAnsiTheme="minorHAnsi" w:cstheme="minorHAnsi"/>
          <w:sz w:val="22"/>
          <w:szCs w:val="22"/>
          <w:u w:val="single"/>
        </w:rPr>
        <w:t>The impact of drug testing at the pretrial stage: a study in Prince George's County, Maryland</w:t>
      </w:r>
      <w:r w:rsidRPr="001451AF">
        <w:rPr>
          <w:rFonts w:asciiTheme="minorHAnsi" w:hAnsiTheme="minorHAnsi" w:cstheme="minorHAnsi"/>
          <w:sz w:val="22"/>
          <w:szCs w:val="22"/>
        </w:rPr>
        <w:t>, Conference of the American Society of Criminology, San Francisco, November 1991.</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w:t>
      </w:r>
      <w:r w:rsidRPr="001451AF">
        <w:rPr>
          <w:rFonts w:asciiTheme="minorHAnsi" w:hAnsiTheme="minorHAnsi" w:cstheme="minorHAnsi"/>
          <w:sz w:val="22"/>
          <w:szCs w:val="22"/>
          <w:u w:val="single"/>
        </w:rPr>
        <w:t>Measuring the impact of drug testing at the pretrial release stage: experimental findings from Prince George's County and Milwaukee County</w:t>
      </w:r>
      <w:r w:rsidRPr="001451AF">
        <w:rPr>
          <w:rFonts w:asciiTheme="minorHAnsi" w:hAnsiTheme="minorHAnsi" w:cstheme="minorHAnsi"/>
          <w:sz w:val="22"/>
          <w:szCs w:val="22"/>
        </w:rPr>
        <w:t xml:space="preserve">, Annual Conference of the National Association of Pretrial Services Agencies, Lexington, Kentucky, October 1991.  </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w:t>
      </w:r>
      <w:r w:rsidRPr="001451AF">
        <w:rPr>
          <w:rFonts w:asciiTheme="minorHAnsi" w:hAnsiTheme="minorHAnsi" w:cstheme="minorHAnsi"/>
          <w:sz w:val="22"/>
          <w:szCs w:val="22"/>
          <w:u w:val="single"/>
        </w:rPr>
        <w:t>The effectiveness of community based sanctions</w:t>
      </w:r>
      <w:r w:rsidRPr="001451AF">
        <w:rPr>
          <w:rFonts w:asciiTheme="minorHAnsi" w:hAnsiTheme="minorHAnsi" w:cstheme="minorHAnsi"/>
          <w:sz w:val="22"/>
          <w:szCs w:val="22"/>
        </w:rPr>
        <w:t>, National Institute of Corrections Program Design Workshop, Boulder, April 1991</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w:t>
      </w:r>
      <w:r w:rsidRPr="001451AF">
        <w:rPr>
          <w:rFonts w:asciiTheme="minorHAnsi" w:hAnsiTheme="minorHAnsi" w:cstheme="minorHAnsi"/>
          <w:sz w:val="22"/>
          <w:szCs w:val="22"/>
          <w:u w:val="single"/>
        </w:rPr>
        <w:t>Evaluating community based sanctions - the question of design</w:t>
      </w:r>
      <w:r w:rsidRPr="001451AF">
        <w:rPr>
          <w:rFonts w:asciiTheme="minorHAnsi" w:hAnsiTheme="minorHAnsi" w:cstheme="minorHAnsi"/>
          <w:sz w:val="22"/>
          <w:szCs w:val="22"/>
        </w:rPr>
        <w:t>, National Institute of Corrections Program Design Workshop, Boulder, April, 1991</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Goldkamp, J.S., Gottfredson M. R. and Weiland, D. </w:t>
      </w:r>
      <w:r w:rsidRPr="001451AF">
        <w:rPr>
          <w:rFonts w:asciiTheme="minorHAnsi" w:hAnsiTheme="minorHAnsi" w:cstheme="minorHAnsi"/>
          <w:sz w:val="22"/>
          <w:szCs w:val="22"/>
          <w:u w:val="single"/>
        </w:rPr>
        <w:t>Risk Assessment and Drug Related Criminal Cases at the Pretrial Release Stage</w:t>
      </w:r>
      <w:r w:rsidRPr="001451AF">
        <w:rPr>
          <w:rFonts w:asciiTheme="minorHAnsi" w:hAnsiTheme="minorHAnsi" w:cstheme="minorHAnsi"/>
          <w:sz w:val="22"/>
          <w:szCs w:val="22"/>
        </w:rPr>
        <w:t xml:space="preserve">, Annual Conference of the American Society of Criminology, Reno, November 1989. </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and Goldkamp, J.S., </w:t>
      </w:r>
      <w:r w:rsidRPr="001451AF">
        <w:rPr>
          <w:rFonts w:asciiTheme="minorHAnsi" w:hAnsiTheme="minorHAnsi" w:cstheme="minorHAnsi"/>
          <w:sz w:val="22"/>
          <w:szCs w:val="22"/>
          <w:u w:val="single"/>
        </w:rPr>
        <w:t>The Bail Guidelines Experiment in Dade County, Miami: a Case Study</w:t>
      </w:r>
      <w:r w:rsidRPr="001451AF">
        <w:rPr>
          <w:rFonts w:asciiTheme="minorHAnsi" w:hAnsiTheme="minorHAnsi" w:cstheme="minorHAnsi"/>
          <w:sz w:val="22"/>
          <w:szCs w:val="22"/>
        </w:rPr>
        <w:t xml:space="preserve">, British Criminology Conference, Bristol, England, July 1989. </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w:t>
      </w:r>
      <w:r w:rsidRPr="001451AF">
        <w:rPr>
          <w:rFonts w:asciiTheme="minorHAnsi" w:hAnsiTheme="minorHAnsi" w:cstheme="minorHAnsi"/>
          <w:sz w:val="22"/>
          <w:szCs w:val="22"/>
          <w:u w:val="single"/>
        </w:rPr>
        <w:t>The Kansas Community Corrections Act as an Alternative to Incarceration</w:t>
      </w:r>
      <w:r w:rsidRPr="001451AF">
        <w:rPr>
          <w:rFonts w:asciiTheme="minorHAnsi" w:hAnsiTheme="minorHAnsi" w:cstheme="minorHAnsi"/>
          <w:sz w:val="22"/>
          <w:szCs w:val="22"/>
        </w:rPr>
        <w:t xml:space="preserve">, Annual Conference of the American Society of Criminology, Chicago, November 1988. </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w:t>
      </w:r>
      <w:r w:rsidRPr="001451AF">
        <w:rPr>
          <w:rFonts w:asciiTheme="minorHAnsi" w:hAnsiTheme="minorHAnsi" w:cstheme="minorHAnsi"/>
          <w:sz w:val="22"/>
          <w:szCs w:val="22"/>
          <w:u w:val="single"/>
        </w:rPr>
        <w:t>Community Corrections in Kansas: Extending Community Based Corrections Or Widening The Net?</w:t>
      </w:r>
      <w:r w:rsidRPr="001451AF">
        <w:rPr>
          <w:rFonts w:asciiTheme="minorHAnsi" w:hAnsiTheme="minorHAnsi" w:cstheme="minorHAnsi"/>
          <w:sz w:val="22"/>
          <w:szCs w:val="22"/>
        </w:rPr>
        <w:t xml:space="preserve"> Annual Conference of the American Society of Criminology, Montreal, Canada, November 1987.</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w:t>
      </w:r>
      <w:r w:rsidRPr="001451AF">
        <w:rPr>
          <w:rFonts w:asciiTheme="minorHAnsi" w:hAnsiTheme="minorHAnsi" w:cstheme="minorHAnsi"/>
          <w:sz w:val="22"/>
          <w:szCs w:val="22"/>
          <w:u w:val="single"/>
        </w:rPr>
        <w:t>Evaluating Community Corrections in Kansas</w:t>
      </w:r>
      <w:r w:rsidRPr="001451AF">
        <w:rPr>
          <w:rFonts w:asciiTheme="minorHAnsi" w:hAnsiTheme="minorHAnsi" w:cstheme="minorHAnsi"/>
          <w:sz w:val="22"/>
          <w:szCs w:val="22"/>
        </w:rPr>
        <w:t xml:space="preserve">, Annual Conference of the American Society of Criminology, Atlanta, Georgia, November 1986. </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w:t>
      </w:r>
      <w:r w:rsidRPr="001451AF">
        <w:rPr>
          <w:rFonts w:asciiTheme="minorHAnsi" w:hAnsiTheme="minorHAnsi" w:cstheme="minorHAnsi"/>
          <w:sz w:val="22"/>
          <w:szCs w:val="22"/>
          <w:u w:val="single"/>
        </w:rPr>
        <w:t>The Indo-Chinese Refugee Program in the United Kingdom</w:t>
      </w:r>
      <w:r w:rsidRPr="001451AF">
        <w:rPr>
          <w:rFonts w:asciiTheme="minorHAnsi" w:hAnsiTheme="minorHAnsi" w:cstheme="minorHAnsi"/>
          <w:sz w:val="22"/>
          <w:szCs w:val="22"/>
        </w:rPr>
        <w:t>, International Symposium on Refugee Resettlement, Vancouver, Canada, July 1983.</w:t>
      </w:r>
    </w:p>
    <w:p w:rsidR="00786B69" w:rsidRPr="001451AF" w:rsidRDefault="00786B69" w:rsidP="001451AF">
      <w:pPr>
        <w:pStyle w:val="ListParagraph"/>
        <w:numPr>
          <w:ilvl w:val="0"/>
          <w:numId w:val="34"/>
        </w:numPr>
        <w:spacing w:after="120"/>
        <w:ind w:left="0" w:firstLine="0"/>
        <w:contextualSpacing w:val="0"/>
        <w:rPr>
          <w:rFonts w:asciiTheme="minorHAnsi" w:hAnsiTheme="minorHAnsi" w:cstheme="minorHAnsi"/>
          <w:sz w:val="22"/>
          <w:szCs w:val="22"/>
        </w:rPr>
      </w:pPr>
      <w:r w:rsidRPr="001451AF">
        <w:rPr>
          <w:rFonts w:asciiTheme="minorHAnsi" w:hAnsiTheme="minorHAnsi" w:cstheme="minorHAnsi"/>
          <w:b/>
          <w:sz w:val="22"/>
          <w:szCs w:val="22"/>
        </w:rPr>
        <w:t>Jones, P. R.</w:t>
      </w:r>
      <w:r w:rsidRPr="001451AF">
        <w:rPr>
          <w:rFonts w:asciiTheme="minorHAnsi" w:hAnsiTheme="minorHAnsi" w:cstheme="minorHAnsi"/>
          <w:sz w:val="22"/>
          <w:szCs w:val="22"/>
        </w:rPr>
        <w:t xml:space="preserve"> </w:t>
      </w:r>
      <w:r w:rsidRPr="001451AF">
        <w:rPr>
          <w:rFonts w:asciiTheme="minorHAnsi" w:hAnsiTheme="minorHAnsi" w:cstheme="minorHAnsi"/>
          <w:sz w:val="22"/>
          <w:szCs w:val="22"/>
          <w:u w:val="single"/>
        </w:rPr>
        <w:t>Some Sources of Current Immigration</w:t>
      </w:r>
      <w:r w:rsidRPr="001451AF">
        <w:rPr>
          <w:rFonts w:asciiTheme="minorHAnsi" w:hAnsiTheme="minorHAnsi" w:cstheme="minorHAnsi"/>
          <w:sz w:val="22"/>
          <w:szCs w:val="22"/>
        </w:rPr>
        <w:t xml:space="preserve">. Symposium on the Demography of Immigrants and Minority Groups in the United Kingdom, London, September 1981. </w:t>
      </w:r>
    </w:p>
    <w:sectPr w:rsidR="00786B69" w:rsidRPr="001451AF" w:rsidSect="008439D7">
      <w:headerReference w:type="even" r:id="rId19"/>
      <w:headerReference w:type="default" r:id="rId20"/>
      <w:footerReference w:type="default" r:id="rId21"/>
      <w:footnotePr>
        <w:numRestart w:val="eachSect"/>
      </w:footnotePr>
      <w:pgSz w:w="12240" w:h="15840" w:code="1"/>
      <w:pgMar w:top="1440" w:right="1080" w:bottom="1440" w:left="108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CC7" w:rsidRDefault="00300CC7">
      <w:r>
        <w:separator/>
      </w:r>
    </w:p>
  </w:endnote>
  <w:endnote w:type="continuationSeparator" w:id="0">
    <w:p w:rsidR="00300CC7" w:rsidRDefault="00300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Slab703 XBd BT">
    <w:altName w:val="Century"/>
    <w:charset w:val="00"/>
    <w:family w:val="roman"/>
    <w:pitch w:val="variable"/>
    <w:sig w:usb0="00000087" w:usb1="00000000" w:usb2="00000000" w:usb3="00000000" w:csb0="0000001B" w:csb1="00000000"/>
  </w:font>
  <w:font w:name="Intrepid">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0002EFF" w:usb1="C000247B" w:usb2="00000009" w:usb3="00000000" w:csb0="000001FF" w:csb1="00000000"/>
  </w:font>
  <w:font w:name="GGMLJ P+ Century">
    <w:altName w:val="Century"/>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59F" w:rsidRDefault="00A9159F">
    <w:pPr>
      <w:pStyle w:val="Footer"/>
      <w:jc w:val="center"/>
      <w:rPr>
        <w:i/>
      </w:rPr>
    </w:pPr>
    <w:r>
      <w:rPr>
        <w:i/>
      </w:rPr>
      <w:t>____________________________________________________________________________________________</w:t>
    </w:r>
  </w:p>
  <w:p w:rsidR="00A9159F" w:rsidRDefault="00A9159F">
    <w:pPr>
      <w:pStyle w:val="Footer"/>
      <w:jc w:val="center"/>
      <w:rPr>
        <w:i/>
      </w:rPr>
    </w:pPr>
  </w:p>
  <w:p w:rsidR="00A9159F" w:rsidRDefault="00A9159F">
    <w:pPr>
      <w:pStyle w:val="Footer"/>
      <w:jc w:val="center"/>
      <w:rPr>
        <w:i/>
      </w:rPr>
    </w:pPr>
    <w:r>
      <w:rPr>
        <w:i/>
      </w:rPr>
      <w:t>Curriculum Vitae -- Peter R. Jones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CC7" w:rsidRDefault="00300CC7">
      <w:r>
        <w:separator/>
      </w:r>
    </w:p>
  </w:footnote>
  <w:footnote w:type="continuationSeparator" w:id="0">
    <w:p w:rsidR="00300CC7" w:rsidRDefault="00300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59F" w:rsidRDefault="00A9159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A9159F" w:rsidRDefault="00A9159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59F" w:rsidRPr="00070629" w:rsidRDefault="00A9159F">
    <w:pPr>
      <w:pStyle w:val="Header"/>
      <w:framePr w:wrap="around" w:vAnchor="text" w:hAnchor="margin" w:xAlign="right" w:y="1"/>
      <w:rPr>
        <w:rStyle w:val="PageNumber"/>
        <w:rFonts w:ascii="Times New Roman" w:hAnsi="Times New Roman"/>
      </w:rPr>
    </w:pPr>
    <w:r w:rsidRPr="00070629">
      <w:rPr>
        <w:rStyle w:val="PageNumber"/>
        <w:rFonts w:ascii="Times New Roman" w:hAnsi="Times New Roman"/>
      </w:rPr>
      <w:fldChar w:fldCharType="begin"/>
    </w:r>
    <w:r w:rsidRPr="00070629">
      <w:rPr>
        <w:rStyle w:val="PageNumber"/>
        <w:rFonts w:ascii="Times New Roman" w:hAnsi="Times New Roman"/>
      </w:rPr>
      <w:instrText xml:space="preserve">PAGE  </w:instrText>
    </w:r>
    <w:r w:rsidRPr="00070629">
      <w:rPr>
        <w:rStyle w:val="PageNumber"/>
        <w:rFonts w:ascii="Times New Roman" w:hAnsi="Times New Roman"/>
      </w:rPr>
      <w:fldChar w:fldCharType="separate"/>
    </w:r>
    <w:r w:rsidR="00B13E74">
      <w:rPr>
        <w:rStyle w:val="PageNumber"/>
        <w:rFonts w:ascii="Times New Roman" w:hAnsi="Times New Roman"/>
        <w:noProof/>
      </w:rPr>
      <w:t>12</w:t>
    </w:r>
    <w:r w:rsidRPr="00070629">
      <w:rPr>
        <w:rStyle w:val="PageNumber"/>
        <w:rFonts w:ascii="Times New Roman" w:hAnsi="Times New Roman"/>
      </w:rPr>
      <w:fldChar w:fldCharType="end"/>
    </w:r>
  </w:p>
  <w:p w:rsidR="00A9159F" w:rsidRPr="00070629" w:rsidRDefault="00A9159F">
    <w:pPr>
      <w:pStyle w:val="Header"/>
      <w:ind w:right="360"/>
      <w:rPr>
        <w:rFonts w:ascii="Times New Roman" w:hAnsi="Times New Roman"/>
        <w:i/>
        <w:sz w:val="18"/>
      </w:rPr>
    </w:pPr>
    <w:r w:rsidRPr="00070629">
      <w:rPr>
        <w:rFonts w:ascii="Times New Roman" w:hAnsi="Times New Roman"/>
        <w:i/>
        <w:sz w:val="18"/>
      </w:rPr>
      <w:t>Peter R. Jones – Curriculum Vitae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53706"/>
    <w:multiLevelType w:val="hybridMultilevel"/>
    <w:tmpl w:val="20DC063C"/>
    <w:lvl w:ilvl="0" w:tplc="EF1EEFDC">
      <w:start w:val="1"/>
      <w:numFmt w:val="decimal"/>
      <w:lvlText w:val="%1."/>
      <w:lvlJc w:val="left"/>
      <w:pPr>
        <w:tabs>
          <w:tab w:val="num" w:pos="360"/>
        </w:tabs>
        <w:ind w:left="36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91FF1"/>
    <w:multiLevelType w:val="hybridMultilevel"/>
    <w:tmpl w:val="3AAC628C"/>
    <w:lvl w:ilvl="0" w:tplc="FFFFFFFF">
      <w:start w:val="1"/>
      <w:numFmt w:val="bullet"/>
      <w:lvlText w:val=""/>
      <w:legacy w:legacy="1" w:legacySpace="0" w:legacyIndent="360"/>
      <w:lvlJc w:val="left"/>
      <w:pPr>
        <w:ind w:left="360" w:hanging="360"/>
      </w:pPr>
      <w:rPr>
        <w:rFonts w:ascii="Symbol" w:hAnsi="Symbol" w:hint="default"/>
        <w:sz w:val="20"/>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687B51"/>
    <w:multiLevelType w:val="hybridMultilevel"/>
    <w:tmpl w:val="434651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C2772CB"/>
    <w:multiLevelType w:val="hybridMultilevel"/>
    <w:tmpl w:val="30A0AF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350314"/>
    <w:multiLevelType w:val="hybridMultilevel"/>
    <w:tmpl w:val="989ADB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297C66"/>
    <w:multiLevelType w:val="hybridMultilevel"/>
    <w:tmpl w:val="416413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996D2F"/>
    <w:multiLevelType w:val="hybridMultilevel"/>
    <w:tmpl w:val="E70C468E"/>
    <w:lvl w:ilvl="0" w:tplc="6C5CA05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D09BF"/>
    <w:multiLevelType w:val="hybridMultilevel"/>
    <w:tmpl w:val="260AD3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AE535D"/>
    <w:multiLevelType w:val="hybridMultilevel"/>
    <w:tmpl w:val="A6F0D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1D5B67"/>
    <w:multiLevelType w:val="hybridMultilevel"/>
    <w:tmpl w:val="87CC014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86B40E1"/>
    <w:multiLevelType w:val="hybridMultilevel"/>
    <w:tmpl w:val="5168587E"/>
    <w:lvl w:ilvl="0" w:tplc="EF1EEFDC">
      <w:start w:val="1"/>
      <w:numFmt w:val="decimal"/>
      <w:lvlText w:val="%1."/>
      <w:lvlJc w:val="left"/>
      <w:pPr>
        <w:tabs>
          <w:tab w:val="num" w:pos="360"/>
        </w:tabs>
        <w:ind w:left="36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A6332"/>
    <w:multiLevelType w:val="hybridMultilevel"/>
    <w:tmpl w:val="8AB482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E65AED"/>
    <w:multiLevelType w:val="multilevel"/>
    <w:tmpl w:val="4ECEA3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EC27381"/>
    <w:multiLevelType w:val="hybridMultilevel"/>
    <w:tmpl w:val="FD7AF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E420ED"/>
    <w:multiLevelType w:val="hybridMultilevel"/>
    <w:tmpl w:val="CEF4EF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3C2BFA"/>
    <w:multiLevelType w:val="hybridMultilevel"/>
    <w:tmpl w:val="8864D440"/>
    <w:lvl w:ilvl="0" w:tplc="603686D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2966EC8"/>
    <w:multiLevelType w:val="hybridMultilevel"/>
    <w:tmpl w:val="61429F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632847"/>
    <w:multiLevelType w:val="hybridMultilevel"/>
    <w:tmpl w:val="C14AC54A"/>
    <w:lvl w:ilvl="0" w:tplc="EF1EEFDC">
      <w:start w:val="1"/>
      <w:numFmt w:val="decimal"/>
      <w:lvlText w:val="%1."/>
      <w:lvlJc w:val="left"/>
      <w:pPr>
        <w:tabs>
          <w:tab w:val="num" w:pos="360"/>
        </w:tabs>
        <w:ind w:left="36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7D1E26"/>
    <w:multiLevelType w:val="hybridMultilevel"/>
    <w:tmpl w:val="78E8D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395B3D"/>
    <w:multiLevelType w:val="hybridMultilevel"/>
    <w:tmpl w:val="FFC60E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E1F6C0B"/>
    <w:multiLevelType w:val="hybridMultilevel"/>
    <w:tmpl w:val="EAD6B982"/>
    <w:lvl w:ilvl="0" w:tplc="EF1EEFDC">
      <w:start w:val="1"/>
      <w:numFmt w:val="decimal"/>
      <w:lvlText w:val="%1."/>
      <w:lvlJc w:val="left"/>
      <w:pPr>
        <w:tabs>
          <w:tab w:val="num" w:pos="360"/>
        </w:tabs>
        <w:ind w:left="360" w:hanging="360"/>
      </w:pPr>
      <w:rPr>
        <w:b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F5033B5"/>
    <w:multiLevelType w:val="hybridMultilevel"/>
    <w:tmpl w:val="AA840E1C"/>
    <w:lvl w:ilvl="0" w:tplc="6C5CA05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8276EF"/>
    <w:multiLevelType w:val="hybridMultilevel"/>
    <w:tmpl w:val="E22663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BA11D2D"/>
    <w:multiLevelType w:val="hybridMultilevel"/>
    <w:tmpl w:val="F7144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CF87CBF"/>
    <w:multiLevelType w:val="hybridMultilevel"/>
    <w:tmpl w:val="FD3A5C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348472C"/>
    <w:multiLevelType w:val="hybridMultilevel"/>
    <w:tmpl w:val="3F5AF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72797F"/>
    <w:multiLevelType w:val="hybridMultilevel"/>
    <w:tmpl w:val="AD3A06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BC04E7"/>
    <w:multiLevelType w:val="hybridMultilevel"/>
    <w:tmpl w:val="93D623B2"/>
    <w:lvl w:ilvl="0" w:tplc="EF1EEFDC">
      <w:start w:val="1"/>
      <w:numFmt w:val="decimal"/>
      <w:lvlText w:val="%1."/>
      <w:lvlJc w:val="left"/>
      <w:pPr>
        <w:tabs>
          <w:tab w:val="num" w:pos="360"/>
        </w:tabs>
        <w:ind w:left="36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2A6B14"/>
    <w:multiLevelType w:val="hybridMultilevel"/>
    <w:tmpl w:val="4CEC5FF6"/>
    <w:lvl w:ilvl="0" w:tplc="EF1EEFDC">
      <w:start w:val="1"/>
      <w:numFmt w:val="decimal"/>
      <w:lvlText w:val="%1."/>
      <w:lvlJc w:val="left"/>
      <w:pPr>
        <w:tabs>
          <w:tab w:val="num" w:pos="360"/>
        </w:tabs>
        <w:ind w:left="36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A24FDC"/>
    <w:multiLevelType w:val="hybridMultilevel"/>
    <w:tmpl w:val="D9F2B5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DB65868"/>
    <w:multiLevelType w:val="hybridMultilevel"/>
    <w:tmpl w:val="BE10FD6A"/>
    <w:lvl w:ilvl="0" w:tplc="EF1EEFDC">
      <w:start w:val="1"/>
      <w:numFmt w:val="decimal"/>
      <w:lvlText w:val="%1."/>
      <w:lvlJc w:val="left"/>
      <w:pPr>
        <w:tabs>
          <w:tab w:val="num" w:pos="360"/>
        </w:tabs>
        <w:ind w:left="36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0F1BA9"/>
    <w:multiLevelType w:val="hybridMultilevel"/>
    <w:tmpl w:val="D00A85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A841C5A"/>
    <w:multiLevelType w:val="hybridMultilevel"/>
    <w:tmpl w:val="B400F8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C9722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4983C59"/>
    <w:multiLevelType w:val="hybridMultilevel"/>
    <w:tmpl w:val="06CE89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3E5F51"/>
    <w:multiLevelType w:val="hybridMultilevel"/>
    <w:tmpl w:val="E38275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C7A3852"/>
    <w:multiLevelType w:val="hybridMultilevel"/>
    <w:tmpl w:val="DF6CF728"/>
    <w:lvl w:ilvl="0" w:tplc="FFFFFFFF">
      <w:start w:val="1"/>
      <w:numFmt w:val="bullet"/>
      <w:lvlText w:val=""/>
      <w:lvlJc w:val="left"/>
      <w:pPr>
        <w:tabs>
          <w:tab w:val="num" w:pos="360"/>
        </w:tabs>
        <w:ind w:left="360" w:hanging="360"/>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E7561E"/>
    <w:multiLevelType w:val="multilevel"/>
    <w:tmpl w:val="9F8E7B5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7DF20BD1"/>
    <w:multiLevelType w:val="hybridMultilevel"/>
    <w:tmpl w:val="E8E404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EB709E8"/>
    <w:multiLevelType w:val="hybridMultilevel"/>
    <w:tmpl w:val="24F89D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7F884DF5"/>
    <w:multiLevelType w:val="hybridMultilevel"/>
    <w:tmpl w:val="0688CC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1080" w:hanging="360"/>
        </w:pPr>
        <w:rPr>
          <w:rFonts w:ascii="Symbol" w:hAnsi="Symbol" w:hint="default"/>
          <w:sz w:val="20"/>
        </w:rPr>
      </w:lvl>
    </w:lvlOverride>
  </w:num>
  <w:num w:numId="3">
    <w:abstractNumId w:val="34"/>
  </w:num>
  <w:num w:numId="4">
    <w:abstractNumId w:val="2"/>
  </w:num>
  <w:num w:numId="5">
    <w:abstractNumId w:val="40"/>
  </w:num>
  <w:num w:numId="6">
    <w:abstractNumId w:val="30"/>
  </w:num>
  <w:num w:numId="7">
    <w:abstractNumId w:val="13"/>
  </w:num>
  <w:num w:numId="8">
    <w:abstractNumId w:val="39"/>
  </w:num>
  <w:num w:numId="9">
    <w:abstractNumId w:val="16"/>
  </w:num>
  <w:num w:numId="10">
    <w:abstractNumId w:val="38"/>
  </w:num>
  <w:num w:numId="11">
    <w:abstractNumId w:val="3"/>
  </w:num>
  <w:num w:numId="12">
    <w:abstractNumId w:val="37"/>
  </w:num>
  <w:num w:numId="13">
    <w:abstractNumId w:val="6"/>
  </w:num>
  <w:num w:numId="14">
    <w:abstractNumId w:val="12"/>
  </w:num>
  <w:num w:numId="15">
    <w:abstractNumId w:val="23"/>
  </w:num>
  <w:num w:numId="16">
    <w:abstractNumId w:val="15"/>
  </w:num>
  <w:num w:numId="17">
    <w:abstractNumId w:val="10"/>
  </w:num>
  <w:num w:numId="18">
    <w:abstractNumId w:val="17"/>
  </w:num>
  <w:num w:numId="19">
    <w:abstractNumId w:val="36"/>
  </w:num>
  <w:num w:numId="20">
    <w:abstractNumId w:val="21"/>
  </w:num>
  <w:num w:numId="21">
    <w:abstractNumId w:val="32"/>
  </w:num>
  <w:num w:numId="22">
    <w:abstractNumId w:val="4"/>
  </w:num>
  <w:num w:numId="23">
    <w:abstractNumId w:val="41"/>
  </w:num>
  <w:num w:numId="24">
    <w:abstractNumId w:val="25"/>
  </w:num>
  <w:num w:numId="25">
    <w:abstractNumId w:val="33"/>
  </w:num>
  <w:num w:numId="26">
    <w:abstractNumId w:val="5"/>
  </w:num>
  <w:num w:numId="27">
    <w:abstractNumId w:val="27"/>
  </w:num>
  <w:num w:numId="28">
    <w:abstractNumId w:val="14"/>
  </w:num>
  <w:num w:numId="29">
    <w:abstractNumId w:val="24"/>
  </w:num>
  <w:num w:numId="30">
    <w:abstractNumId w:val="11"/>
  </w:num>
  <w:num w:numId="31">
    <w:abstractNumId w:val="31"/>
  </w:num>
  <w:num w:numId="32">
    <w:abstractNumId w:val="1"/>
  </w:num>
  <w:num w:numId="33">
    <w:abstractNumId w:val="28"/>
  </w:num>
  <w:num w:numId="34">
    <w:abstractNumId w:val="18"/>
  </w:num>
  <w:num w:numId="35">
    <w:abstractNumId w:val="7"/>
  </w:num>
  <w:num w:numId="36">
    <w:abstractNumId w:val="22"/>
  </w:num>
  <w:num w:numId="37">
    <w:abstractNumId w:val="26"/>
  </w:num>
  <w:num w:numId="38">
    <w:abstractNumId w:val="19"/>
  </w:num>
  <w:num w:numId="39">
    <w:abstractNumId w:val="35"/>
  </w:num>
  <w:num w:numId="40">
    <w:abstractNumId w:val="8"/>
  </w:num>
  <w:num w:numId="41">
    <w:abstractNumId w:val="9"/>
  </w:num>
  <w:num w:numId="42">
    <w:abstractNumId w:val="20"/>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intFractionalCharacterWidth/>
  <w:embedSystemFonts/>
  <w:hideGrammaticalError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3E7"/>
    <w:rsid w:val="00004900"/>
    <w:rsid w:val="000062DC"/>
    <w:rsid w:val="00007E3E"/>
    <w:rsid w:val="00023059"/>
    <w:rsid w:val="000500AA"/>
    <w:rsid w:val="00053783"/>
    <w:rsid w:val="00070629"/>
    <w:rsid w:val="00081348"/>
    <w:rsid w:val="0008275E"/>
    <w:rsid w:val="0008730E"/>
    <w:rsid w:val="00087D11"/>
    <w:rsid w:val="0009441A"/>
    <w:rsid w:val="0009627B"/>
    <w:rsid w:val="000A6781"/>
    <w:rsid w:val="000A6F29"/>
    <w:rsid w:val="000B53FC"/>
    <w:rsid w:val="000B5C3C"/>
    <w:rsid w:val="000C179A"/>
    <w:rsid w:val="000C3CF7"/>
    <w:rsid w:val="000E3040"/>
    <w:rsid w:val="000F35C8"/>
    <w:rsid w:val="000F55C7"/>
    <w:rsid w:val="001057F3"/>
    <w:rsid w:val="00110C17"/>
    <w:rsid w:val="00125D07"/>
    <w:rsid w:val="0013478B"/>
    <w:rsid w:val="0013555A"/>
    <w:rsid w:val="001367DF"/>
    <w:rsid w:val="001451AF"/>
    <w:rsid w:val="00161F6C"/>
    <w:rsid w:val="00163784"/>
    <w:rsid w:val="001652B0"/>
    <w:rsid w:val="00173A42"/>
    <w:rsid w:val="001939A9"/>
    <w:rsid w:val="001C5713"/>
    <w:rsid w:val="001C7BCC"/>
    <w:rsid w:val="001D68B8"/>
    <w:rsid w:val="001E3DD6"/>
    <w:rsid w:val="001E48D9"/>
    <w:rsid w:val="001E634F"/>
    <w:rsid w:val="001E7CE2"/>
    <w:rsid w:val="001F0D6E"/>
    <w:rsid w:val="00200476"/>
    <w:rsid w:val="002008DB"/>
    <w:rsid w:val="00201F23"/>
    <w:rsid w:val="00215F2E"/>
    <w:rsid w:val="00252626"/>
    <w:rsid w:val="0025416F"/>
    <w:rsid w:val="00265575"/>
    <w:rsid w:val="0026796E"/>
    <w:rsid w:val="00280A6C"/>
    <w:rsid w:val="00280FC5"/>
    <w:rsid w:val="00297F1E"/>
    <w:rsid w:val="002A444F"/>
    <w:rsid w:val="002B6BCE"/>
    <w:rsid w:val="002C29D3"/>
    <w:rsid w:val="002D056B"/>
    <w:rsid w:val="002E145E"/>
    <w:rsid w:val="002E6072"/>
    <w:rsid w:val="002F1887"/>
    <w:rsid w:val="00300CC7"/>
    <w:rsid w:val="003124CC"/>
    <w:rsid w:val="00315FA6"/>
    <w:rsid w:val="00317563"/>
    <w:rsid w:val="00326372"/>
    <w:rsid w:val="00337E43"/>
    <w:rsid w:val="00344D27"/>
    <w:rsid w:val="00345EE4"/>
    <w:rsid w:val="00374ABB"/>
    <w:rsid w:val="003865C8"/>
    <w:rsid w:val="00387AFA"/>
    <w:rsid w:val="00390EB2"/>
    <w:rsid w:val="00397AF6"/>
    <w:rsid w:val="003A1883"/>
    <w:rsid w:val="003A2913"/>
    <w:rsid w:val="003A551B"/>
    <w:rsid w:val="003A637F"/>
    <w:rsid w:val="003C1033"/>
    <w:rsid w:val="003C3E43"/>
    <w:rsid w:val="003E1C83"/>
    <w:rsid w:val="003E216C"/>
    <w:rsid w:val="003E5066"/>
    <w:rsid w:val="003F0584"/>
    <w:rsid w:val="003F734E"/>
    <w:rsid w:val="004077CA"/>
    <w:rsid w:val="004127C2"/>
    <w:rsid w:val="004137F0"/>
    <w:rsid w:val="0042187C"/>
    <w:rsid w:val="00435E4A"/>
    <w:rsid w:val="00444524"/>
    <w:rsid w:val="00445D17"/>
    <w:rsid w:val="00447512"/>
    <w:rsid w:val="00455BCF"/>
    <w:rsid w:val="00456670"/>
    <w:rsid w:val="00457DE4"/>
    <w:rsid w:val="00463FA0"/>
    <w:rsid w:val="00464EB1"/>
    <w:rsid w:val="004650A3"/>
    <w:rsid w:val="00477F8D"/>
    <w:rsid w:val="00482470"/>
    <w:rsid w:val="00483604"/>
    <w:rsid w:val="004878F1"/>
    <w:rsid w:val="00490A34"/>
    <w:rsid w:val="00496326"/>
    <w:rsid w:val="004B0062"/>
    <w:rsid w:val="004B60C1"/>
    <w:rsid w:val="004C1C76"/>
    <w:rsid w:val="004D3311"/>
    <w:rsid w:val="004D6365"/>
    <w:rsid w:val="004E2552"/>
    <w:rsid w:val="004E3E97"/>
    <w:rsid w:val="004E449E"/>
    <w:rsid w:val="004E7CE9"/>
    <w:rsid w:val="004F4B55"/>
    <w:rsid w:val="004F584A"/>
    <w:rsid w:val="00500F9F"/>
    <w:rsid w:val="0051371C"/>
    <w:rsid w:val="0051395C"/>
    <w:rsid w:val="00513AAB"/>
    <w:rsid w:val="00533805"/>
    <w:rsid w:val="005461B2"/>
    <w:rsid w:val="00556797"/>
    <w:rsid w:val="00560221"/>
    <w:rsid w:val="00560343"/>
    <w:rsid w:val="00562DAB"/>
    <w:rsid w:val="0056763F"/>
    <w:rsid w:val="00577FB1"/>
    <w:rsid w:val="005A2ACF"/>
    <w:rsid w:val="005A5DFC"/>
    <w:rsid w:val="005D1481"/>
    <w:rsid w:val="005D2C9E"/>
    <w:rsid w:val="005D354C"/>
    <w:rsid w:val="005E2D9E"/>
    <w:rsid w:val="005E6C90"/>
    <w:rsid w:val="00613C7D"/>
    <w:rsid w:val="0062480B"/>
    <w:rsid w:val="00625310"/>
    <w:rsid w:val="006325D7"/>
    <w:rsid w:val="00636B48"/>
    <w:rsid w:val="00642D0C"/>
    <w:rsid w:val="00643DA7"/>
    <w:rsid w:val="00644340"/>
    <w:rsid w:val="0064459E"/>
    <w:rsid w:val="00645ECA"/>
    <w:rsid w:val="00651104"/>
    <w:rsid w:val="00651DB2"/>
    <w:rsid w:val="00655182"/>
    <w:rsid w:val="00662FB6"/>
    <w:rsid w:val="006677D3"/>
    <w:rsid w:val="00667A6D"/>
    <w:rsid w:val="00671172"/>
    <w:rsid w:val="00675ABA"/>
    <w:rsid w:val="00691A32"/>
    <w:rsid w:val="0069201D"/>
    <w:rsid w:val="006925FB"/>
    <w:rsid w:val="00694637"/>
    <w:rsid w:val="006A344D"/>
    <w:rsid w:val="006A3BCA"/>
    <w:rsid w:val="006A4E23"/>
    <w:rsid w:val="006D3DB2"/>
    <w:rsid w:val="006D782F"/>
    <w:rsid w:val="006E72E6"/>
    <w:rsid w:val="00701DE2"/>
    <w:rsid w:val="00702C4D"/>
    <w:rsid w:val="00725FBB"/>
    <w:rsid w:val="007318F1"/>
    <w:rsid w:val="00731BAA"/>
    <w:rsid w:val="00735C29"/>
    <w:rsid w:val="007371E7"/>
    <w:rsid w:val="007657E3"/>
    <w:rsid w:val="00766543"/>
    <w:rsid w:val="0077399B"/>
    <w:rsid w:val="00775C95"/>
    <w:rsid w:val="0078486A"/>
    <w:rsid w:val="00786B69"/>
    <w:rsid w:val="00790DB2"/>
    <w:rsid w:val="00796226"/>
    <w:rsid w:val="007A1286"/>
    <w:rsid w:val="007C0FCE"/>
    <w:rsid w:val="007D4797"/>
    <w:rsid w:val="007D6EDB"/>
    <w:rsid w:val="007D707E"/>
    <w:rsid w:val="007E07BA"/>
    <w:rsid w:val="007E1946"/>
    <w:rsid w:val="007E2BD5"/>
    <w:rsid w:val="007E4206"/>
    <w:rsid w:val="007E508D"/>
    <w:rsid w:val="007E64D4"/>
    <w:rsid w:val="00810ED6"/>
    <w:rsid w:val="008158A9"/>
    <w:rsid w:val="00841910"/>
    <w:rsid w:val="008439D7"/>
    <w:rsid w:val="00847162"/>
    <w:rsid w:val="008607A4"/>
    <w:rsid w:val="008609A5"/>
    <w:rsid w:val="008634C8"/>
    <w:rsid w:val="00881406"/>
    <w:rsid w:val="00885CF4"/>
    <w:rsid w:val="008A012E"/>
    <w:rsid w:val="008A1505"/>
    <w:rsid w:val="008A5AB6"/>
    <w:rsid w:val="008B42A4"/>
    <w:rsid w:val="008B52CE"/>
    <w:rsid w:val="008C0A90"/>
    <w:rsid w:val="008D1128"/>
    <w:rsid w:val="008F1588"/>
    <w:rsid w:val="008F63E7"/>
    <w:rsid w:val="00907F86"/>
    <w:rsid w:val="00911671"/>
    <w:rsid w:val="00916013"/>
    <w:rsid w:val="0092148D"/>
    <w:rsid w:val="009333EE"/>
    <w:rsid w:val="00934238"/>
    <w:rsid w:val="00943FE7"/>
    <w:rsid w:val="00945C8A"/>
    <w:rsid w:val="00947AE3"/>
    <w:rsid w:val="00961950"/>
    <w:rsid w:val="009642A9"/>
    <w:rsid w:val="0097036F"/>
    <w:rsid w:val="0097160C"/>
    <w:rsid w:val="00974EF1"/>
    <w:rsid w:val="00977756"/>
    <w:rsid w:val="0097787B"/>
    <w:rsid w:val="00980A02"/>
    <w:rsid w:val="009813F2"/>
    <w:rsid w:val="009A6E20"/>
    <w:rsid w:val="009B6229"/>
    <w:rsid w:val="009C120F"/>
    <w:rsid w:val="009C376B"/>
    <w:rsid w:val="009C5ED6"/>
    <w:rsid w:val="009C5EEF"/>
    <w:rsid w:val="009D3529"/>
    <w:rsid w:val="009D456D"/>
    <w:rsid w:val="009E3A59"/>
    <w:rsid w:val="009E5898"/>
    <w:rsid w:val="009F3BD3"/>
    <w:rsid w:val="009F6CD0"/>
    <w:rsid w:val="009F72A8"/>
    <w:rsid w:val="00A13A75"/>
    <w:rsid w:val="00A37144"/>
    <w:rsid w:val="00A40E0C"/>
    <w:rsid w:val="00A54D72"/>
    <w:rsid w:val="00A57AF8"/>
    <w:rsid w:val="00A65A1C"/>
    <w:rsid w:val="00A736C6"/>
    <w:rsid w:val="00A8135C"/>
    <w:rsid w:val="00A85BA5"/>
    <w:rsid w:val="00A9159F"/>
    <w:rsid w:val="00A92FB1"/>
    <w:rsid w:val="00A97255"/>
    <w:rsid w:val="00AA57CE"/>
    <w:rsid w:val="00AB3630"/>
    <w:rsid w:val="00AE3DE6"/>
    <w:rsid w:val="00B0691B"/>
    <w:rsid w:val="00B13E74"/>
    <w:rsid w:val="00B15D53"/>
    <w:rsid w:val="00B17EA6"/>
    <w:rsid w:val="00B211D0"/>
    <w:rsid w:val="00B23A00"/>
    <w:rsid w:val="00B24903"/>
    <w:rsid w:val="00B27DFE"/>
    <w:rsid w:val="00B31BD2"/>
    <w:rsid w:val="00B371FD"/>
    <w:rsid w:val="00B405CA"/>
    <w:rsid w:val="00B435CD"/>
    <w:rsid w:val="00B44521"/>
    <w:rsid w:val="00B44F75"/>
    <w:rsid w:val="00B50BCF"/>
    <w:rsid w:val="00B54A21"/>
    <w:rsid w:val="00B57B66"/>
    <w:rsid w:val="00B676D1"/>
    <w:rsid w:val="00B72AB3"/>
    <w:rsid w:val="00B91CE4"/>
    <w:rsid w:val="00B95B81"/>
    <w:rsid w:val="00B96916"/>
    <w:rsid w:val="00BA1A64"/>
    <w:rsid w:val="00BC4FDE"/>
    <w:rsid w:val="00BD0863"/>
    <w:rsid w:val="00BF239C"/>
    <w:rsid w:val="00C048A9"/>
    <w:rsid w:val="00C07BEB"/>
    <w:rsid w:val="00C156D6"/>
    <w:rsid w:val="00C163EE"/>
    <w:rsid w:val="00C25B70"/>
    <w:rsid w:val="00C26D72"/>
    <w:rsid w:val="00C36C8D"/>
    <w:rsid w:val="00C56FED"/>
    <w:rsid w:val="00C61D9A"/>
    <w:rsid w:val="00C646D2"/>
    <w:rsid w:val="00C8463E"/>
    <w:rsid w:val="00C927FF"/>
    <w:rsid w:val="00CA0340"/>
    <w:rsid w:val="00CA2316"/>
    <w:rsid w:val="00CA2F92"/>
    <w:rsid w:val="00CC0057"/>
    <w:rsid w:val="00CC25DF"/>
    <w:rsid w:val="00CC3174"/>
    <w:rsid w:val="00CC58E3"/>
    <w:rsid w:val="00CD62DD"/>
    <w:rsid w:val="00CF0218"/>
    <w:rsid w:val="00CF55BA"/>
    <w:rsid w:val="00CF5B29"/>
    <w:rsid w:val="00D27653"/>
    <w:rsid w:val="00D341FC"/>
    <w:rsid w:val="00D37360"/>
    <w:rsid w:val="00D400AA"/>
    <w:rsid w:val="00D40EA6"/>
    <w:rsid w:val="00D5544E"/>
    <w:rsid w:val="00D5717F"/>
    <w:rsid w:val="00D602FC"/>
    <w:rsid w:val="00D620A8"/>
    <w:rsid w:val="00D85105"/>
    <w:rsid w:val="00D96E7B"/>
    <w:rsid w:val="00DA0B71"/>
    <w:rsid w:val="00DA4792"/>
    <w:rsid w:val="00DA7B2C"/>
    <w:rsid w:val="00DB1191"/>
    <w:rsid w:val="00DB4EB5"/>
    <w:rsid w:val="00DD3073"/>
    <w:rsid w:val="00DE688D"/>
    <w:rsid w:val="00DE7DCD"/>
    <w:rsid w:val="00DF34B8"/>
    <w:rsid w:val="00DF6B12"/>
    <w:rsid w:val="00E0043C"/>
    <w:rsid w:val="00E14A6B"/>
    <w:rsid w:val="00E1553F"/>
    <w:rsid w:val="00E31A97"/>
    <w:rsid w:val="00E4484C"/>
    <w:rsid w:val="00E560FD"/>
    <w:rsid w:val="00E57704"/>
    <w:rsid w:val="00E76A35"/>
    <w:rsid w:val="00E8073E"/>
    <w:rsid w:val="00E81CA5"/>
    <w:rsid w:val="00EA6A35"/>
    <w:rsid w:val="00EB22BD"/>
    <w:rsid w:val="00EC17A0"/>
    <w:rsid w:val="00ED2A8D"/>
    <w:rsid w:val="00EE22C4"/>
    <w:rsid w:val="00EE3AB2"/>
    <w:rsid w:val="00EE5515"/>
    <w:rsid w:val="00EF02D6"/>
    <w:rsid w:val="00EF070D"/>
    <w:rsid w:val="00F0040D"/>
    <w:rsid w:val="00F06A50"/>
    <w:rsid w:val="00F1513C"/>
    <w:rsid w:val="00F15445"/>
    <w:rsid w:val="00F1793A"/>
    <w:rsid w:val="00F20008"/>
    <w:rsid w:val="00F21DE8"/>
    <w:rsid w:val="00F2554B"/>
    <w:rsid w:val="00F32A93"/>
    <w:rsid w:val="00F33408"/>
    <w:rsid w:val="00F34FBF"/>
    <w:rsid w:val="00F3789A"/>
    <w:rsid w:val="00F45F11"/>
    <w:rsid w:val="00F5403D"/>
    <w:rsid w:val="00F57718"/>
    <w:rsid w:val="00F675C6"/>
    <w:rsid w:val="00F70D66"/>
    <w:rsid w:val="00F71A28"/>
    <w:rsid w:val="00F749FA"/>
    <w:rsid w:val="00F92F79"/>
    <w:rsid w:val="00FC08AB"/>
    <w:rsid w:val="00FC2B74"/>
    <w:rsid w:val="00FC4579"/>
    <w:rsid w:val="00FD278F"/>
    <w:rsid w:val="00FD3E41"/>
    <w:rsid w:val="00FE1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9F8E9"/>
  <w15:docId w15:val="{019C333F-06C6-422D-8F57-53718DAD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AE3"/>
  </w:style>
  <w:style w:type="paragraph" w:styleId="Heading1">
    <w:name w:val="heading 1"/>
    <w:basedOn w:val="Normal"/>
    <w:next w:val="Normal"/>
    <w:qFormat/>
    <w:rsid w:val="00A13A75"/>
    <w:pPr>
      <w:keepNext/>
      <w:shd w:val="clear" w:color="auto" w:fill="FFFFFF"/>
      <w:spacing w:line="240" w:lineRule="atLeast"/>
      <w:jc w:val="center"/>
      <w:outlineLvl w:val="0"/>
    </w:pPr>
    <w:rPr>
      <w:rFonts w:ascii="Arial" w:hAnsi="Arial"/>
      <w:b/>
      <w:sz w:val="36"/>
    </w:rPr>
  </w:style>
  <w:style w:type="paragraph" w:styleId="Heading2">
    <w:name w:val="heading 2"/>
    <w:basedOn w:val="Normal"/>
    <w:next w:val="Normal"/>
    <w:qFormat/>
    <w:rsid w:val="00A13A75"/>
    <w:pPr>
      <w:keepNext/>
      <w:shd w:val="clear" w:color="auto" w:fill="FFFFFF"/>
      <w:spacing w:line="240" w:lineRule="atLeast"/>
      <w:jc w:val="center"/>
      <w:outlineLvl w:val="1"/>
    </w:pPr>
    <w:rPr>
      <w:rFonts w:ascii="Arial" w:hAnsi="Arial"/>
      <w:b/>
      <w:sz w:val="32"/>
    </w:rPr>
  </w:style>
  <w:style w:type="paragraph" w:styleId="Heading3">
    <w:name w:val="heading 3"/>
    <w:basedOn w:val="Normal"/>
    <w:next w:val="Normal"/>
    <w:qFormat/>
    <w:rsid w:val="00A13A75"/>
    <w:pPr>
      <w:keepNext/>
      <w:spacing w:before="240" w:after="60"/>
      <w:outlineLvl w:val="2"/>
    </w:pPr>
    <w:rPr>
      <w:rFonts w:ascii="Arial" w:hAnsi="Arial"/>
      <w:sz w:val="24"/>
    </w:rPr>
  </w:style>
  <w:style w:type="paragraph" w:styleId="Heading6">
    <w:name w:val="heading 6"/>
    <w:basedOn w:val="Normal"/>
    <w:next w:val="Normal"/>
    <w:link w:val="Heading6Char"/>
    <w:uiPriority w:val="9"/>
    <w:unhideWhenUsed/>
    <w:qFormat/>
    <w:rsid w:val="00E14A6B"/>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13A75"/>
    <w:pPr>
      <w:tabs>
        <w:tab w:val="center" w:pos="4320"/>
        <w:tab w:val="right" w:pos="8640"/>
      </w:tabs>
    </w:pPr>
  </w:style>
  <w:style w:type="paragraph" w:styleId="Header">
    <w:name w:val="header"/>
    <w:basedOn w:val="Normal"/>
    <w:rsid w:val="00A13A75"/>
    <w:pPr>
      <w:tabs>
        <w:tab w:val="center" w:pos="4320"/>
        <w:tab w:val="right" w:pos="8640"/>
      </w:tabs>
    </w:pPr>
  </w:style>
  <w:style w:type="character" w:styleId="PageNumber">
    <w:name w:val="page number"/>
    <w:basedOn w:val="DefaultParagraphFont"/>
    <w:rsid w:val="00A13A75"/>
  </w:style>
  <w:style w:type="paragraph" w:customStyle="1" w:styleId="Subtitle1">
    <w:name w:val="Subtitle1"/>
    <w:basedOn w:val="Title"/>
    <w:next w:val="Normal"/>
    <w:rsid w:val="00A13A75"/>
    <w:pPr>
      <w:spacing w:before="0" w:after="960"/>
      <w:jc w:val="right"/>
    </w:pPr>
    <w:rPr>
      <w:kern w:val="0"/>
    </w:rPr>
  </w:style>
  <w:style w:type="paragraph" w:styleId="Title">
    <w:name w:val="Title"/>
    <w:basedOn w:val="Normal"/>
    <w:qFormat/>
    <w:rsid w:val="00A13A75"/>
    <w:pPr>
      <w:spacing w:before="240" w:after="60"/>
      <w:jc w:val="center"/>
    </w:pPr>
    <w:rPr>
      <w:rFonts w:ascii="Arial" w:hAnsi="Arial"/>
      <w:b/>
      <w:kern w:val="28"/>
      <w:sz w:val="32"/>
    </w:rPr>
  </w:style>
  <w:style w:type="paragraph" w:styleId="BodyText">
    <w:name w:val="Body Text"/>
    <w:basedOn w:val="Normal"/>
    <w:rsid w:val="00A13A75"/>
    <w:pPr>
      <w:jc w:val="both"/>
    </w:pPr>
    <w:rPr>
      <w:rFonts w:ascii="Arial" w:hAnsi="Arial"/>
      <w:sz w:val="22"/>
    </w:rPr>
  </w:style>
  <w:style w:type="paragraph" w:styleId="DocumentMap">
    <w:name w:val="Document Map"/>
    <w:basedOn w:val="Normal"/>
    <w:semiHidden/>
    <w:rsid w:val="00A13A75"/>
    <w:pPr>
      <w:shd w:val="clear" w:color="auto" w:fill="000080"/>
    </w:pPr>
    <w:rPr>
      <w:rFonts w:ascii="Tahoma" w:hAnsi="Tahoma"/>
    </w:rPr>
  </w:style>
  <w:style w:type="paragraph" w:customStyle="1" w:styleId="ParaStyle0">
    <w:name w:val="Para Style 0"/>
    <w:rsid w:val="00A13A75"/>
    <w:pPr>
      <w:widowControl w:val="0"/>
      <w:spacing w:line="700" w:lineRule="atLeast"/>
    </w:pPr>
    <w:rPr>
      <w:rFonts w:ascii="GeoSlab703 XBd BT" w:hAnsi="GeoSlab703 XBd BT"/>
      <w:snapToGrid w:val="0"/>
      <w:color w:val="000000"/>
      <w:kern w:val="1"/>
      <w:sz w:val="56"/>
    </w:rPr>
  </w:style>
  <w:style w:type="paragraph" w:styleId="BodyText2">
    <w:name w:val="Body Text 2"/>
    <w:basedOn w:val="Normal"/>
    <w:rsid w:val="00A13A75"/>
    <w:rPr>
      <w:rFonts w:ascii="Arial" w:hAnsi="Arial"/>
      <w:sz w:val="22"/>
    </w:rPr>
  </w:style>
  <w:style w:type="paragraph" w:customStyle="1" w:styleId="ParaStyle2">
    <w:name w:val="Para Style 2"/>
    <w:rsid w:val="00A13A75"/>
    <w:pPr>
      <w:widowControl w:val="0"/>
      <w:autoSpaceDE w:val="0"/>
      <w:autoSpaceDN w:val="0"/>
      <w:adjustRightInd w:val="0"/>
      <w:spacing w:line="570" w:lineRule="atLeast"/>
    </w:pPr>
    <w:rPr>
      <w:rFonts w:ascii="Intrepid" w:hAnsi="Intrepid"/>
      <w:b/>
      <w:bCs/>
      <w:color w:val="000000"/>
      <w:kern w:val="1"/>
      <w:sz w:val="39"/>
      <w:szCs w:val="39"/>
    </w:rPr>
  </w:style>
  <w:style w:type="paragraph" w:customStyle="1" w:styleId="4">
    <w:name w:val="4"/>
    <w:rsid w:val="00A13A75"/>
    <w:pPr>
      <w:widowControl w:val="0"/>
      <w:autoSpaceDE w:val="0"/>
      <w:autoSpaceDN w:val="0"/>
      <w:adjustRightInd w:val="0"/>
      <w:spacing w:line="386" w:lineRule="atLeast"/>
    </w:pPr>
    <w:rPr>
      <w:rFonts w:ascii="GeoSlab703 XBd BT" w:hAnsi="GeoSlab703 XBd BT"/>
      <w:color w:val="000000"/>
      <w:kern w:val="1"/>
      <w:sz w:val="25"/>
      <w:szCs w:val="25"/>
    </w:rPr>
  </w:style>
  <w:style w:type="paragraph" w:customStyle="1" w:styleId="ParaStyle4">
    <w:name w:val="Para Style 4"/>
    <w:rsid w:val="00A13A75"/>
    <w:pPr>
      <w:widowControl w:val="0"/>
      <w:autoSpaceDE w:val="0"/>
      <w:autoSpaceDN w:val="0"/>
      <w:adjustRightInd w:val="0"/>
      <w:spacing w:line="570" w:lineRule="atLeast"/>
    </w:pPr>
    <w:rPr>
      <w:rFonts w:ascii="Intrepid" w:hAnsi="Intrepid"/>
      <w:b/>
      <w:bCs/>
      <w:color w:val="000000"/>
      <w:kern w:val="1"/>
      <w:sz w:val="39"/>
      <w:szCs w:val="39"/>
    </w:rPr>
  </w:style>
  <w:style w:type="character" w:customStyle="1" w:styleId="CharStyle3">
    <w:name w:val="Char Style 3"/>
    <w:rsid w:val="00A13A75"/>
    <w:rPr>
      <w:i/>
      <w:iCs/>
      <w:color w:val="000000"/>
      <w:kern w:val="1"/>
      <w:sz w:val="40"/>
      <w:szCs w:val="40"/>
    </w:rPr>
  </w:style>
  <w:style w:type="paragraph" w:styleId="HTMLPreformatted">
    <w:name w:val="HTML Preformatted"/>
    <w:basedOn w:val="Normal"/>
    <w:rsid w:val="008F6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moz-txt-citetags">
    <w:name w:val="moz-txt-citetags"/>
    <w:basedOn w:val="DefaultParagraphFont"/>
    <w:rsid w:val="00691A32"/>
  </w:style>
  <w:style w:type="character" w:styleId="Hyperlink">
    <w:name w:val="Hyperlink"/>
    <w:basedOn w:val="DefaultParagraphFont"/>
    <w:uiPriority w:val="99"/>
    <w:rsid w:val="00691A32"/>
    <w:rPr>
      <w:color w:val="0000FF"/>
      <w:u w:val="single"/>
    </w:rPr>
  </w:style>
  <w:style w:type="character" w:styleId="Strong">
    <w:name w:val="Strong"/>
    <w:basedOn w:val="DefaultParagraphFont"/>
    <w:uiPriority w:val="22"/>
    <w:qFormat/>
    <w:rsid w:val="00B371FD"/>
    <w:rPr>
      <w:b/>
      <w:bCs/>
    </w:rPr>
  </w:style>
  <w:style w:type="paragraph" w:styleId="PlainText">
    <w:name w:val="Plain Text"/>
    <w:basedOn w:val="Normal"/>
    <w:link w:val="PlainTextChar"/>
    <w:uiPriority w:val="99"/>
    <w:rsid w:val="0008730E"/>
    <w:rPr>
      <w:rFonts w:ascii="Courier New" w:hAnsi="Courier New" w:cs="Courier New"/>
    </w:rPr>
  </w:style>
  <w:style w:type="character" w:customStyle="1" w:styleId="PlainTextChar">
    <w:name w:val="Plain Text Char"/>
    <w:basedOn w:val="DefaultParagraphFont"/>
    <w:link w:val="PlainText"/>
    <w:uiPriority w:val="99"/>
    <w:rsid w:val="00023059"/>
    <w:rPr>
      <w:rFonts w:ascii="Courier New" w:hAnsi="Courier New" w:cs="Courier New"/>
    </w:rPr>
  </w:style>
  <w:style w:type="paragraph" w:styleId="NoSpacing">
    <w:name w:val="No Spacing"/>
    <w:qFormat/>
    <w:rsid w:val="00907F86"/>
    <w:rPr>
      <w:rFonts w:ascii="Calibri" w:eastAsia="Calibri" w:hAnsi="Calibri"/>
      <w:sz w:val="22"/>
      <w:szCs w:val="22"/>
    </w:rPr>
  </w:style>
  <w:style w:type="paragraph" w:customStyle="1" w:styleId="Default">
    <w:name w:val="Default"/>
    <w:rsid w:val="00315FA6"/>
    <w:pPr>
      <w:autoSpaceDE w:val="0"/>
      <w:autoSpaceDN w:val="0"/>
      <w:adjustRightInd w:val="0"/>
    </w:pPr>
    <w:rPr>
      <w:rFonts w:ascii="GGMLJ P+ Century" w:hAnsi="GGMLJ P+ Century" w:cs="GGMLJ P+ Century"/>
      <w:color w:val="000000"/>
      <w:sz w:val="24"/>
      <w:szCs w:val="24"/>
    </w:rPr>
  </w:style>
  <w:style w:type="paragraph" w:styleId="NormalWeb">
    <w:name w:val="Normal (Web)"/>
    <w:basedOn w:val="Normal"/>
    <w:uiPriority w:val="99"/>
    <w:semiHidden/>
    <w:unhideWhenUsed/>
    <w:rsid w:val="0078486A"/>
    <w:pPr>
      <w:spacing w:before="100" w:beforeAutospacing="1" w:after="100" w:afterAutospacing="1"/>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6A4E23"/>
    <w:rPr>
      <w:rFonts w:ascii="Tahoma" w:hAnsi="Tahoma" w:cs="Tahoma"/>
      <w:sz w:val="16"/>
      <w:szCs w:val="16"/>
    </w:rPr>
  </w:style>
  <w:style w:type="character" w:customStyle="1" w:styleId="BalloonTextChar">
    <w:name w:val="Balloon Text Char"/>
    <w:basedOn w:val="DefaultParagraphFont"/>
    <w:link w:val="BalloonText"/>
    <w:uiPriority w:val="99"/>
    <w:semiHidden/>
    <w:rsid w:val="006A4E23"/>
    <w:rPr>
      <w:rFonts w:ascii="Tahoma" w:hAnsi="Tahoma" w:cs="Tahoma"/>
      <w:sz w:val="16"/>
      <w:szCs w:val="16"/>
    </w:rPr>
  </w:style>
  <w:style w:type="character" w:customStyle="1" w:styleId="medium-font">
    <w:name w:val="medium-font"/>
    <w:basedOn w:val="DefaultParagraphFont"/>
    <w:rsid w:val="00F45F11"/>
  </w:style>
  <w:style w:type="paragraph" w:styleId="ListParagraph">
    <w:name w:val="List Paragraph"/>
    <w:basedOn w:val="Normal"/>
    <w:uiPriority w:val="34"/>
    <w:qFormat/>
    <w:rsid w:val="002E145E"/>
    <w:pPr>
      <w:ind w:left="720"/>
      <w:contextualSpacing/>
    </w:pPr>
  </w:style>
  <w:style w:type="character" w:customStyle="1" w:styleId="ft">
    <w:name w:val="ft"/>
    <w:basedOn w:val="DefaultParagraphFont"/>
    <w:rsid w:val="002F1887"/>
  </w:style>
  <w:style w:type="character" w:customStyle="1" w:styleId="googqs-tidbit">
    <w:name w:val="goog_qs-tidbit"/>
    <w:basedOn w:val="DefaultParagraphFont"/>
    <w:rsid w:val="00BF239C"/>
  </w:style>
  <w:style w:type="character" w:customStyle="1" w:styleId="Heading6Char">
    <w:name w:val="Heading 6 Char"/>
    <w:basedOn w:val="DefaultParagraphFont"/>
    <w:link w:val="Heading6"/>
    <w:uiPriority w:val="9"/>
    <w:rsid w:val="00E14A6B"/>
    <w:rPr>
      <w:rFonts w:asciiTheme="majorHAnsi" w:eastAsiaTheme="majorEastAsia" w:hAnsiTheme="majorHAnsi" w:cstheme="majorBidi"/>
      <w:color w:val="243F60" w:themeColor="accent1" w:themeShade="7F"/>
    </w:rPr>
  </w:style>
  <w:style w:type="paragraph" w:customStyle="1" w:styleId="style9">
    <w:name w:val="style9"/>
    <w:basedOn w:val="Normal"/>
    <w:rsid w:val="00E14A6B"/>
    <w:pPr>
      <w:spacing w:before="100" w:beforeAutospacing="1" w:after="100" w:afterAutospacing="1"/>
    </w:pPr>
    <w:rPr>
      <w:rFonts w:ascii="Arial" w:hAnsi="Arial" w:cs="Arial"/>
      <w:b/>
      <w:bCs/>
      <w:color w:val="993300"/>
      <w:sz w:val="24"/>
      <w:szCs w:val="24"/>
    </w:rPr>
  </w:style>
  <w:style w:type="character" w:customStyle="1" w:styleId="style1011">
    <w:name w:val="style1011"/>
    <w:basedOn w:val="DefaultParagraphFont"/>
    <w:rsid w:val="00E14A6B"/>
    <w:rPr>
      <w:b/>
      <w:bCs/>
      <w:color w:val="000000"/>
      <w:sz w:val="36"/>
      <w:szCs w:val="36"/>
    </w:rPr>
  </w:style>
  <w:style w:type="paragraph" w:customStyle="1" w:styleId="byline">
    <w:name w:val="byline"/>
    <w:basedOn w:val="Normal"/>
    <w:rsid w:val="004B0062"/>
    <w:pPr>
      <w:spacing w:after="15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7379">
      <w:bodyDiv w:val="1"/>
      <w:marLeft w:val="0"/>
      <w:marRight w:val="0"/>
      <w:marTop w:val="0"/>
      <w:marBottom w:val="0"/>
      <w:divBdr>
        <w:top w:val="none" w:sz="0" w:space="0" w:color="auto"/>
        <w:left w:val="none" w:sz="0" w:space="0" w:color="auto"/>
        <w:bottom w:val="none" w:sz="0" w:space="0" w:color="auto"/>
        <w:right w:val="none" w:sz="0" w:space="0" w:color="auto"/>
      </w:divBdr>
    </w:div>
    <w:div w:id="71049573">
      <w:bodyDiv w:val="1"/>
      <w:marLeft w:val="0"/>
      <w:marRight w:val="0"/>
      <w:marTop w:val="0"/>
      <w:marBottom w:val="0"/>
      <w:divBdr>
        <w:top w:val="none" w:sz="0" w:space="0" w:color="auto"/>
        <w:left w:val="none" w:sz="0" w:space="0" w:color="auto"/>
        <w:bottom w:val="none" w:sz="0" w:space="0" w:color="auto"/>
        <w:right w:val="none" w:sz="0" w:space="0" w:color="auto"/>
      </w:divBdr>
    </w:div>
    <w:div w:id="291788097">
      <w:bodyDiv w:val="1"/>
      <w:marLeft w:val="0"/>
      <w:marRight w:val="0"/>
      <w:marTop w:val="0"/>
      <w:marBottom w:val="0"/>
      <w:divBdr>
        <w:top w:val="none" w:sz="0" w:space="0" w:color="auto"/>
        <w:left w:val="none" w:sz="0" w:space="0" w:color="auto"/>
        <w:bottom w:val="none" w:sz="0" w:space="0" w:color="auto"/>
        <w:right w:val="none" w:sz="0" w:space="0" w:color="auto"/>
      </w:divBdr>
    </w:div>
    <w:div w:id="324750370">
      <w:bodyDiv w:val="1"/>
      <w:marLeft w:val="0"/>
      <w:marRight w:val="0"/>
      <w:marTop w:val="0"/>
      <w:marBottom w:val="0"/>
      <w:divBdr>
        <w:top w:val="none" w:sz="0" w:space="0" w:color="auto"/>
        <w:left w:val="none" w:sz="0" w:space="0" w:color="auto"/>
        <w:bottom w:val="none" w:sz="0" w:space="0" w:color="auto"/>
        <w:right w:val="none" w:sz="0" w:space="0" w:color="auto"/>
      </w:divBdr>
    </w:div>
    <w:div w:id="539510633">
      <w:bodyDiv w:val="1"/>
      <w:marLeft w:val="0"/>
      <w:marRight w:val="0"/>
      <w:marTop w:val="0"/>
      <w:marBottom w:val="0"/>
      <w:divBdr>
        <w:top w:val="none" w:sz="0" w:space="0" w:color="auto"/>
        <w:left w:val="none" w:sz="0" w:space="0" w:color="auto"/>
        <w:bottom w:val="none" w:sz="0" w:space="0" w:color="auto"/>
        <w:right w:val="none" w:sz="0" w:space="0" w:color="auto"/>
      </w:divBdr>
    </w:div>
    <w:div w:id="618225675">
      <w:bodyDiv w:val="1"/>
      <w:marLeft w:val="0"/>
      <w:marRight w:val="0"/>
      <w:marTop w:val="0"/>
      <w:marBottom w:val="0"/>
      <w:divBdr>
        <w:top w:val="none" w:sz="0" w:space="0" w:color="auto"/>
        <w:left w:val="none" w:sz="0" w:space="0" w:color="auto"/>
        <w:bottom w:val="none" w:sz="0" w:space="0" w:color="auto"/>
        <w:right w:val="none" w:sz="0" w:space="0" w:color="auto"/>
      </w:divBdr>
    </w:div>
    <w:div w:id="821964403">
      <w:bodyDiv w:val="1"/>
      <w:marLeft w:val="0"/>
      <w:marRight w:val="0"/>
      <w:marTop w:val="0"/>
      <w:marBottom w:val="0"/>
      <w:divBdr>
        <w:top w:val="none" w:sz="0" w:space="0" w:color="auto"/>
        <w:left w:val="none" w:sz="0" w:space="0" w:color="auto"/>
        <w:bottom w:val="none" w:sz="0" w:space="0" w:color="auto"/>
        <w:right w:val="none" w:sz="0" w:space="0" w:color="auto"/>
      </w:divBdr>
    </w:div>
    <w:div w:id="880017480">
      <w:bodyDiv w:val="1"/>
      <w:marLeft w:val="0"/>
      <w:marRight w:val="0"/>
      <w:marTop w:val="0"/>
      <w:marBottom w:val="0"/>
      <w:divBdr>
        <w:top w:val="none" w:sz="0" w:space="0" w:color="auto"/>
        <w:left w:val="none" w:sz="0" w:space="0" w:color="auto"/>
        <w:bottom w:val="none" w:sz="0" w:space="0" w:color="auto"/>
        <w:right w:val="none" w:sz="0" w:space="0" w:color="auto"/>
      </w:divBdr>
    </w:div>
    <w:div w:id="1182476096">
      <w:bodyDiv w:val="1"/>
      <w:marLeft w:val="0"/>
      <w:marRight w:val="0"/>
      <w:marTop w:val="0"/>
      <w:marBottom w:val="0"/>
      <w:divBdr>
        <w:top w:val="none" w:sz="0" w:space="0" w:color="auto"/>
        <w:left w:val="none" w:sz="0" w:space="0" w:color="auto"/>
        <w:bottom w:val="none" w:sz="0" w:space="0" w:color="auto"/>
        <w:right w:val="none" w:sz="0" w:space="0" w:color="auto"/>
      </w:divBdr>
      <w:divsChild>
        <w:div w:id="1426733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8804855">
      <w:bodyDiv w:val="1"/>
      <w:marLeft w:val="0"/>
      <w:marRight w:val="0"/>
      <w:marTop w:val="0"/>
      <w:marBottom w:val="0"/>
      <w:divBdr>
        <w:top w:val="none" w:sz="0" w:space="0" w:color="auto"/>
        <w:left w:val="none" w:sz="0" w:space="0" w:color="auto"/>
        <w:bottom w:val="none" w:sz="0" w:space="0" w:color="auto"/>
        <w:right w:val="none" w:sz="0" w:space="0" w:color="auto"/>
      </w:divBdr>
      <w:divsChild>
        <w:div w:id="647901196">
          <w:marLeft w:val="0"/>
          <w:marRight w:val="0"/>
          <w:marTop w:val="0"/>
          <w:marBottom w:val="0"/>
          <w:divBdr>
            <w:top w:val="none" w:sz="0" w:space="0" w:color="auto"/>
            <w:left w:val="none" w:sz="0" w:space="0" w:color="auto"/>
            <w:bottom w:val="none" w:sz="0" w:space="0" w:color="auto"/>
            <w:right w:val="none" w:sz="0" w:space="0" w:color="auto"/>
          </w:divBdr>
        </w:div>
      </w:divsChild>
    </w:div>
    <w:div w:id="1236743738">
      <w:bodyDiv w:val="1"/>
      <w:marLeft w:val="0"/>
      <w:marRight w:val="0"/>
      <w:marTop w:val="0"/>
      <w:marBottom w:val="0"/>
      <w:divBdr>
        <w:top w:val="none" w:sz="0" w:space="0" w:color="auto"/>
        <w:left w:val="none" w:sz="0" w:space="0" w:color="auto"/>
        <w:bottom w:val="none" w:sz="0" w:space="0" w:color="auto"/>
        <w:right w:val="none" w:sz="0" w:space="0" w:color="auto"/>
      </w:divBdr>
    </w:div>
    <w:div w:id="1350063246">
      <w:bodyDiv w:val="1"/>
      <w:marLeft w:val="0"/>
      <w:marRight w:val="0"/>
      <w:marTop w:val="0"/>
      <w:marBottom w:val="0"/>
      <w:divBdr>
        <w:top w:val="none" w:sz="0" w:space="0" w:color="auto"/>
        <w:left w:val="none" w:sz="0" w:space="0" w:color="auto"/>
        <w:bottom w:val="none" w:sz="0" w:space="0" w:color="auto"/>
        <w:right w:val="none" w:sz="0" w:space="0" w:color="auto"/>
      </w:divBdr>
    </w:div>
    <w:div w:id="1431849699">
      <w:bodyDiv w:val="1"/>
      <w:marLeft w:val="0"/>
      <w:marRight w:val="0"/>
      <w:marTop w:val="0"/>
      <w:marBottom w:val="0"/>
      <w:divBdr>
        <w:top w:val="none" w:sz="0" w:space="0" w:color="auto"/>
        <w:left w:val="none" w:sz="0" w:space="0" w:color="auto"/>
        <w:bottom w:val="none" w:sz="0" w:space="0" w:color="auto"/>
        <w:right w:val="none" w:sz="0" w:space="0" w:color="auto"/>
      </w:divBdr>
      <w:divsChild>
        <w:div w:id="579563954">
          <w:marLeft w:val="0"/>
          <w:marRight w:val="0"/>
          <w:marTop w:val="0"/>
          <w:marBottom w:val="0"/>
          <w:divBdr>
            <w:top w:val="none" w:sz="0" w:space="0" w:color="auto"/>
            <w:left w:val="none" w:sz="0" w:space="0" w:color="auto"/>
            <w:bottom w:val="none" w:sz="0" w:space="0" w:color="auto"/>
            <w:right w:val="none" w:sz="0" w:space="0" w:color="auto"/>
          </w:divBdr>
        </w:div>
      </w:divsChild>
    </w:div>
    <w:div w:id="1561478677">
      <w:bodyDiv w:val="1"/>
      <w:marLeft w:val="0"/>
      <w:marRight w:val="0"/>
      <w:marTop w:val="0"/>
      <w:marBottom w:val="0"/>
      <w:divBdr>
        <w:top w:val="none" w:sz="0" w:space="0" w:color="auto"/>
        <w:left w:val="none" w:sz="0" w:space="0" w:color="auto"/>
        <w:bottom w:val="none" w:sz="0" w:space="0" w:color="auto"/>
        <w:right w:val="none" w:sz="0" w:space="0" w:color="auto"/>
      </w:divBdr>
    </w:div>
    <w:div w:id="1593313429">
      <w:bodyDiv w:val="1"/>
      <w:marLeft w:val="0"/>
      <w:marRight w:val="0"/>
      <w:marTop w:val="0"/>
      <w:marBottom w:val="0"/>
      <w:divBdr>
        <w:top w:val="none" w:sz="0" w:space="0" w:color="auto"/>
        <w:left w:val="none" w:sz="0" w:space="0" w:color="auto"/>
        <w:bottom w:val="none" w:sz="0" w:space="0" w:color="auto"/>
        <w:right w:val="none" w:sz="0" w:space="0" w:color="auto"/>
      </w:divBdr>
    </w:div>
    <w:div w:id="1728645456">
      <w:bodyDiv w:val="1"/>
      <w:marLeft w:val="0"/>
      <w:marRight w:val="0"/>
      <w:marTop w:val="0"/>
      <w:marBottom w:val="0"/>
      <w:divBdr>
        <w:top w:val="none" w:sz="0" w:space="0" w:color="auto"/>
        <w:left w:val="none" w:sz="0" w:space="0" w:color="auto"/>
        <w:bottom w:val="none" w:sz="0" w:space="0" w:color="auto"/>
        <w:right w:val="none" w:sz="0" w:space="0" w:color="auto"/>
      </w:divBdr>
    </w:div>
    <w:div w:id="1729571131">
      <w:bodyDiv w:val="1"/>
      <w:marLeft w:val="0"/>
      <w:marRight w:val="0"/>
      <w:marTop w:val="0"/>
      <w:marBottom w:val="0"/>
      <w:divBdr>
        <w:top w:val="none" w:sz="0" w:space="0" w:color="auto"/>
        <w:left w:val="none" w:sz="0" w:space="0" w:color="auto"/>
        <w:bottom w:val="none" w:sz="0" w:space="0" w:color="auto"/>
        <w:right w:val="none" w:sz="0" w:space="0" w:color="auto"/>
      </w:divBdr>
      <w:divsChild>
        <w:div w:id="1375542977">
          <w:marLeft w:val="0"/>
          <w:marRight w:val="0"/>
          <w:marTop w:val="0"/>
          <w:marBottom w:val="0"/>
          <w:divBdr>
            <w:top w:val="none" w:sz="0" w:space="0" w:color="auto"/>
            <w:left w:val="none" w:sz="0" w:space="0" w:color="auto"/>
            <w:bottom w:val="none" w:sz="0" w:space="0" w:color="auto"/>
            <w:right w:val="none" w:sz="0" w:space="0" w:color="auto"/>
          </w:divBdr>
        </w:div>
      </w:divsChild>
    </w:div>
    <w:div w:id="1736270577">
      <w:bodyDiv w:val="1"/>
      <w:marLeft w:val="0"/>
      <w:marRight w:val="0"/>
      <w:marTop w:val="0"/>
      <w:marBottom w:val="0"/>
      <w:divBdr>
        <w:top w:val="none" w:sz="0" w:space="0" w:color="auto"/>
        <w:left w:val="none" w:sz="0" w:space="0" w:color="auto"/>
        <w:bottom w:val="none" w:sz="0" w:space="0" w:color="auto"/>
        <w:right w:val="none" w:sz="0" w:space="0" w:color="auto"/>
      </w:divBdr>
    </w:div>
    <w:div w:id="1965690156">
      <w:bodyDiv w:val="1"/>
      <w:marLeft w:val="0"/>
      <w:marRight w:val="0"/>
      <w:marTop w:val="0"/>
      <w:marBottom w:val="0"/>
      <w:divBdr>
        <w:top w:val="none" w:sz="0" w:space="0" w:color="auto"/>
        <w:left w:val="none" w:sz="0" w:space="0" w:color="auto"/>
        <w:bottom w:val="none" w:sz="0" w:space="0" w:color="auto"/>
        <w:right w:val="none" w:sz="0" w:space="0" w:color="auto"/>
      </w:divBdr>
    </w:div>
    <w:div w:id="2062171147">
      <w:bodyDiv w:val="1"/>
      <w:marLeft w:val="0"/>
      <w:marRight w:val="0"/>
      <w:marTop w:val="0"/>
      <w:marBottom w:val="0"/>
      <w:divBdr>
        <w:top w:val="none" w:sz="0" w:space="0" w:color="auto"/>
        <w:left w:val="none" w:sz="0" w:space="0" w:color="auto"/>
        <w:bottom w:val="none" w:sz="0" w:space="0" w:color="auto"/>
        <w:right w:val="none" w:sz="0" w:space="0" w:color="auto"/>
      </w:divBdr>
      <w:divsChild>
        <w:div w:id="415127738">
          <w:marLeft w:val="0"/>
          <w:marRight w:val="0"/>
          <w:marTop w:val="0"/>
          <w:marBottom w:val="0"/>
          <w:divBdr>
            <w:top w:val="none" w:sz="0" w:space="0" w:color="auto"/>
            <w:left w:val="none" w:sz="0" w:space="0" w:color="auto"/>
            <w:bottom w:val="none" w:sz="0" w:space="0" w:color="auto"/>
            <w:right w:val="none" w:sz="0" w:space="0" w:color="auto"/>
          </w:divBdr>
          <w:divsChild>
            <w:div w:id="215825890">
              <w:marLeft w:val="0"/>
              <w:marRight w:val="0"/>
              <w:marTop w:val="0"/>
              <w:marBottom w:val="0"/>
              <w:divBdr>
                <w:top w:val="none" w:sz="0" w:space="0" w:color="auto"/>
                <w:left w:val="none" w:sz="0" w:space="0" w:color="auto"/>
                <w:bottom w:val="none" w:sz="0" w:space="0" w:color="auto"/>
                <w:right w:val="none" w:sz="0" w:space="0" w:color="auto"/>
              </w:divBdr>
              <w:divsChild>
                <w:div w:id="740443318">
                  <w:marLeft w:val="0"/>
                  <w:marRight w:val="0"/>
                  <w:marTop w:val="0"/>
                  <w:marBottom w:val="0"/>
                  <w:divBdr>
                    <w:top w:val="none" w:sz="0" w:space="0" w:color="auto"/>
                    <w:left w:val="none" w:sz="0" w:space="0" w:color="auto"/>
                    <w:bottom w:val="none" w:sz="0" w:space="0" w:color="auto"/>
                    <w:right w:val="none" w:sz="0" w:space="0" w:color="auto"/>
                  </w:divBdr>
                  <w:divsChild>
                    <w:div w:id="1319307663">
                      <w:marLeft w:val="0"/>
                      <w:marRight w:val="0"/>
                      <w:marTop w:val="0"/>
                      <w:marBottom w:val="0"/>
                      <w:divBdr>
                        <w:top w:val="none" w:sz="0" w:space="0" w:color="auto"/>
                        <w:left w:val="none" w:sz="0" w:space="0" w:color="auto"/>
                        <w:bottom w:val="none" w:sz="0" w:space="0" w:color="auto"/>
                        <w:right w:val="none" w:sz="0" w:space="0" w:color="auto"/>
                      </w:divBdr>
                      <w:divsChild>
                        <w:div w:id="745424126">
                          <w:marLeft w:val="0"/>
                          <w:marRight w:val="0"/>
                          <w:marTop w:val="0"/>
                          <w:marBottom w:val="0"/>
                          <w:divBdr>
                            <w:top w:val="none" w:sz="0" w:space="0" w:color="auto"/>
                            <w:left w:val="none" w:sz="0" w:space="0" w:color="auto"/>
                            <w:bottom w:val="none" w:sz="0" w:space="0" w:color="auto"/>
                            <w:right w:val="none" w:sz="0" w:space="0" w:color="auto"/>
                          </w:divBdr>
                          <w:divsChild>
                            <w:div w:id="220942559">
                              <w:marLeft w:val="-225"/>
                              <w:marRight w:val="-225"/>
                              <w:marTop w:val="0"/>
                              <w:marBottom w:val="0"/>
                              <w:divBdr>
                                <w:top w:val="none" w:sz="0" w:space="0" w:color="auto"/>
                                <w:left w:val="none" w:sz="0" w:space="0" w:color="auto"/>
                                <w:bottom w:val="none" w:sz="0" w:space="0" w:color="auto"/>
                                <w:right w:val="none" w:sz="0" w:space="0" w:color="auto"/>
                              </w:divBdr>
                              <w:divsChild>
                                <w:div w:id="151560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68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41.com/www/2001/z1555.htm" TargetMode="External"/><Relationship Id="rId13" Type="http://schemas.openxmlformats.org/officeDocument/2006/relationships/hyperlink" Target="http://www.asc41.com/www/2001/absjj046.htm" TargetMode="External"/><Relationship Id="rId18" Type="http://schemas.openxmlformats.org/officeDocument/2006/relationships/hyperlink" Target="http://www.asc41.com/www/2001/abspl013.ht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asc41.com/www/2001/z1555.htm" TargetMode="External"/><Relationship Id="rId12" Type="http://schemas.openxmlformats.org/officeDocument/2006/relationships/hyperlink" Target="http://www.asc41.com/www/2001/z1049.htm" TargetMode="External"/><Relationship Id="rId17" Type="http://schemas.openxmlformats.org/officeDocument/2006/relationships/hyperlink" Target="http://www.asc41.com/www/2001/z1050.htm" TargetMode="External"/><Relationship Id="rId2" Type="http://schemas.openxmlformats.org/officeDocument/2006/relationships/styles" Target="styles.xml"/><Relationship Id="rId16" Type="http://schemas.openxmlformats.org/officeDocument/2006/relationships/hyperlink" Target="http://www.asc41.com/www/2001/z1047.ht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c41.com/www/2001/z1555.htm" TargetMode="External"/><Relationship Id="rId5" Type="http://schemas.openxmlformats.org/officeDocument/2006/relationships/footnotes" Target="footnotes.xml"/><Relationship Id="rId15" Type="http://schemas.openxmlformats.org/officeDocument/2006/relationships/hyperlink" Target="http://www.asc41.com/www/2001/z1049.htm" TargetMode="External"/><Relationship Id="rId23" Type="http://schemas.openxmlformats.org/officeDocument/2006/relationships/theme" Target="theme/theme1.xml"/><Relationship Id="rId10" Type="http://schemas.openxmlformats.org/officeDocument/2006/relationships/hyperlink" Target="http://www.asc41.com/www/2001/z1555.ht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sc41.com/www/2001/z1555.htm" TargetMode="External"/><Relationship Id="rId14" Type="http://schemas.openxmlformats.org/officeDocument/2006/relationships/hyperlink" Target="http://www.asc41.com/www/2001/z1048.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12895</Words>
  <Characters>73505</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Resume - Oct, 1993</vt:lpstr>
    </vt:vector>
  </TitlesOfParts>
  <Company>Peter R. Jones (Consulting)</Company>
  <LinksUpToDate>false</LinksUpToDate>
  <CharactersWithSpaces>86228</CharactersWithSpaces>
  <SharedDoc>false</SharedDoc>
  <HLinks>
    <vt:vector size="72" baseType="variant">
      <vt:variant>
        <vt:i4>3080245</vt:i4>
      </vt:variant>
      <vt:variant>
        <vt:i4>33</vt:i4>
      </vt:variant>
      <vt:variant>
        <vt:i4>0</vt:i4>
      </vt:variant>
      <vt:variant>
        <vt:i4>5</vt:i4>
      </vt:variant>
      <vt:variant>
        <vt:lpwstr>http://www.asc41.com/www/2001/abspl013.htm</vt:lpwstr>
      </vt:variant>
      <vt:variant>
        <vt:lpwstr/>
      </vt:variant>
      <vt:variant>
        <vt:i4>6619186</vt:i4>
      </vt:variant>
      <vt:variant>
        <vt:i4>30</vt:i4>
      </vt:variant>
      <vt:variant>
        <vt:i4>0</vt:i4>
      </vt:variant>
      <vt:variant>
        <vt:i4>5</vt:i4>
      </vt:variant>
      <vt:variant>
        <vt:lpwstr>http://www.asc41.com/www/2001/z1050.htm</vt:lpwstr>
      </vt:variant>
      <vt:variant>
        <vt:lpwstr/>
      </vt:variant>
      <vt:variant>
        <vt:i4>6553653</vt:i4>
      </vt:variant>
      <vt:variant>
        <vt:i4>27</vt:i4>
      </vt:variant>
      <vt:variant>
        <vt:i4>0</vt:i4>
      </vt:variant>
      <vt:variant>
        <vt:i4>5</vt:i4>
      </vt:variant>
      <vt:variant>
        <vt:lpwstr>http://www.asc41.com/www/2001/z1047.htm</vt:lpwstr>
      </vt:variant>
      <vt:variant>
        <vt:lpwstr/>
      </vt:variant>
      <vt:variant>
        <vt:i4>6553659</vt:i4>
      </vt:variant>
      <vt:variant>
        <vt:i4>24</vt:i4>
      </vt:variant>
      <vt:variant>
        <vt:i4>0</vt:i4>
      </vt:variant>
      <vt:variant>
        <vt:i4>5</vt:i4>
      </vt:variant>
      <vt:variant>
        <vt:lpwstr>http://www.asc41.com/www/2001/z1049.htm</vt:lpwstr>
      </vt:variant>
      <vt:variant>
        <vt:lpwstr/>
      </vt:variant>
      <vt:variant>
        <vt:i4>6553658</vt:i4>
      </vt:variant>
      <vt:variant>
        <vt:i4>21</vt:i4>
      </vt:variant>
      <vt:variant>
        <vt:i4>0</vt:i4>
      </vt:variant>
      <vt:variant>
        <vt:i4>5</vt:i4>
      </vt:variant>
      <vt:variant>
        <vt:lpwstr>http://www.asc41.com/www/2001/z1048.htm</vt:lpwstr>
      </vt:variant>
      <vt:variant>
        <vt:lpwstr/>
      </vt:variant>
      <vt:variant>
        <vt:i4>3145782</vt:i4>
      </vt:variant>
      <vt:variant>
        <vt:i4>18</vt:i4>
      </vt:variant>
      <vt:variant>
        <vt:i4>0</vt:i4>
      </vt:variant>
      <vt:variant>
        <vt:i4>5</vt:i4>
      </vt:variant>
      <vt:variant>
        <vt:lpwstr>http://www.asc41.com/www/2001/absjj046.htm</vt:lpwstr>
      </vt:variant>
      <vt:variant>
        <vt:lpwstr/>
      </vt:variant>
      <vt:variant>
        <vt:i4>6553659</vt:i4>
      </vt:variant>
      <vt:variant>
        <vt:i4>15</vt:i4>
      </vt:variant>
      <vt:variant>
        <vt:i4>0</vt:i4>
      </vt:variant>
      <vt:variant>
        <vt:i4>5</vt:i4>
      </vt:variant>
      <vt:variant>
        <vt:lpwstr>http://www.asc41.com/www/2001/z1049.htm</vt:lpwstr>
      </vt:variant>
      <vt:variant>
        <vt:lpwstr/>
      </vt:variant>
      <vt:variant>
        <vt:i4>6619186</vt:i4>
      </vt:variant>
      <vt:variant>
        <vt:i4>12</vt:i4>
      </vt:variant>
      <vt:variant>
        <vt:i4>0</vt:i4>
      </vt:variant>
      <vt:variant>
        <vt:i4>5</vt:i4>
      </vt:variant>
      <vt:variant>
        <vt:lpwstr>http://www.asc41.com/www/2001/z1555.htm</vt:lpwstr>
      </vt:variant>
      <vt:variant>
        <vt:lpwstr/>
      </vt:variant>
      <vt:variant>
        <vt:i4>6619186</vt:i4>
      </vt:variant>
      <vt:variant>
        <vt:i4>9</vt:i4>
      </vt:variant>
      <vt:variant>
        <vt:i4>0</vt:i4>
      </vt:variant>
      <vt:variant>
        <vt:i4>5</vt:i4>
      </vt:variant>
      <vt:variant>
        <vt:lpwstr>http://www.asc41.com/www/2001/z1555.htm</vt:lpwstr>
      </vt:variant>
      <vt:variant>
        <vt:lpwstr/>
      </vt:variant>
      <vt:variant>
        <vt:i4>6619186</vt:i4>
      </vt:variant>
      <vt:variant>
        <vt:i4>6</vt:i4>
      </vt:variant>
      <vt:variant>
        <vt:i4>0</vt:i4>
      </vt:variant>
      <vt:variant>
        <vt:i4>5</vt:i4>
      </vt:variant>
      <vt:variant>
        <vt:lpwstr>http://www.asc41.com/www/2001/z1555.htm</vt:lpwstr>
      </vt:variant>
      <vt:variant>
        <vt:lpwstr/>
      </vt:variant>
      <vt:variant>
        <vt:i4>6619186</vt:i4>
      </vt:variant>
      <vt:variant>
        <vt:i4>3</vt:i4>
      </vt:variant>
      <vt:variant>
        <vt:i4>0</vt:i4>
      </vt:variant>
      <vt:variant>
        <vt:i4>5</vt:i4>
      </vt:variant>
      <vt:variant>
        <vt:lpwstr>http://www.asc41.com/www/2001/z1555.htm</vt:lpwstr>
      </vt:variant>
      <vt:variant>
        <vt:lpwstr/>
      </vt:variant>
      <vt:variant>
        <vt:i4>6619186</vt:i4>
      </vt:variant>
      <vt:variant>
        <vt:i4>0</vt:i4>
      </vt:variant>
      <vt:variant>
        <vt:i4>0</vt:i4>
      </vt:variant>
      <vt:variant>
        <vt:i4>5</vt:i4>
      </vt:variant>
      <vt:variant>
        <vt:lpwstr>http://www.asc41.com/www/2001/z1555.htm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Oct, 1993</dc:title>
  <dc:subject>Resume - Academic Only</dc:subject>
  <dc:creator>Peter R. Jones</dc:creator>
  <cp:lastModifiedBy>Peter R. Jones</cp:lastModifiedBy>
  <cp:revision>2</cp:revision>
  <cp:lastPrinted>2018-09-04T18:45:00Z</cp:lastPrinted>
  <dcterms:created xsi:type="dcterms:W3CDTF">2019-07-29T17:03:00Z</dcterms:created>
  <dcterms:modified xsi:type="dcterms:W3CDTF">2019-07-29T17:03:00Z</dcterms:modified>
</cp:coreProperties>
</file>