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9B33E" w14:textId="77777777" w:rsidR="00005E06" w:rsidRPr="00480478" w:rsidRDefault="00005E06">
      <w:pPr>
        <w:pStyle w:val="Heading1"/>
        <w:jc w:val="center"/>
        <w:rPr>
          <w:rFonts w:ascii="Tw Cen MT" w:hAnsi="Tw Cen MT" w:cs="Arial"/>
        </w:rPr>
      </w:pPr>
      <w:smartTag w:uri="urn:schemas-microsoft-com:office:smarttags" w:element="PersonName">
        <w:r w:rsidRPr="00480478">
          <w:rPr>
            <w:rFonts w:ascii="Tw Cen MT" w:hAnsi="Tw Cen MT" w:cs="Arial"/>
          </w:rPr>
          <w:t>Joshua Klugman</w:t>
        </w:r>
      </w:smartTag>
    </w:p>
    <w:p w14:paraId="634E0EAA" w14:textId="77777777" w:rsidR="00005E06" w:rsidRPr="00480478" w:rsidRDefault="00005E06">
      <w:pPr>
        <w:jc w:val="center"/>
        <w:rPr>
          <w:rFonts w:ascii="Tw Cen MT" w:hAnsi="Tw Cen MT" w:cs="Arial"/>
        </w:rPr>
      </w:pPr>
    </w:p>
    <w:p w14:paraId="449571FD" w14:textId="77777777" w:rsidR="00005E06" w:rsidRPr="00480478" w:rsidRDefault="00005E06">
      <w:pPr>
        <w:pStyle w:val="Heading2"/>
        <w:jc w:val="center"/>
        <w:rPr>
          <w:rFonts w:ascii="Tw Cen MT" w:hAnsi="Tw Cen MT" w:cs="Arial"/>
        </w:rPr>
      </w:pPr>
      <w:r w:rsidRPr="00480478">
        <w:rPr>
          <w:rFonts w:ascii="Tw Cen MT" w:hAnsi="Tw Cen MT" w:cs="Arial"/>
        </w:rPr>
        <w:t>Curriculum Vitae</w:t>
      </w:r>
    </w:p>
    <w:p w14:paraId="3442D5C5" w14:textId="77777777" w:rsidR="00F24277" w:rsidRPr="00480478" w:rsidRDefault="00F24277" w:rsidP="00F24277">
      <w:pPr>
        <w:rPr>
          <w:rFonts w:ascii="Tw Cen MT" w:hAnsi="Tw Cen MT" w:cs="Arial"/>
        </w:rPr>
      </w:pPr>
    </w:p>
    <w:p w14:paraId="030FBEC3" w14:textId="0484E9C2" w:rsidR="005A08B1" w:rsidRPr="00480478" w:rsidRDefault="00051D20" w:rsidP="00F24277">
      <w:pPr>
        <w:jc w:val="center"/>
        <w:rPr>
          <w:rFonts w:ascii="Tw Cen MT" w:hAnsi="Tw Cen MT" w:cs="Arial"/>
        </w:rPr>
      </w:pPr>
      <w:r>
        <w:rPr>
          <w:rFonts w:ascii="Tw Cen MT" w:hAnsi="Tw Cen MT" w:cs="Arial"/>
        </w:rPr>
        <w:t>December 12</w:t>
      </w:r>
      <w:r w:rsidR="00403880">
        <w:rPr>
          <w:rFonts w:ascii="Tw Cen MT" w:hAnsi="Tw Cen MT" w:cs="Arial"/>
        </w:rPr>
        <w:t xml:space="preserve"> ,</w:t>
      </w:r>
      <w:r w:rsidR="00D73A0A">
        <w:rPr>
          <w:rFonts w:ascii="Tw Cen MT" w:hAnsi="Tw Cen MT" w:cs="Arial"/>
        </w:rPr>
        <w:t xml:space="preserve"> 202</w:t>
      </w:r>
      <w:r w:rsidR="0038314D">
        <w:rPr>
          <w:rFonts w:ascii="Tw Cen MT" w:hAnsi="Tw Cen MT" w:cs="Arial"/>
        </w:rPr>
        <w:t>4</w:t>
      </w:r>
    </w:p>
    <w:p w14:paraId="0E15EA4D" w14:textId="77777777" w:rsidR="005A08B1" w:rsidRPr="00480478" w:rsidRDefault="000E0435" w:rsidP="005A08B1">
      <w:pPr>
        <w:rPr>
          <w:rFonts w:ascii="Tw Cen MT" w:hAnsi="Tw Cen MT" w:cs="Arial"/>
          <w:b/>
          <w:sz w:val="28"/>
          <w:szCs w:val="28"/>
        </w:rPr>
      </w:pPr>
      <w:r w:rsidRPr="00480478">
        <w:rPr>
          <w:rFonts w:ascii="Tw Cen MT" w:hAnsi="Tw Cen MT" w:cs="Arial"/>
          <w:b/>
          <w:sz w:val="28"/>
          <w:szCs w:val="28"/>
        </w:rPr>
        <w:t>Address</w:t>
      </w:r>
    </w:p>
    <w:p w14:paraId="79CA4CEF" w14:textId="77777777" w:rsidR="005A08B1" w:rsidRPr="00480478" w:rsidRDefault="005A08B1" w:rsidP="005A08B1">
      <w:pPr>
        <w:rPr>
          <w:rFonts w:ascii="Tw Cen MT" w:hAnsi="Tw Cen MT" w:cs="Arial"/>
          <w:b/>
        </w:rPr>
      </w:pPr>
    </w:p>
    <w:p w14:paraId="60F6702C" w14:textId="77777777" w:rsidR="003A39F8" w:rsidRPr="00480478" w:rsidRDefault="003A39F8" w:rsidP="005A08B1">
      <w:pPr>
        <w:rPr>
          <w:rFonts w:ascii="Tw Cen MT" w:hAnsi="Tw Cen MT" w:cs="Arial"/>
        </w:rPr>
        <w:sectPr w:rsidR="003A39F8" w:rsidRPr="00480478" w:rsidSect="00873A80">
          <w:type w:val="continuous"/>
          <w:pgSz w:w="12240" w:h="15840"/>
          <w:pgMar w:top="1440" w:right="1440" w:bottom="1440" w:left="1440" w:header="720" w:footer="720" w:gutter="0"/>
          <w:cols w:space="720"/>
          <w:docGrid w:linePitch="360"/>
        </w:sectPr>
      </w:pPr>
    </w:p>
    <w:p w14:paraId="693A31DB" w14:textId="77777777" w:rsidR="00701B5E" w:rsidRDefault="00701B5E" w:rsidP="005A08B1">
      <w:pPr>
        <w:rPr>
          <w:rFonts w:ascii="Tw Cen MT" w:hAnsi="Tw Cen MT" w:cs="Arial"/>
          <w:lang w:val="de-DE"/>
        </w:rPr>
      </w:pPr>
      <w:r>
        <w:rPr>
          <w:rFonts w:ascii="Tw Cen MT" w:hAnsi="Tw Cen MT" w:cs="Arial"/>
          <w:lang w:val="de-DE"/>
        </w:rPr>
        <w:t>Gladfelter Hall 713</w:t>
      </w:r>
    </w:p>
    <w:p w14:paraId="789791A5" w14:textId="77777777" w:rsidR="00701B5E" w:rsidRDefault="00701B5E" w:rsidP="005A08B1">
      <w:pPr>
        <w:rPr>
          <w:rFonts w:ascii="Tw Cen MT" w:hAnsi="Tw Cen MT" w:cs="Arial"/>
          <w:lang w:val="de-DE"/>
        </w:rPr>
      </w:pPr>
      <w:r>
        <w:rPr>
          <w:rFonts w:ascii="Tw Cen MT" w:hAnsi="Tw Cen MT" w:cs="Arial"/>
          <w:lang w:val="de-DE"/>
        </w:rPr>
        <w:t>1115 W. Polett Walk</w:t>
      </w:r>
    </w:p>
    <w:p w14:paraId="69BB6724" w14:textId="77777777" w:rsidR="00701B5E" w:rsidRDefault="00701B5E" w:rsidP="005A08B1">
      <w:pPr>
        <w:rPr>
          <w:rFonts w:ascii="Tw Cen MT" w:hAnsi="Tw Cen MT" w:cs="Arial"/>
          <w:lang w:val="de-DE"/>
        </w:rPr>
      </w:pPr>
      <w:r>
        <w:rPr>
          <w:rFonts w:ascii="Tw Cen MT" w:hAnsi="Tw Cen MT" w:cs="Arial"/>
          <w:lang w:val="de-DE"/>
        </w:rPr>
        <w:t>Philadelphia, PA 19122</w:t>
      </w:r>
    </w:p>
    <w:p w14:paraId="5570C830" w14:textId="55B21521" w:rsidR="002B46DE" w:rsidRPr="00480478" w:rsidRDefault="00701B5E" w:rsidP="005A08B1">
      <w:pPr>
        <w:rPr>
          <w:rFonts w:ascii="Tw Cen MT" w:hAnsi="Tw Cen MT" w:cs="Arial"/>
          <w:lang w:val="de-DE"/>
        </w:rPr>
      </w:pPr>
      <w:r>
        <w:rPr>
          <w:rFonts w:ascii="Tw Cen MT" w:hAnsi="Tw Cen MT" w:cs="Arial"/>
          <w:lang w:val="de-DE"/>
        </w:rPr>
        <w:t>Phone: 215-</w:t>
      </w:r>
      <w:r w:rsidR="00FE2F0B">
        <w:rPr>
          <w:rFonts w:ascii="Tw Cen MT" w:hAnsi="Tw Cen MT" w:cs="Arial"/>
          <w:lang w:val="de-DE"/>
        </w:rPr>
        <w:t>219-9107</w:t>
      </w:r>
    </w:p>
    <w:p w14:paraId="62BCB9CB" w14:textId="77777777" w:rsidR="005A08B1" w:rsidRPr="00480478" w:rsidRDefault="0050349F" w:rsidP="005A08B1">
      <w:pPr>
        <w:rPr>
          <w:rFonts w:ascii="Tw Cen MT" w:hAnsi="Tw Cen MT" w:cs="Arial"/>
          <w:lang w:val="de-DE"/>
        </w:rPr>
      </w:pPr>
      <w:r w:rsidRPr="00480478">
        <w:rPr>
          <w:rFonts w:ascii="Tw Cen MT" w:hAnsi="Tw Cen MT" w:cs="Arial"/>
          <w:lang w:val="de-DE"/>
        </w:rPr>
        <w:t xml:space="preserve">e-mail: </w:t>
      </w:r>
      <w:r w:rsidR="005A08B1" w:rsidRPr="00480478">
        <w:rPr>
          <w:rFonts w:ascii="Tw Cen MT" w:hAnsi="Tw Cen MT" w:cs="Arial"/>
          <w:lang w:val="de-DE"/>
        </w:rPr>
        <w:t>klugman@</w:t>
      </w:r>
      <w:r w:rsidR="00701B5E">
        <w:rPr>
          <w:rFonts w:ascii="Tw Cen MT" w:hAnsi="Tw Cen MT" w:cs="Arial"/>
          <w:lang w:val="de-DE"/>
        </w:rPr>
        <w:t>temple.edu</w:t>
      </w:r>
    </w:p>
    <w:p w14:paraId="7D309136" w14:textId="77777777" w:rsidR="005A08B1" w:rsidRPr="00480478" w:rsidRDefault="005A08B1">
      <w:pPr>
        <w:rPr>
          <w:rFonts w:ascii="Tw Cen MT" w:hAnsi="Tw Cen MT" w:cs="Arial"/>
          <w:lang w:val="de-DE"/>
        </w:rPr>
      </w:pPr>
    </w:p>
    <w:p w14:paraId="4B3FB71B" w14:textId="77777777" w:rsidR="003A39F8" w:rsidRPr="00480478" w:rsidRDefault="003A39F8">
      <w:pPr>
        <w:rPr>
          <w:rFonts w:ascii="Tw Cen MT" w:hAnsi="Tw Cen MT" w:cs="Arial"/>
          <w:b/>
          <w:sz w:val="28"/>
          <w:szCs w:val="28"/>
          <w:lang w:val="de-DE"/>
        </w:rPr>
      </w:pPr>
      <w:r w:rsidRPr="00480478">
        <w:rPr>
          <w:rFonts w:ascii="Tw Cen MT" w:hAnsi="Tw Cen MT" w:cs="Arial"/>
          <w:b/>
          <w:sz w:val="28"/>
          <w:szCs w:val="28"/>
          <w:lang w:val="de-DE"/>
        </w:rPr>
        <w:t>E</w:t>
      </w:r>
      <w:r w:rsidR="000E0435" w:rsidRPr="00480478">
        <w:rPr>
          <w:rFonts w:ascii="Tw Cen MT" w:hAnsi="Tw Cen MT" w:cs="Arial"/>
          <w:b/>
          <w:sz w:val="28"/>
          <w:szCs w:val="28"/>
          <w:lang w:val="de-DE"/>
        </w:rPr>
        <w:t>mployment Experience</w:t>
      </w:r>
    </w:p>
    <w:p w14:paraId="666075A0" w14:textId="77777777" w:rsidR="003A39F8" w:rsidRPr="00480478" w:rsidRDefault="003A39F8">
      <w:pPr>
        <w:rPr>
          <w:rFonts w:ascii="Tw Cen MT" w:hAnsi="Tw Cen MT" w:cs="Arial"/>
          <w:lang w:val="de-DE"/>
        </w:rPr>
      </w:pPr>
    </w:p>
    <w:p w14:paraId="1D8D6DC5" w14:textId="77777777" w:rsidR="008D2096" w:rsidRDefault="008D2096" w:rsidP="003D7AF3">
      <w:pPr>
        <w:rPr>
          <w:rFonts w:ascii="Tw Cen MT" w:hAnsi="Tw Cen MT" w:cs="Arial"/>
          <w:lang w:val="de-DE"/>
        </w:rPr>
      </w:pPr>
      <w:r>
        <w:rPr>
          <w:rFonts w:ascii="Tw Cen MT" w:hAnsi="Tw Cen MT" w:cs="Arial"/>
          <w:lang w:val="de-DE"/>
        </w:rPr>
        <w:t>2014-</w:t>
      </w:r>
      <w:r>
        <w:rPr>
          <w:rFonts w:ascii="Tw Cen MT" w:hAnsi="Tw Cen MT" w:cs="Arial"/>
          <w:lang w:val="de-DE"/>
        </w:rPr>
        <w:tab/>
      </w:r>
      <w:r>
        <w:rPr>
          <w:rFonts w:ascii="Tw Cen MT" w:hAnsi="Tw Cen MT" w:cs="Arial"/>
          <w:lang w:val="de-DE"/>
        </w:rPr>
        <w:tab/>
        <w:t xml:space="preserve">Associate Professor, Department of Sociology, Department of Psychology, Temple </w:t>
      </w:r>
    </w:p>
    <w:p w14:paraId="55B8CE98" w14:textId="77777777" w:rsidR="008D2096" w:rsidRDefault="008D2096" w:rsidP="008D2096">
      <w:pPr>
        <w:ind w:left="720" w:firstLine="720"/>
        <w:rPr>
          <w:rFonts w:ascii="Tw Cen MT" w:hAnsi="Tw Cen MT" w:cs="Arial"/>
          <w:lang w:val="de-DE"/>
        </w:rPr>
      </w:pPr>
      <w:r>
        <w:rPr>
          <w:rFonts w:ascii="Tw Cen MT" w:hAnsi="Tw Cen MT" w:cs="Arial"/>
          <w:lang w:val="de-DE"/>
        </w:rPr>
        <w:t>University</w:t>
      </w:r>
    </w:p>
    <w:p w14:paraId="2DDA879E" w14:textId="77777777" w:rsidR="000057FC" w:rsidRDefault="000057FC" w:rsidP="003D7AF3">
      <w:pPr>
        <w:rPr>
          <w:rFonts w:ascii="Tw Cen MT" w:hAnsi="Tw Cen MT" w:cs="Arial"/>
          <w:lang w:val="de-DE"/>
        </w:rPr>
      </w:pPr>
      <w:r>
        <w:rPr>
          <w:rFonts w:ascii="Tw Cen MT" w:hAnsi="Tw Cen MT" w:cs="Arial"/>
          <w:lang w:val="de-DE"/>
        </w:rPr>
        <w:t>2014-</w:t>
      </w:r>
      <w:r w:rsidR="008D2096">
        <w:rPr>
          <w:rFonts w:ascii="Tw Cen MT" w:hAnsi="Tw Cen MT" w:cs="Arial"/>
          <w:lang w:val="de-DE"/>
        </w:rPr>
        <w:t>2016</w:t>
      </w:r>
      <w:r>
        <w:rPr>
          <w:rFonts w:ascii="Tw Cen MT" w:hAnsi="Tw Cen MT" w:cs="Arial"/>
          <w:lang w:val="de-DE"/>
        </w:rPr>
        <w:tab/>
        <w:t xml:space="preserve">Senior Quantitative Research Analyst, University of Chicago Consortium on </w:t>
      </w:r>
    </w:p>
    <w:p w14:paraId="33918F8B" w14:textId="77777777" w:rsidR="000057FC" w:rsidRDefault="000057FC" w:rsidP="000057FC">
      <w:pPr>
        <w:ind w:left="720" w:firstLine="720"/>
        <w:rPr>
          <w:rFonts w:ascii="Tw Cen MT" w:hAnsi="Tw Cen MT" w:cs="Arial"/>
          <w:lang w:val="de-DE"/>
        </w:rPr>
      </w:pPr>
      <w:r>
        <w:rPr>
          <w:rFonts w:ascii="Tw Cen MT" w:hAnsi="Tw Cen MT" w:cs="Arial"/>
          <w:lang w:val="de-DE"/>
        </w:rPr>
        <w:t>Chicago School Research</w:t>
      </w:r>
    </w:p>
    <w:p w14:paraId="723C847C" w14:textId="77777777" w:rsidR="003D7AF3" w:rsidRPr="00480478" w:rsidRDefault="003A39F8" w:rsidP="003D7AF3">
      <w:pPr>
        <w:rPr>
          <w:rFonts w:ascii="Tw Cen MT" w:hAnsi="Tw Cen MT" w:cs="Arial"/>
        </w:rPr>
      </w:pPr>
      <w:r w:rsidRPr="00480478">
        <w:rPr>
          <w:rFonts w:ascii="Tw Cen MT" w:hAnsi="Tw Cen MT" w:cs="Arial"/>
          <w:lang w:val="de-DE"/>
        </w:rPr>
        <w:t>2007-</w:t>
      </w:r>
      <w:r w:rsidR="008D2096">
        <w:rPr>
          <w:rFonts w:ascii="Tw Cen MT" w:hAnsi="Tw Cen MT" w:cs="Arial"/>
          <w:lang w:val="de-DE"/>
        </w:rPr>
        <w:t>2014</w:t>
      </w:r>
      <w:r w:rsidR="003D7AF3" w:rsidRPr="00480478">
        <w:rPr>
          <w:rFonts w:ascii="Tw Cen MT" w:hAnsi="Tw Cen MT" w:cs="Arial"/>
          <w:lang w:val="de-DE"/>
        </w:rPr>
        <w:tab/>
      </w:r>
      <w:r w:rsidRPr="00480478">
        <w:rPr>
          <w:rFonts w:ascii="Tw Cen MT" w:hAnsi="Tw Cen MT" w:cs="Arial"/>
          <w:lang w:val="de-DE"/>
        </w:rPr>
        <w:t>Assistant Professor</w:t>
      </w:r>
      <w:r w:rsidR="000E0435" w:rsidRPr="00480478">
        <w:rPr>
          <w:rFonts w:ascii="Tw Cen MT" w:hAnsi="Tw Cen MT" w:cs="Arial"/>
          <w:lang w:val="de-DE"/>
        </w:rPr>
        <w:t xml:space="preserve">, </w:t>
      </w:r>
      <w:r w:rsidRPr="00480478">
        <w:rPr>
          <w:rFonts w:ascii="Tw Cen MT" w:hAnsi="Tw Cen MT" w:cs="Arial"/>
          <w:lang w:val="de-DE"/>
        </w:rPr>
        <w:t>Department of Sociology</w:t>
      </w:r>
      <w:r w:rsidR="000E0435" w:rsidRPr="00480478">
        <w:rPr>
          <w:rFonts w:ascii="Tw Cen MT" w:hAnsi="Tw Cen MT" w:cs="Arial"/>
          <w:lang w:val="de-DE"/>
        </w:rPr>
        <w:t>, D</w:t>
      </w:r>
      <w:r w:rsidRPr="00480478">
        <w:rPr>
          <w:rFonts w:ascii="Tw Cen MT" w:hAnsi="Tw Cen MT" w:cs="Arial"/>
        </w:rPr>
        <w:t>epartment of Psychology</w:t>
      </w:r>
      <w:r w:rsidR="000E0435" w:rsidRPr="00480478">
        <w:rPr>
          <w:rFonts w:ascii="Tw Cen MT" w:hAnsi="Tw Cen MT" w:cs="Arial"/>
        </w:rPr>
        <w:t xml:space="preserve">, </w:t>
      </w:r>
      <w:r w:rsidRPr="00480478">
        <w:rPr>
          <w:rFonts w:ascii="Tw Cen MT" w:hAnsi="Tw Cen MT" w:cs="Arial"/>
        </w:rPr>
        <w:t xml:space="preserve">Temple </w:t>
      </w:r>
    </w:p>
    <w:p w14:paraId="16B383B5" w14:textId="77777777" w:rsidR="003A39F8" w:rsidRPr="00480478" w:rsidRDefault="003A39F8" w:rsidP="003D7AF3">
      <w:pPr>
        <w:ind w:left="720" w:firstLine="720"/>
        <w:rPr>
          <w:rFonts w:ascii="Tw Cen MT" w:hAnsi="Tw Cen MT" w:cs="Arial"/>
        </w:rPr>
      </w:pPr>
      <w:r w:rsidRPr="00480478">
        <w:rPr>
          <w:rFonts w:ascii="Tw Cen MT" w:hAnsi="Tw Cen MT" w:cs="Arial"/>
        </w:rPr>
        <w:t>University</w:t>
      </w:r>
      <w:r w:rsidR="000057FC">
        <w:rPr>
          <w:rFonts w:ascii="Tw Cen MT" w:hAnsi="Tw Cen MT" w:cs="Arial"/>
        </w:rPr>
        <w:t xml:space="preserve"> </w:t>
      </w:r>
    </w:p>
    <w:p w14:paraId="7FD07790" w14:textId="77777777" w:rsidR="003A39F8" w:rsidRPr="00480478" w:rsidRDefault="003A39F8">
      <w:pPr>
        <w:rPr>
          <w:rFonts w:ascii="Tw Cen MT" w:hAnsi="Tw Cen MT" w:cs="Arial"/>
        </w:rPr>
      </w:pPr>
    </w:p>
    <w:p w14:paraId="7B87D415" w14:textId="77777777" w:rsidR="005A08B1" w:rsidRPr="00480478" w:rsidRDefault="005A08B1">
      <w:pPr>
        <w:rPr>
          <w:rFonts w:ascii="Tw Cen MT" w:hAnsi="Tw Cen MT" w:cs="Arial"/>
        </w:rPr>
        <w:sectPr w:rsidR="005A08B1" w:rsidRPr="00480478" w:rsidSect="00873A80">
          <w:type w:val="continuous"/>
          <w:pgSz w:w="12240" w:h="15840"/>
          <w:pgMar w:top="1440" w:right="1440" w:bottom="1440" w:left="1440" w:header="720" w:footer="720" w:gutter="0"/>
          <w:cols w:space="720"/>
          <w:docGrid w:linePitch="360"/>
        </w:sectPr>
      </w:pPr>
    </w:p>
    <w:p w14:paraId="24E024BD" w14:textId="77777777" w:rsidR="00005E06" w:rsidRPr="00480478" w:rsidRDefault="00005E06">
      <w:pPr>
        <w:rPr>
          <w:rFonts w:ascii="Tw Cen MT" w:hAnsi="Tw Cen MT" w:cs="Arial"/>
          <w:b/>
          <w:bCs/>
          <w:sz w:val="28"/>
        </w:rPr>
      </w:pPr>
      <w:r w:rsidRPr="00480478">
        <w:rPr>
          <w:rFonts w:ascii="Tw Cen MT" w:hAnsi="Tw Cen MT" w:cs="Arial"/>
          <w:b/>
          <w:bCs/>
          <w:sz w:val="28"/>
        </w:rPr>
        <w:t>E</w:t>
      </w:r>
      <w:r w:rsidR="000E0435" w:rsidRPr="00480478">
        <w:rPr>
          <w:rFonts w:ascii="Tw Cen MT" w:hAnsi="Tw Cen MT" w:cs="Arial"/>
          <w:b/>
          <w:bCs/>
          <w:sz w:val="28"/>
        </w:rPr>
        <w:t>ducation</w:t>
      </w:r>
    </w:p>
    <w:p w14:paraId="45EE2AEB" w14:textId="77777777" w:rsidR="00005E06" w:rsidRPr="00480478" w:rsidRDefault="00005E06">
      <w:pPr>
        <w:rPr>
          <w:rFonts w:ascii="Tw Cen MT" w:hAnsi="Tw Cen MT" w:cs="Arial"/>
        </w:rPr>
      </w:pPr>
    </w:p>
    <w:p w14:paraId="5CF1656B" w14:textId="77777777" w:rsidR="00830DD0" w:rsidRDefault="000E0435" w:rsidP="00830DD0">
      <w:pPr>
        <w:rPr>
          <w:rFonts w:ascii="Tw Cen MT" w:hAnsi="Tw Cen MT" w:cs="Arial"/>
        </w:rPr>
      </w:pPr>
      <w:r w:rsidRPr="00480478">
        <w:rPr>
          <w:rFonts w:ascii="Tw Cen MT" w:hAnsi="Tw Cen MT" w:cs="Arial"/>
        </w:rPr>
        <w:t>Ph.D.</w:t>
      </w:r>
      <w:r w:rsidRPr="00480478">
        <w:rPr>
          <w:rFonts w:ascii="Tw Cen MT" w:hAnsi="Tw Cen MT" w:cs="Arial"/>
        </w:rPr>
        <w:tab/>
      </w:r>
      <w:r w:rsidRPr="00480478">
        <w:rPr>
          <w:rFonts w:ascii="Tw Cen MT" w:hAnsi="Tw Cen MT" w:cs="Arial"/>
        </w:rPr>
        <w:tab/>
      </w:r>
      <w:smartTag w:uri="urn:schemas-microsoft-com:office:smarttags" w:element="PlaceName">
        <w:r w:rsidRPr="00480478">
          <w:rPr>
            <w:rFonts w:ascii="Tw Cen MT" w:hAnsi="Tw Cen MT" w:cs="Arial"/>
          </w:rPr>
          <w:t>Indiana</w:t>
        </w:r>
      </w:smartTag>
      <w:r w:rsidRPr="00480478">
        <w:rPr>
          <w:rFonts w:ascii="Tw Cen MT" w:hAnsi="Tw Cen MT" w:cs="Arial"/>
        </w:rPr>
        <w:t xml:space="preserve"> </w:t>
      </w:r>
      <w:smartTag w:uri="urn:schemas-microsoft-com:office:smarttags" w:element="PlaceType">
        <w:r w:rsidRPr="00480478">
          <w:rPr>
            <w:rFonts w:ascii="Tw Cen MT" w:hAnsi="Tw Cen MT" w:cs="Arial"/>
          </w:rPr>
          <w:t>University</w:t>
        </w:r>
      </w:smartTag>
      <w:r w:rsidRPr="00480478">
        <w:rPr>
          <w:rFonts w:ascii="Tw Cen MT" w:hAnsi="Tw Cen MT" w:cs="Arial"/>
        </w:rPr>
        <w:t xml:space="preserve">, </w:t>
      </w:r>
      <w:smartTag w:uri="urn:schemas-microsoft-com:office:smarttags" w:element="place">
        <w:smartTag w:uri="urn:schemas-microsoft-com:office:smarttags" w:element="City">
          <w:r w:rsidRPr="00480478">
            <w:rPr>
              <w:rFonts w:ascii="Tw Cen MT" w:hAnsi="Tw Cen MT" w:cs="Arial"/>
            </w:rPr>
            <w:t>Bloomington</w:t>
          </w:r>
        </w:smartTag>
      </w:smartTag>
      <w:r w:rsidRPr="00480478">
        <w:rPr>
          <w:rFonts w:ascii="Tw Cen MT" w:hAnsi="Tw Cen MT" w:cs="Arial"/>
        </w:rPr>
        <w:t xml:space="preserve">, Sociology, </w:t>
      </w:r>
      <w:r w:rsidR="00980179" w:rsidRPr="00480478">
        <w:rPr>
          <w:rFonts w:ascii="Tw Cen MT" w:hAnsi="Tw Cen MT" w:cs="Arial"/>
        </w:rPr>
        <w:t>2007</w:t>
      </w:r>
    </w:p>
    <w:p w14:paraId="33CC90DD" w14:textId="77777777" w:rsidR="00830DD0" w:rsidRPr="00830DD0" w:rsidRDefault="00830DD0" w:rsidP="00830DD0">
      <w:pPr>
        <w:ind w:left="720" w:firstLine="720"/>
        <w:rPr>
          <w:rFonts w:ascii="Tw Cen MT" w:hAnsi="Tw Cen MT"/>
          <w:i/>
        </w:rPr>
      </w:pPr>
      <w:r w:rsidRPr="00830DD0">
        <w:rPr>
          <w:rFonts w:ascii="Tw Cen MT" w:hAnsi="Tw Cen MT"/>
        </w:rPr>
        <w:t xml:space="preserve">Dissertation: </w:t>
      </w:r>
      <w:r w:rsidRPr="00830DD0">
        <w:rPr>
          <w:rFonts w:ascii="Tw Cen MT" w:hAnsi="Tw Cen MT"/>
          <w:i/>
        </w:rPr>
        <w:t xml:space="preserve">Status Competition Among Schools and the Consequences for </w:t>
      </w:r>
    </w:p>
    <w:p w14:paraId="49DE43B4" w14:textId="77777777" w:rsidR="00830DD0" w:rsidRPr="00830DD0" w:rsidRDefault="00830DD0" w:rsidP="00830DD0">
      <w:pPr>
        <w:ind w:left="1440"/>
        <w:rPr>
          <w:rFonts w:ascii="Tw Cen MT" w:hAnsi="Tw Cen MT" w:cs="Arial"/>
        </w:rPr>
      </w:pPr>
      <w:r w:rsidRPr="00830DD0">
        <w:rPr>
          <w:rFonts w:ascii="Tw Cen MT" w:hAnsi="Tw Cen MT"/>
          <w:i/>
        </w:rPr>
        <w:t>Students.</w:t>
      </w:r>
    </w:p>
    <w:p w14:paraId="6ED82CED" w14:textId="77777777" w:rsidR="00830DD0" w:rsidRPr="00830DD0" w:rsidRDefault="00830DD0" w:rsidP="00830DD0">
      <w:pPr>
        <w:ind w:left="720" w:firstLine="720"/>
        <w:rPr>
          <w:rFonts w:ascii="Tw Cen MT" w:hAnsi="Tw Cen MT"/>
        </w:rPr>
      </w:pPr>
      <w:r w:rsidRPr="00830DD0">
        <w:rPr>
          <w:rFonts w:ascii="Tw Cen MT" w:hAnsi="Tw Cen MT"/>
        </w:rPr>
        <w:t>Committee: Pamela Walters (Chair), Art</w:t>
      </w:r>
      <w:r w:rsidR="00B32003">
        <w:rPr>
          <w:rFonts w:ascii="Tw Cen MT" w:hAnsi="Tw Cen MT"/>
        </w:rPr>
        <w:t>hur</w:t>
      </w:r>
      <w:r w:rsidRPr="00830DD0">
        <w:rPr>
          <w:rFonts w:ascii="Tw Cen MT" w:hAnsi="Tw Cen MT"/>
        </w:rPr>
        <w:t xml:space="preserve"> Alderson, David James, and Robert </w:t>
      </w:r>
    </w:p>
    <w:p w14:paraId="76406672" w14:textId="77777777" w:rsidR="00830DD0" w:rsidRPr="00830DD0" w:rsidRDefault="00830DD0" w:rsidP="00830DD0">
      <w:pPr>
        <w:ind w:left="720" w:firstLine="720"/>
        <w:rPr>
          <w:rFonts w:ascii="Tw Cen MT" w:hAnsi="Tw Cen MT"/>
        </w:rPr>
      </w:pPr>
      <w:r w:rsidRPr="00830DD0">
        <w:rPr>
          <w:rFonts w:ascii="Tw Cen MT" w:hAnsi="Tw Cen MT"/>
        </w:rPr>
        <w:t>Toutkoushian</w:t>
      </w:r>
    </w:p>
    <w:p w14:paraId="1FA7286A" w14:textId="77777777" w:rsidR="00955163" w:rsidRPr="00830DD0" w:rsidRDefault="00005E06" w:rsidP="000E0435">
      <w:pPr>
        <w:rPr>
          <w:rFonts w:ascii="Tw Cen MT" w:hAnsi="Tw Cen MT" w:cs="Arial"/>
        </w:rPr>
      </w:pPr>
      <w:r w:rsidRPr="00830DD0">
        <w:rPr>
          <w:rFonts w:ascii="Tw Cen MT" w:hAnsi="Tw Cen MT" w:cs="Arial"/>
        </w:rPr>
        <w:tab/>
      </w:r>
      <w:r w:rsidRPr="00830DD0">
        <w:rPr>
          <w:rFonts w:ascii="Tw Cen MT" w:hAnsi="Tw Cen MT" w:cs="Arial"/>
        </w:rPr>
        <w:tab/>
      </w:r>
    </w:p>
    <w:p w14:paraId="6AC62DDE" w14:textId="77777777" w:rsidR="000E0435" w:rsidRPr="00830DD0" w:rsidRDefault="000E0435" w:rsidP="000E0435">
      <w:pPr>
        <w:rPr>
          <w:rFonts w:ascii="Tw Cen MT" w:hAnsi="Tw Cen MT" w:cs="Arial"/>
        </w:rPr>
      </w:pPr>
      <w:r w:rsidRPr="00830DD0">
        <w:rPr>
          <w:rFonts w:ascii="Tw Cen MT" w:hAnsi="Tw Cen MT" w:cs="Arial"/>
        </w:rPr>
        <w:t>M.A.</w:t>
      </w:r>
      <w:r w:rsidR="003D7AF3" w:rsidRPr="00830DD0">
        <w:rPr>
          <w:rFonts w:ascii="Tw Cen MT" w:hAnsi="Tw Cen MT" w:cs="Arial"/>
        </w:rPr>
        <w:tab/>
      </w:r>
      <w:r w:rsidR="003D7AF3" w:rsidRPr="00830DD0">
        <w:rPr>
          <w:rFonts w:ascii="Tw Cen MT" w:hAnsi="Tw Cen MT" w:cs="Arial"/>
        </w:rPr>
        <w:tab/>
      </w:r>
      <w:smartTag w:uri="urn:schemas-microsoft-com:office:smarttags" w:element="PlaceName">
        <w:r w:rsidR="003D7AF3" w:rsidRPr="00830DD0">
          <w:rPr>
            <w:rFonts w:ascii="Tw Cen MT" w:hAnsi="Tw Cen MT" w:cs="Arial"/>
          </w:rPr>
          <w:t>Indiana</w:t>
        </w:r>
      </w:smartTag>
      <w:r w:rsidR="003D7AF3" w:rsidRPr="00830DD0">
        <w:rPr>
          <w:rFonts w:ascii="Tw Cen MT" w:hAnsi="Tw Cen MT" w:cs="Arial"/>
        </w:rPr>
        <w:t xml:space="preserve"> </w:t>
      </w:r>
      <w:smartTag w:uri="urn:schemas-microsoft-com:office:smarttags" w:element="PlaceType">
        <w:r w:rsidR="003D7AF3" w:rsidRPr="00830DD0">
          <w:rPr>
            <w:rFonts w:ascii="Tw Cen MT" w:hAnsi="Tw Cen MT" w:cs="Arial"/>
          </w:rPr>
          <w:t>University</w:t>
        </w:r>
      </w:smartTag>
      <w:r w:rsidR="003D7AF3" w:rsidRPr="00830DD0">
        <w:rPr>
          <w:rFonts w:ascii="Tw Cen MT" w:hAnsi="Tw Cen MT" w:cs="Arial"/>
        </w:rPr>
        <w:t xml:space="preserve">, </w:t>
      </w:r>
      <w:smartTag w:uri="urn:schemas-microsoft-com:office:smarttags" w:element="place">
        <w:smartTag w:uri="urn:schemas-microsoft-com:office:smarttags" w:element="City">
          <w:r w:rsidR="003D7AF3" w:rsidRPr="00830DD0">
            <w:rPr>
              <w:rFonts w:ascii="Tw Cen MT" w:hAnsi="Tw Cen MT" w:cs="Arial"/>
            </w:rPr>
            <w:t>Bloomington</w:t>
          </w:r>
        </w:smartTag>
      </w:smartTag>
      <w:r w:rsidR="003D7AF3" w:rsidRPr="00830DD0">
        <w:rPr>
          <w:rFonts w:ascii="Tw Cen MT" w:hAnsi="Tw Cen MT" w:cs="Arial"/>
        </w:rPr>
        <w:t>, Sociology, 2001</w:t>
      </w:r>
    </w:p>
    <w:p w14:paraId="4FDA82CD" w14:textId="77777777" w:rsidR="00830DD0" w:rsidRPr="00830DD0" w:rsidRDefault="00830DD0" w:rsidP="00830DD0">
      <w:pPr>
        <w:ind w:left="720" w:firstLine="720"/>
        <w:rPr>
          <w:rFonts w:ascii="Tw Cen MT" w:hAnsi="Tw Cen MT"/>
          <w:i/>
        </w:rPr>
      </w:pPr>
      <w:r w:rsidRPr="00830DD0">
        <w:rPr>
          <w:rFonts w:ascii="Tw Cen MT" w:hAnsi="Tw Cen MT"/>
        </w:rPr>
        <w:t xml:space="preserve">Thesis: </w:t>
      </w:r>
      <w:r w:rsidRPr="00830DD0">
        <w:rPr>
          <w:rFonts w:ascii="Tw Cen MT" w:hAnsi="Tw Cen MT"/>
          <w:i/>
        </w:rPr>
        <w:t xml:space="preserve">Explaining Political Xenophobia in </w:t>
      </w:r>
      <w:smartTag w:uri="urn:schemas-microsoft-com:office:smarttags" w:element="place">
        <w:r w:rsidRPr="00830DD0">
          <w:rPr>
            <w:rFonts w:ascii="Tw Cen MT" w:hAnsi="Tw Cen MT"/>
            <w:i/>
          </w:rPr>
          <w:t>Western Europe</w:t>
        </w:r>
      </w:smartTag>
      <w:r w:rsidRPr="00830DD0">
        <w:rPr>
          <w:rFonts w:ascii="Tw Cen MT" w:hAnsi="Tw Cen MT"/>
          <w:i/>
        </w:rPr>
        <w:t xml:space="preserve">: Testing Theories of </w:t>
      </w:r>
    </w:p>
    <w:p w14:paraId="0CD8D4B5" w14:textId="77777777" w:rsidR="00830DD0" w:rsidRPr="00830DD0" w:rsidRDefault="00830DD0" w:rsidP="00830DD0">
      <w:pPr>
        <w:ind w:left="720" w:firstLine="720"/>
        <w:rPr>
          <w:rFonts w:ascii="Tw Cen MT" w:hAnsi="Tw Cen MT"/>
          <w:i/>
        </w:rPr>
      </w:pPr>
      <w:r w:rsidRPr="00830DD0">
        <w:rPr>
          <w:rFonts w:ascii="Tw Cen MT" w:hAnsi="Tw Cen MT"/>
          <w:i/>
        </w:rPr>
        <w:t xml:space="preserve">Racial Attitudes in </w:t>
      </w:r>
      <w:smartTag w:uri="urn:schemas-microsoft-com:office:smarttags" w:element="country-region">
        <w:r w:rsidRPr="00830DD0">
          <w:rPr>
            <w:rFonts w:ascii="Tw Cen MT" w:hAnsi="Tw Cen MT"/>
            <w:i/>
          </w:rPr>
          <w:t>Austria</w:t>
        </w:r>
      </w:smartTag>
      <w:r w:rsidRPr="00830DD0">
        <w:rPr>
          <w:rFonts w:ascii="Tw Cen MT" w:hAnsi="Tw Cen MT"/>
          <w:i/>
        </w:rPr>
        <w:t xml:space="preserve">, Flanders, and </w:t>
      </w:r>
      <w:smartTag w:uri="urn:schemas-microsoft-com:office:smarttags" w:element="place">
        <w:smartTag w:uri="urn:schemas-microsoft-com:office:smarttags" w:element="country-region">
          <w:r w:rsidRPr="00830DD0">
            <w:rPr>
              <w:rFonts w:ascii="Tw Cen MT" w:hAnsi="Tw Cen MT"/>
              <w:i/>
            </w:rPr>
            <w:t>Germany</w:t>
          </w:r>
        </w:smartTag>
      </w:smartTag>
    </w:p>
    <w:p w14:paraId="7564DC3F" w14:textId="77777777" w:rsidR="00830DD0" w:rsidRPr="00830DD0" w:rsidRDefault="00830DD0" w:rsidP="00830DD0">
      <w:pPr>
        <w:ind w:left="720" w:firstLine="720"/>
        <w:rPr>
          <w:rFonts w:ascii="Tw Cen MT" w:hAnsi="Tw Cen MT"/>
        </w:rPr>
      </w:pPr>
      <w:r w:rsidRPr="00830DD0">
        <w:rPr>
          <w:rFonts w:ascii="Tw Cen MT" w:hAnsi="Tw Cen MT"/>
        </w:rPr>
        <w:t>Committee: Kent Redding (chair), Clem Brooks</w:t>
      </w:r>
    </w:p>
    <w:p w14:paraId="39625B71" w14:textId="77777777" w:rsidR="00830DD0" w:rsidRPr="00480478" w:rsidRDefault="00830DD0" w:rsidP="000E0435">
      <w:pPr>
        <w:rPr>
          <w:rFonts w:ascii="Tw Cen MT" w:hAnsi="Tw Cen MT" w:cs="Arial"/>
        </w:rPr>
      </w:pPr>
    </w:p>
    <w:p w14:paraId="0D5ACFF3" w14:textId="77777777" w:rsidR="003D7AF3" w:rsidRPr="00480478" w:rsidRDefault="003D7AF3" w:rsidP="000E0435">
      <w:pPr>
        <w:rPr>
          <w:rFonts w:ascii="Tw Cen MT" w:hAnsi="Tw Cen MT" w:cs="Arial"/>
        </w:rPr>
      </w:pPr>
      <w:r w:rsidRPr="00480478">
        <w:rPr>
          <w:rFonts w:ascii="Tw Cen MT" w:hAnsi="Tw Cen MT" w:cs="Arial"/>
        </w:rPr>
        <w:t>B.A.</w:t>
      </w:r>
      <w:r w:rsidRPr="00480478">
        <w:rPr>
          <w:rFonts w:ascii="Tw Cen MT" w:hAnsi="Tw Cen MT" w:cs="Arial"/>
        </w:rPr>
        <w:tab/>
      </w:r>
      <w:r w:rsidRPr="00480478">
        <w:rPr>
          <w:rFonts w:ascii="Tw Cen MT" w:hAnsi="Tw Cen MT" w:cs="Arial"/>
        </w:rPr>
        <w:tab/>
        <w:t>Northwestern University, Sociology, 1998</w:t>
      </w:r>
    </w:p>
    <w:p w14:paraId="6FE86535" w14:textId="77777777" w:rsidR="003D7AF3" w:rsidRPr="00480478" w:rsidRDefault="003D7AF3" w:rsidP="003D7AF3">
      <w:pPr>
        <w:rPr>
          <w:rFonts w:ascii="Tw Cen MT" w:hAnsi="Tw Cen MT" w:cs="Arial"/>
          <w:b/>
          <w:caps/>
          <w:sz w:val="28"/>
        </w:rPr>
      </w:pPr>
    </w:p>
    <w:p w14:paraId="417F8A7B" w14:textId="77777777" w:rsidR="00AA73B0" w:rsidRPr="00480478" w:rsidRDefault="00AA73B0" w:rsidP="00AA73B0">
      <w:pPr>
        <w:rPr>
          <w:rFonts w:ascii="Tw Cen MT" w:hAnsi="Tw Cen MT" w:cs="Arial"/>
          <w:b/>
          <w:sz w:val="28"/>
        </w:rPr>
      </w:pPr>
      <w:r w:rsidRPr="00480478">
        <w:rPr>
          <w:rFonts w:ascii="Tw Cen MT" w:hAnsi="Tw Cen MT" w:cs="Arial"/>
          <w:b/>
          <w:sz w:val="28"/>
        </w:rPr>
        <w:t>Research and Teaching Interests</w:t>
      </w:r>
    </w:p>
    <w:p w14:paraId="54F05DA2" w14:textId="77777777" w:rsidR="00AA73B0" w:rsidRPr="00480478" w:rsidRDefault="00AA73B0" w:rsidP="00AA73B0">
      <w:pPr>
        <w:rPr>
          <w:rFonts w:ascii="Tw Cen MT" w:hAnsi="Tw Cen MT" w:cs="Arial"/>
        </w:rPr>
      </w:pPr>
    </w:p>
    <w:p w14:paraId="2444FE99" w14:textId="77777777" w:rsidR="00AA73B0" w:rsidRPr="00480478" w:rsidRDefault="00AA73B0" w:rsidP="00AA73B0">
      <w:pPr>
        <w:rPr>
          <w:rFonts w:ascii="Tw Cen MT" w:hAnsi="Tw Cen MT" w:cs="Arial"/>
        </w:rPr>
        <w:sectPr w:rsidR="00AA73B0" w:rsidRPr="00480478" w:rsidSect="00873A80">
          <w:headerReference w:type="default" r:id="rId7"/>
          <w:type w:val="continuous"/>
          <w:pgSz w:w="12240" w:h="15840"/>
          <w:pgMar w:top="1440" w:right="1440" w:bottom="1440" w:left="1440" w:header="720" w:footer="720" w:gutter="0"/>
          <w:cols w:space="720"/>
          <w:docGrid w:linePitch="360"/>
        </w:sectPr>
      </w:pPr>
    </w:p>
    <w:p w14:paraId="05E7F8E5" w14:textId="77777777" w:rsidR="00AA73B0" w:rsidRPr="00480478" w:rsidRDefault="00AA73B0" w:rsidP="00AA73B0">
      <w:pPr>
        <w:rPr>
          <w:rFonts w:ascii="Tw Cen MT" w:hAnsi="Tw Cen MT" w:cs="Arial"/>
        </w:rPr>
      </w:pPr>
      <w:r w:rsidRPr="00480478">
        <w:rPr>
          <w:rFonts w:ascii="Tw Cen MT" w:hAnsi="Tw Cen MT" w:cs="Arial"/>
        </w:rPr>
        <w:t>Sociology of Education</w:t>
      </w:r>
    </w:p>
    <w:p w14:paraId="63267CA1" w14:textId="77777777" w:rsidR="00AA73B0" w:rsidRPr="00480478" w:rsidRDefault="00AA73B0" w:rsidP="00AA73B0">
      <w:pPr>
        <w:rPr>
          <w:rFonts w:ascii="Tw Cen MT" w:hAnsi="Tw Cen MT" w:cs="Arial"/>
        </w:rPr>
      </w:pPr>
      <w:r w:rsidRPr="00480478">
        <w:rPr>
          <w:rFonts w:ascii="Tw Cen MT" w:hAnsi="Tw Cen MT" w:cs="Arial"/>
        </w:rPr>
        <w:t>Race and Ethnicity</w:t>
      </w:r>
      <w:r>
        <w:rPr>
          <w:rFonts w:ascii="Tw Cen MT" w:hAnsi="Tw Cen MT" w:cs="Arial"/>
        </w:rPr>
        <w:t xml:space="preserve"> / Immigration</w:t>
      </w:r>
    </w:p>
    <w:p w14:paraId="56880727" w14:textId="77777777" w:rsidR="00AA73B0" w:rsidRPr="00480478" w:rsidRDefault="00AA73B0" w:rsidP="00AA73B0">
      <w:pPr>
        <w:rPr>
          <w:rFonts w:ascii="Tw Cen MT" w:hAnsi="Tw Cen MT" w:cs="Arial"/>
        </w:rPr>
      </w:pPr>
      <w:r w:rsidRPr="00480478">
        <w:rPr>
          <w:rFonts w:ascii="Tw Cen MT" w:hAnsi="Tw Cen MT" w:cs="Arial"/>
        </w:rPr>
        <w:t>Stratification and Mobility</w:t>
      </w:r>
    </w:p>
    <w:p w14:paraId="3B8734C4" w14:textId="77777777" w:rsidR="00AA73B0" w:rsidRPr="00480478" w:rsidRDefault="00AA73B0" w:rsidP="00AA73B0">
      <w:pPr>
        <w:rPr>
          <w:rFonts w:ascii="Tw Cen MT" w:hAnsi="Tw Cen MT" w:cs="Arial"/>
        </w:rPr>
      </w:pPr>
      <w:r w:rsidRPr="00480478">
        <w:rPr>
          <w:rFonts w:ascii="Tw Cen MT" w:hAnsi="Tw Cen MT" w:cs="Arial"/>
        </w:rPr>
        <w:t>Quantitative Methods</w:t>
      </w:r>
    </w:p>
    <w:p w14:paraId="4D0015A0" w14:textId="77777777" w:rsidR="00AA73B0" w:rsidRPr="00480478" w:rsidRDefault="00AA73B0" w:rsidP="00AA73B0">
      <w:pPr>
        <w:rPr>
          <w:rFonts w:ascii="Tw Cen MT" w:hAnsi="Tw Cen MT" w:cs="Arial"/>
        </w:rPr>
        <w:sectPr w:rsidR="00AA73B0" w:rsidRPr="00480478" w:rsidSect="00873A80">
          <w:type w:val="continuous"/>
          <w:pgSz w:w="12240" w:h="15840"/>
          <w:pgMar w:top="1440" w:right="1440" w:bottom="1440" w:left="2160" w:header="720" w:footer="720" w:gutter="0"/>
          <w:cols w:num="2" w:space="720"/>
          <w:docGrid w:linePitch="360"/>
        </w:sectPr>
      </w:pPr>
    </w:p>
    <w:p w14:paraId="174A6D79" w14:textId="77777777" w:rsidR="00AA73B0" w:rsidRDefault="00AA73B0" w:rsidP="003D7AF3">
      <w:pPr>
        <w:rPr>
          <w:rFonts w:ascii="Tw Cen MT" w:hAnsi="Tw Cen MT" w:cs="Arial"/>
          <w:b/>
          <w:sz w:val="28"/>
        </w:rPr>
      </w:pPr>
    </w:p>
    <w:p w14:paraId="1D568656" w14:textId="77777777" w:rsidR="00E26C62" w:rsidRDefault="00E26C62" w:rsidP="003D7AF3">
      <w:pPr>
        <w:rPr>
          <w:rFonts w:ascii="Tw Cen MT" w:hAnsi="Tw Cen MT" w:cs="Arial"/>
          <w:b/>
          <w:sz w:val="28"/>
        </w:rPr>
      </w:pPr>
    </w:p>
    <w:p w14:paraId="1B6C60BE" w14:textId="77777777" w:rsidR="00E26C62" w:rsidRDefault="00E26C62" w:rsidP="003D7AF3">
      <w:pPr>
        <w:rPr>
          <w:rFonts w:ascii="Tw Cen MT" w:hAnsi="Tw Cen MT" w:cs="Arial"/>
          <w:b/>
          <w:sz w:val="28"/>
        </w:rPr>
      </w:pPr>
    </w:p>
    <w:p w14:paraId="27C82826" w14:textId="77777777" w:rsidR="00E26C62" w:rsidRDefault="00E26C62" w:rsidP="003D7AF3">
      <w:pPr>
        <w:rPr>
          <w:rFonts w:ascii="Tw Cen MT" w:hAnsi="Tw Cen MT" w:cs="Arial"/>
          <w:b/>
          <w:sz w:val="28"/>
        </w:rPr>
      </w:pPr>
    </w:p>
    <w:p w14:paraId="44B90C73" w14:textId="77777777" w:rsidR="00E26C62" w:rsidRDefault="00E26C62" w:rsidP="003D7AF3">
      <w:pPr>
        <w:rPr>
          <w:rFonts w:ascii="Tw Cen MT" w:hAnsi="Tw Cen MT" w:cs="Arial"/>
          <w:b/>
          <w:sz w:val="28"/>
        </w:rPr>
      </w:pPr>
    </w:p>
    <w:p w14:paraId="0A1F7F08" w14:textId="77777777" w:rsidR="00E26C62" w:rsidRDefault="00E26C62" w:rsidP="003D7AF3">
      <w:pPr>
        <w:rPr>
          <w:rFonts w:ascii="Tw Cen MT" w:hAnsi="Tw Cen MT" w:cs="Arial"/>
          <w:b/>
          <w:sz w:val="28"/>
        </w:rPr>
      </w:pPr>
    </w:p>
    <w:p w14:paraId="755914EB" w14:textId="77777777" w:rsidR="003D7AF3" w:rsidRDefault="00E26C62" w:rsidP="003D7AF3">
      <w:pPr>
        <w:rPr>
          <w:rFonts w:ascii="Tw Cen MT" w:hAnsi="Tw Cen MT" w:cs="Arial"/>
          <w:b/>
          <w:sz w:val="28"/>
        </w:rPr>
      </w:pPr>
      <w:r>
        <w:rPr>
          <w:rFonts w:ascii="Tw Cen MT" w:hAnsi="Tw Cen MT" w:cs="Arial"/>
          <w:b/>
          <w:sz w:val="28"/>
        </w:rPr>
        <w:lastRenderedPageBreak/>
        <w:t>P</w:t>
      </w:r>
      <w:r w:rsidR="003D7AF3" w:rsidRPr="00480478">
        <w:rPr>
          <w:rFonts w:ascii="Tw Cen MT" w:hAnsi="Tw Cen MT" w:cs="Arial"/>
          <w:b/>
          <w:sz w:val="28"/>
        </w:rPr>
        <w:t>ublications</w:t>
      </w:r>
    </w:p>
    <w:p w14:paraId="7584725B" w14:textId="77777777" w:rsidR="00B925EF" w:rsidRPr="001C7C3B" w:rsidRDefault="00B925EF" w:rsidP="00B925EF">
      <w:pPr>
        <w:rPr>
          <w:rFonts w:ascii="Tw Cen MT" w:hAnsi="Tw Cen MT"/>
        </w:rPr>
      </w:pPr>
      <w:bookmarkStart w:id="0" w:name="_Hlk111479591"/>
      <w:r w:rsidRPr="001C7C3B">
        <w:rPr>
          <w:rFonts w:ascii="Tw Cen MT" w:hAnsi="Tw Cen MT"/>
        </w:rPr>
        <w:t xml:space="preserve">* denotes equal contribution, </w:t>
      </w:r>
      <w:r w:rsidRPr="001C7C3B">
        <w:rPr>
          <w:rFonts w:ascii="Tw Cen MT" w:hAnsi="Tw Cen MT"/>
          <w:u w:val="single"/>
        </w:rPr>
        <w:t>student underlined</w:t>
      </w:r>
    </w:p>
    <w:bookmarkEnd w:id="0"/>
    <w:p w14:paraId="7523F7FA" w14:textId="77777777" w:rsidR="00462FBB" w:rsidRDefault="00462FBB" w:rsidP="00462FBB">
      <w:pPr>
        <w:rPr>
          <w:rFonts w:ascii="Tw Cen MT" w:hAnsi="Tw Cen MT" w:cs="TimesNewRomanPS-BoldItalicMT"/>
          <w:b/>
          <w:bCs/>
          <w:iCs/>
        </w:rPr>
      </w:pPr>
    </w:p>
    <w:p w14:paraId="7FED39D0" w14:textId="77777777" w:rsidR="00462FBB" w:rsidRPr="00480478" w:rsidRDefault="00462FBB" w:rsidP="003D7AF3">
      <w:pPr>
        <w:rPr>
          <w:rFonts w:ascii="Tw Cen MT" w:hAnsi="Tw Cen MT" w:cs="Arial"/>
          <w:b/>
          <w:sz w:val="28"/>
        </w:rPr>
      </w:pPr>
      <w:r>
        <w:rPr>
          <w:rFonts w:ascii="Tw Cen MT" w:hAnsi="Tw Cen MT" w:cs="TimesNewRomanPS-BoldItalicMT"/>
          <w:b/>
          <w:bCs/>
          <w:iCs/>
        </w:rPr>
        <w:t>Peer-Reviewed Publications</w:t>
      </w:r>
    </w:p>
    <w:p w14:paraId="4ACFD47A" w14:textId="77777777" w:rsidR="000A6E0F" w:rsidRDefault="000A6E0F" w:rsidP="002F0904">
      <w:pPr>
        <w:rPr>
          <w:rFonts w:ascii="Tw Cen MT" w:hAnsi="Tw Cen MT" w:cs="Arial"/>
        </w:rPr>
      </w:pPr>
    </w:p>
    <w:p w14:paraId="1E3A00F7" w14:textId="2C1475FC" w:rsidR="00545B52" w:rsidRDefault="00545B52" w:rsidP="009A64EE">
      <w:pPr>
        <w:rPr>
          <w:rFonts w:ascii="Tw Cen MT" w:hAnsi="Tw Cen MT"/>
        </w:rPr>
      </w:pPr>
      <w:r w:rsidRPr="00E30C90">
        <w:rPr>
          <w:rFonts w:ascii="Tw Cen MT" w:hAnsi="Tw Cen MT"/>
        </w:rPr>
        <w:t xml:space="preserve">Klugman, Joshua, Jason Schnittker, and </w:t>
      </w:r>
      <w:r w:rsidRPr="00E30C90">
        <w:rPr>
          <w:rFonts w:ascii="Tw Cen MT" w:hAnsi="Tw Cen MT"/>
          <w:u w:val="single"/>
        </w:rPr>
        <w:t>Victoria Vazquez</w:t>
      </w:r>
      <w:r w:rsidRPr="00E30C90">
        <w:rPr>
          <w:rFonts w:ascii="Tw Cen MT" w:hAnsi="Tw Cen MT"/>
        </w:rPr>
        <w:t>.  2024 (</w:t>
      </w:r>
      <w:r w:rsidR="00E30C90" w:rsidRPr="00E30C90">
        <w:rPr>
          <w:rFonts w:ascii="Tw Cen MT" w:hAnsi="Tw Cen MT"/>
        </w:rPr>
        <w:t>December).  “Childhood Mental  Health and Educational Attainment: Within-Family Associations in a Late 20</w:t>
      </w:r>
      <w:r w:rsidR="00E30C90" w:rsidRPr="00E30C90">
        <w:rPr>
          <w:rFonts w:ascii="Tw Cen MT" w:hAnsi="Tw Cen MT"/>
          <w:vertAlign w:val="superscript"/>
        </w:rPr>
        <w:t>th</w:t>
      </w:r>
      <w:r w:rsidR="00E30C90" w:rsidRPr="00E30C90">
        <w:rPr>
          <w:rFonts w:ascii="Tw Cen MT" w:hAnsi="Tw Cen MT"/>
        </w:rPr>
        <w:t xml:space="preserve"> Century U.S. Birth Cohort.”  </w:t>
      </w:r>
      <w:r w:rsidR="000E4E63">
        <w:rPr>
          <w:rFonts w:ascii="Tw Cen MT" w:hAnsi="Tw Cen MT"/>
          <w:i/>
          <w:iCs/>
        </w:rPr>
        <w:t xml:space="preserve">Social Science &amp; Medicine </w:t>
      </w:r>
      <w:r w:rsidR="000E4E63">
        <w:rPr>
          <w:rFonts w:ascii="Tw Cen MT" w:hAnsi="Tw Cen MT"/>
        </w:rPr>
        <w:t xml:space="preserve">362: </w:t>
      </w:r>
      <w:r w:rsidR="00AC079A">
        <w:rPr>
          <w:rFonts w:ascii="Tw Cen MT" w:hAnsi="Tw Cen MT"/>
        </w:rPr>
        <w:t xml:space="preserve">1-14. </w:t>
      </w:r>
      <w:hyperlink r:id="rId8" w:tgtFrame="_blank" w:tooltip="Persistent link using digital object identifier" w:history="1">
        <w:r w:rsidR="00AC079A" w:rsidRPr="00AC079A">
          <w:rPr>
            <w:rStyle w:val="Hyperlink"/>
            <w:rFonts w:ascii="Tw Cen MT" w:hAnsi="Tw Cen MT"/>
          </w:rPr>
          <w:t>https://doi.org/10.1016/j.socscimed.2024.117417</w:t>
        </w:r>
      </w:hyperlink>
    </w:p>
    <w:p w14:paraId="796B7FD8" w14:textId="77777777" w:rsidR="00AC079A" w:rsidRPr="000E4E63" w:rsidRDefault="00AC079A" w:rsidP="009A64EE">
      <w:pPr>
        <w:rPr>
          <w:rFonts w:ascii="Tw Cen MT" w:hAnsi="Tw Cen MT"/>
        </w:rPr>
      </w:pPr>
    </w:p>
    <w:p w14:paraId="6B599C6F" w14:textId="5ABCF619" w:rsidR="009A64EE" w:rsidRPr="00834089" w:rsidRDefault="009A64EE" w:rsidP="009A64EE">
      <w:pPr>
        <w:rPr>
          <w:rFonts w:ascii="Tw Cen MT" w:hAnsi="Tw Cen MT"/>
        </w:rPr>
      </w:pPr>
      <w:r w:rsidRPr="00825FD7">
        <w:rPr>
          <w:rFonts w:ascii="Tw Cen MT" w:hAnsi="Tw Cen MT"/>
          <w:u w:val="single"/>
        </w:rPr>
        <w:t>Capizzi, Riley, Stephanie A. Korenic</w:t>
      </w:r>
      <w:r>
        <w:rPr>
          <w:rFonts w:ascii="Tw Cen MT" w:hAnsi="Tw Cen MT"/>
        </w:rPr>
        <w:t xml:space="preserve">, Joshua Klugman, Katherine S. F. Damme, Teresa Vargas, Vijay A. Mittal, Jason Schiffman, and Lauren M. Ellman.  2024 (July).  “Developmental Changes in the Endorsement of Psychotic-Like Experiences From Middle Childhood Through Young Adulthood.”  </w:t>
      </w:r>
      <w:r>
        <w:rPr>
          <w:rFonts w:ascii="Tw Cen MT" w:hAnsi="Tw Cen MT"/>
          <w:i/>
          <w:iCs/>
        </w:rPr>
        <w:t xml:space="preserve">Journal of Psychiatric Research </w:t>
      </w:r>
      <w:r>
        <w:rPr>
          <w:rFonts w:ascii="Tw Cen MT" w:hAnsi="Tw Cen MT"/>
        </w:rPr>
        <w:t xml:space="preserve">175: 425-431. </w:t>
      </w:r>
      <w:hyperlink r:id="rId9" w:history="1">
        <w:r w:rsidRPr="00193DC3">
          <w:rPr>
            <w:rStyle w:val="Hyperlink"/>
            <w:rFonts w:ascii="Tw Cen MT" w:hAnsi="Tw Cen MT"/>
          </w:rPr>
          <w:t>https://doi.org/10.1016/j.jpsychires.2024.05.034</w:t>
        </w:r>
      </w:hyperlink>
    </w:p>
    <w:p w14:paraId="67D35186" w14:textId="77777777" w:rsidR="009A64EE" w:rsidRDefault="009A64EE" w:rsidP="009A64EE">
      <w:pPr>
        <w:rPr>
          <w:rFonts w:ascii="Tw Cen MT" w:hAnsi="Tw Cen MT"/>
        </w:rPr>
      </w:pPr>
    </w:p>
    <w:p w14:paraId="30EB5D9E" w14:textId="77777777" w:rsidR="009A64EE" w:rsidRPr="00C00197" w:rsidRDefault="009A64EE" w:rsidP="009A64EE">
      <w:pPr>
        <w:autoSpaceDE w:val="0"/>
        <w:autoSpaceDN w:val="0"/>
        <w:adjustRightInd w:val="0"/>
        <w:rPr>
          <w:rFonts w:ascii="Tw Cen MT" w:hAnsi="Tw Cen MT"/>
          <w:color w:val="201F1E"/>
        </w:rPr>
      </w:pPr>
      <w:r w:rsidRPr="00405ED4">
        <w:rPr>
          <w:rFonts w:ascii="Tw Cen MT" w:hAnsi="Tw Cen MT"/>
          <w:color w:val="201F1E"/>
          <w:u w:val="single"/>
        </w:rPr>
        <w:t>Walsh, Rachel F. L.,</w:t>
      </w:r>
      <w:r w:rsidRPr="00C93AB8">
        <w:rPr>
          <w:rFonts w:ascii="Tw Cen MT" w:hAnsi="Tw Cen MT"/>
          <w:color w:val="201F1E"/>
        </w:rPr>
        <w:t xml:space="preserve"> Joshua Klugman, </w:t>
      </w:r>
      <w:r w:rsidRPr="00405ED4">
        <w:rPr>
          <w:rFonts w:ascii="Tw Cen MT" w:hAnsi="Tw Cen MT"/>
          <w:color w:val="201F1E"/>
          <w:u w:val="single"/>
        </w:rPr>
        <w:t>Daniel P. Moriarity</w:t>
      </w:r>
      <w:r w:rsidRPr="00C93AB8">
        <w:rPr>
          <w:rFonts w:ascii="Tw Cen MT" w:hAnsi="Tw Cen MT"/>
          <w:color w:val="201F1E"/>
        </w:rPr>
        <w:t xml:space="preserve">, Madison K. Titone, Tommy H. Ng, Namni Goel, and Lauren B. Alloy.  </w:t>
      </w:r>
      <w:r>
        <w:rPr>
          <w:rFonts w:ascii="Tw Cen MT" w:hAnsi="Tw Cen MT"/>
          <w:color w:val="201F1E"/>
        </w:rPr>
        <w:t xml:space="preserve">2024 (January).  </w:t>
      </w:r>
      <w:r w:rsidRPr="00C93AB8">
        <w:rPr>
          <w:rFonts w:ascii="Tw Cen MT" w:hAnsi="Tw Cen MT"/>
          <w:color w:val="201F1E"/>
        </w:rPr>
        <w:t>“Reward Sensitivity and Social Rhythm</w:t>
      </w:r>
      <w:r>
        <w:rPr>
          <w:rFonts w:ascii="Tw Cen MT" w:hAnsi="Tw Cen MT"/>
          <w:color w:val="201F1E"/>
        </w:rPr>
        <w:t>s During Goal-Striving: An Ecological Momentary Assessment Investigation of Bipolar Spectrum Disorders</w:t>
      </w:r>
      <w:r w:rsidRPr="00C93AB8">
        <w:rPr>
          <w:rFonts w:ascii="Tw Cen MT" w:hAnsi="Tw Cen MT"/>
          <w:color w:val="201F1E"/>
        </w:rPr>
        <w:t>.”</w:t>
      </w:r>
      <w:r>
        <w:rPr>
          <w:rFonts w:ascii="Tw Cen MT" w:hAnsi="Tw Cen MT"/>
          <w:color w:val="201F1E"/>
        </w:rPr>
        <w:t xml:space="preserve">  </w:t>
      </w:r>
      <w:r>
        <w:rPr>
          <w:rFonts w:ascii="Tw Cen MT" w:hAnsi="Tw Cen MT"/>
          <w:i/>
          <w:iCs/>
          <w:color w:val="201F1E"/>
        </w:rPr>
        <w:t xml:space="preserve">Journal of Affective Disorders </w:t>
      </w:r>
      <w:r>
        <w:rPr>
          <w:rFonts w:ascii="Tw Cen MT" w:hAnsi="Tw Cen MT"/>
          <w:iCs/>
          <w:color w:val="201F1E"/>
        </w:rPr>
        <w:t xml:space="preserve">344: 510-518.  </w:t>
      </w:r>
      <w:hyperlink r:id="rId10" w:tgtFrame="_blank" w:tooltip="Persistent link using digital object identifier" w:history="1">
        <w:r w:rsidRPr="00403880">
          <w:rPr>
            <w:rStyle w:val="anchor-text"/>
            <w:rFonts w:ascii="Tw Cen MT" w:hAnsi="Tw Cen MT" w:cs="Arial"/>
            <w:color w:val="0272B1"/>
            <w:sz w:val="21"/>
            <w:szCs w:val="21"/>
          </w:rPr>
          <w:t>https://doi.org/10.1016/j.jad.2023.10.114</w:t>
        </w:r>
      </w:hyperlink>
    </w:p>
    <w:p w14:paraId="50734B5E" w14:textId="77777777" w:rsidR="009A64EE" w:rsidRDefault="009A64EE" w:rsidP="009A64EE">
      <w:pPr>
        <w:rPr>
          <w:rFonts w:ascii="Tw Cen MT" w:hAnsi="Tw Cen MT"/>
          <w:u w:val="single"/>
        </w:rPr>
      </w:pPr>
    </w:p>
    <w:p w14:paraId="721F2E3C" w14:textId="77777777" w:rsidR="009A64EE" w:rsidRDefault="009A64EE" w:rsidP="009A64EE">
      <w:pPr>
        <w:rPr>
          <w:rFonts w:ascii="Tw Cen MT" w:hAnsi="Tw Cen MT"/>
        </w:rPr>
      </w:pPr>
      <w:r w:rsidRPr="00C93AB8">
        <w:rPr>
          <w:rFonts w:ascii="Tw Cen MT" w:hAnsi="Tw Cen MT"/>
          <w:u w:val="single"/>
        </w:rPr>
        <w:t>Kautz, Marin M.</w:t>
      </w:r>
      <w:r w:rsidRPr="00C93AB8">
        <w:rPr>
          <w:rFonts w:ascii="Tw Cen MT" w:hAnsi="Tw Cen MT"/>
        </w:rPr>
        <w:t xml:space="preserve">, Brae Anne McArthur, </w:t>
      </w:r>
      <w:r w:rsidRPr="00C93AB8">
        <w:rPr>
          <w:rFonts w:ascii="Tw Cen MT" w:hAnsi="Tw Cen MT"/>
          <w:u w:val="single"/>
        </w:rPr>
        <w:t>Daniel P. Moriarity</w:t>
      </w:r>
      <w:r w:rsidRPr="00C93AB8">
        <w:rPr>
          <w:rFonts w:ascii="Tw Cen MT" w:hAnsi="Tw Cen MT"/>
        </w:rPr>
        <w:t>, Lauren M. Ellman, Joshua Klugman, Christopher L. Coe, Lyn Y. Abramson, and Lauren B. Alloy.  “The Impact of Early and Recent Life Stress on Trajectories of Inflammatory Biomarkers in a Diverse Sample of Urban Adolescents.”</w:t>
      </w:r>
      <w:r>
        <w:rPr>
          <w:rFonts w:ascii="Tw Cen MT" w:hAnsi="Tw Cen MT"/>
        </w:rPr>
        <w:t xml:space="preserve"> 2023 (December).</w:t>
      </w:r>
      <w:r w:rsidRPr="00C93AB8">
        <w:rPr>
          <w:rFonts w:ascii="Tw Cen MT" w:hAnsi="Tw Cen MT"/>
        </w:rPr>
        <w:t xml:space="preserve"> </w:t>
      </w:r>
      <w:r>
        <w:rPr>
          <w:rFonts w:ascii="Tw Cen MT" w:hAnsi="Tw Cen MT"/>
        </w:rPr>
        <w:t xml:space="preserve"> </w:t>
      </w:r>
      <w:r>
        <w:rPr>
          <w:rFonts w:ascii="Tw Cen MT" w:hAnsi="Tw Cen MT"/>
          <w:i/>
        </w:rPr>
        <w:t>Research on Child and Adolescent Psychopathology</w:t>
      </w:r>
      <w:r>
        <w:rPr>
          <w:rFonts w:ascii="Tw Cen MT" w:hAnsi="Tw Cen MT"/>
        </w:rPr>
        <w:t xml:space="preserve"> (51): 1883-1894.  </w:t>
      </w:r>
      <w:r w:rsidRPr="00B27500">
        <w:rPr>
          <w:rFonts w:ascii="Tw Cen MT" w:hAnsi="Tw Cen MT"/>
        </w:rPr>
        <w:t>https://doi.org/10.1007/s10802-023-01026-3</w:t>
      </w:r>
      <w:r w:rsidRPr="00C93AB8">
        <w:rPr>
          <w:rFonts w:ascii="Tw Cen MT" w:hAnsi="Tw Cen MT"/>
        </w:rPr>
        <w:t xml:space="preserve"> </w:t>
      </w:r>
    </w:p>
    <w:p w14:paraId="4B78F112" w14:textId="77777777" w:rsidR="00EC18A4" w:rsidRDefault="00EC18A4" w:rsidP="00C00197">
      <w:pPr>
        <w:rPr>
          <w:rFonts w:ascii="Tw Cen MT" w:hAnsi="Tw Cen MT"/>
          <w:u w:val="single"/>
        </w:rPr>
      </w:pPr>
    </w:p>
    <w:p w14:paraId="2CB9E64E" w14:textId="407303CF" w:rsidR="00C00197" w:rsidRPr="00405ED4" w:rsidRDefault="00C00197" w:rsidP="00C00197">
      <w:pPr>
        <w:rPr>
          <w:rFonts w:ascii="Tw Cen MT" w:hAnsi="Tw Cen MT"/>
        </w:rPr>
      </w:pPr>
      <w:r w:rsidRPr="00405ED4">
        <w:rPr>
          <w:rFonts w:ascii="Tw Cen MT" w:hAnsi="Tw Cen MT"/>
          <w:u w:val="single"/>
        </w:rPr>
        <w:t>Rabner, Jonathan</w:t>
      </w:r>
      <w:r w:rsidRPr="00877382">
        <w:rPr>
          <w:rFonts w:ascii="Tw Cen MT" w:hAnsi="Tw Cen MT"/>
          <w:u w:val="single"/>
        </w:rPr>
        <w:t>, Lesley A. Norris</w:t>
      </w:r>
      <w:r w:rsidRPr="00405ED4">
        <w:rPr>
          <w:rFonts w:ascii="Tw Cen MT" w:hAnsi="Tw Cen MT"/>
        </w:rPr>
        <w:t xml:space="preserve">, </w:t>
      </w:r>
      <w:r w:rsidRPr="00405ED4">
        <w:rPr>
          <w:rFonts w:ascii="Tw Cen MT" w:hAnsi="Tw Cen MT"/>
          <w:u w:val="single"/>
        </w:rPr>
        <w:t>Margaret E. Crane</w:t>
      </w:r>
      <w:r w:rsidRPr="00405ED4">
        <w:rPr>
          <w:rFonts w:ascii="Tw Cen MT" w:hAnsi="Tw Cen MT"/>
        </w:rPr>
        <w:t xml:space="preserve">, Joshua Klugman, and Philip C. Kendall.  </w:t>
      </w:r>
      <w:r>
        <w:rPr>
          <w:rFonts w:ascii="Tw Cen MT" w:hAnsi="Tw Cen MT"/>
        </w:rPr>
        <w:t xml:space="preserve">“Impact of Youth and Caregiver Worries About Treatment on Therapeutic Process Factors and Posttreatment Outcomes.”  2023 (August). </w:t>
      </w:r>
      <w:r>
        <w:rPr>
          <w:rFonts w:ascii="Tw Cen MT" w:hAnsi="Tw Cen MT"/>
          <w:i/>
          <w:iCs/>
        </w:rPr>
        <w:t>Journal of Anxiety Disorders</w:t>
      </w:r>
      <w:r>
        <w:rPr>
          <w:rFonts w:ascii="Tw Cen MT" w:hAnsi="Tw Cen MT"/>
        </w:rPr>
        <w:t xml:space="preserve"> 98: 1-9.</w:t>
      </w:r>
    </w:p>
    <w:p w14:paraId="49DC8A7E" w14:textId="77777777" w:rsidR="00C00197" w:rsidRDefault="00C00197" w:rsidP="0019696E">
      <w:pPr>
        <w:autoSpaceDE w:val="0"/>
        <w:autoSpaceDN w:val="0"/>
        <w:adjustRightInd w:val="0"/>
        <w:rPr>
          <w:rFonts w:ascii="Tw Cen MT" w:hAnsi="Tw Cen MT"/>
          <w:color w:val="201F1E"/>
          <w:u w:val="single"/>
        </w:rPr>
      </w:pPr>
    </w:p>
    <w:p w14:paraId="1CD23BBD" w14:textId="67E7FCDD" w:rsidR="0019696E" w:rsidRDefault="0019696E" w:rsidP="0019696E">
      <w:pPr>
        <w:autoSpaceDE w:val="0"/>
        <w:autoSpaceDN w:val="0"/>
        <w:adjustRightInd w:val="0"/>
        <w:rPr>
          <w:rFonts w:ascii="Tw Cen MT" w:hAnsi="Tw Cen MT"/>
          <w:i/>
          <w:color w:val="201F1E"/>
        </w:rPr>
      </w:pPr>
      <w:r w:rsidRPr="00405ED4">
        <w:rPr>
          <w:rFonts w:ascii="Tw Cen MT" w:hAnsi="Tw Cen MT"/>
          <w:color w:val="201F1E"/>
          <w:u w:val="single"/>
        </w:rPr>
        <w:t>Walsh, Rachel F</w:t>
      </w:r>
      <w:r>
        <w:rPr>
          <w:rFonts w:ascii="Tw Cen MT" w:hAnsi="Tw Cen MT"/>
          <w:color w:val="201F1E"/>
          <w:u w:val="single"/>
        </w:rPr>
        <w:t>.</w:t>
      </w:r>
      <w:r w:rsidRPr="00405ED4">
        <w:rPr>
          <w:rFonts w:ascii="Tw Cen MT" w:hAnsi="Tw Cen MT"/>
          <w:color w:val="201F1E"/>
          <w:u w:val="single"/>
        </w:rPr>
        <w:t xml:space="preserve"> L.</w:t>
      </w:r>
      <w:r w:rsidRPr="00C93AB8">
        <w:rPr>
          <w:rFonts w:ascii="Tw Cen MT" w:hAnsi="Tw Cen MT"/>
          <w:color w:val="201F1E"/>
        </w:rPr>
        <w:t xml:space="preserve">, </w:t>
      </w:r>
      <w:r w:rsidRPr="00815534">
        <w:rPr>
          <w:rFonts w:ascii="Tw Cen MT" w:hAnsi="Tw Cen MT"/>
          <w:color w:val="201F1E"/>
          <w:u w:val="single"/>
        </w:rPr>
        <w:t>Logan Smith</w:t>
      </w:r>
      <w:r w:rsidRPr="00C93AB8">
        <w:rPr>
          <w:rFonts w:ascii="Tw Cen MT" w:hAnsi="Tw Cen MT"/>
          <w:color w:val="201F1E"/>
        </w:rPr>
        <w:t xml:space="preserve">, Joshua Klugman, Madison K. Titone,  Tommy H. Ng, Namni Goel, and Lauren B. Alloy.  “An Examination of Bidirectional Associations Between Physical Activity and Mood Symptoms among Individuals Diagnosed and at Risk for Bipolar Spectrum Disorders.”  </w:t>
      </w:r>
      <w:r w:rsidR="00C82162">
        <w:rPr>
          <w:rFonts w:ascii="Tw Cen MT" w:hAnsi="Tw Cen MT"/>
          <w:color w:val="201F1E"/>
        </w:rPr>
        <w:t>2023 (February).</w:t>
      </w:r>
      <w:r>
        <w:rPr>
          <w:rFonts w:ascii="Tw Cen MT" w:hAnsi="Tw Cen MT"/>
          <w:color w:val="201F1E"/>
        </w:rPr>
        <w:t xml:space="preserve"> </w:t>
      </w:r>
      <w:r>
        <w:rPr>
          <w:rFonts w:ascii="Tw Cen MT" w:hAnsi="Tw Cen MT"/>
          <w:i/>
          <w:color w:val="201F1E"/>
        </w:rPr>
        <w:t>Behaviour Research and Therapy</w:t>
      </w:r>
      <w:r w:rsidR="00C82162">
        <w:rPr>
          <w:rFonts w:ascii="Tw Cen MT" w:hAnsi="Tw Cen MT"/>
          <w:i/>
          <w:color w:val="201F1E"/>
        </w:rPr>
        <w:t xml:space="preserve"> </w:t>
      </w:r>
      <w:r w:rsidR="00C82162">
        <w:rPr>
          <w:rFonts w:ascii="Tw Cen MT" w:hAnsi="Tw Cen MT"/>
          <w:color w:val="201F1E"/>
        </w:rPr>
        <w:t xml:space="preserve">161: 1-10.  </w:t>
      </w:r>
      <w:hyperlink r:id="rId11" w:history="1">
        <w:r w:rsidR="00C82162" w:rsidRPr="00C82162">
          <w:rPr>
            <w:rStyle w:val="Hyperlink"/>
            <w:rFonts w:ascii="Tw Cen MT" w:hAnsi="Tw Cen MT"/>
          </w:rPr>
          <w:t>https://doi.org/10.1016/j.brat.2023.104255</w:t>
        </w:r>
      </w:hyperlink>
    </w:p>
    <w:p w14:paraId="0E26B63E" w14:textId="77777777" w:rsidR="00F17603" w:rsidRDefault="00F17603" w:rsidP="00951EF3">
      <w:pPr>
        <w:rPr>
          <w:rFonts w:ascii="Tw Cen MT" w:hAnsi="Tw Cen MT" w:cs="Arial"/>
        </w:rPr>
      </w:pPr>
    </w:p>
    <w:p w14:paraId="7088BF1C" w14:textId="2E6194BF" w:rsidR="00951EF3" w:rsidRPr="00FC55DC" w:rsidRDefault="00FC55DC" w:rsidP="00951EF3">
      <w:pPr>
        <w:rPr>
          <w:rStyle w:val="Hyperlink"/>
          <w:rFonts w:ascii="Tw Cen MT" w:hAnsi="Tw Cen MT" w:cs="Arial"/>
        </w:rPr>
      </w:pPr>
      <w:r w:rsidRPr="00FC55DC">
        <w:rPr>
          <w:rFonts w:ascii="Tw Cen MT" w:hAnsi="Tw Cen MT" w:cs="Arial"/>
        </w:rPr>
        <w:t xml:space="preserve">Klugman, Joshua, </w:t>
      </w:r>
      <w:r w:rsidRPr="00FC55DC">
        <w:rPr>
          <w:rFonts w:ascii="Tw Cen MT" w:hAnsi="Tw Cen MT" w:cs="Arial"/>
          <w:u w:val="single"/>
        </w:rPr>
        <w:t>Genesis Arteta</w:t>
      </w:r>
      <w:r w:rsidRPr="00FC55DC">
        <w:rPr>
          <w:rFonts w:ascii="Tw Cen MT" w:hAnsi="Tw Cen MT" w:cs="Arial"/>
        </w:rPr>
        <w:t>, and Jennifer C. Lee.  “</w:t>
      </w:r>
      <w:r w:rsidRPr="00FC55DC">
        <w:rPr>
          <w:rFonts w:ascii="Tw Cen MT" w:hAnsi="Tw Cen MT" w:cs="Segoe UI"/>
          <w:color w:val="201F1E"/>
          <w:shd w:val="clear" w:color="auto" w:fill="FFFFFF"/>
        </w:rPr>
        <w:t>Income Inequality in College Enrollment and Degree Attainment During and After the Great Recession Years</w:t>
      </w:r>
      <w:r w:rsidRPr="00FC55DC">
        <w:rPr>
          <w:rFonts w:ascii="Tw Cen MT" w:hAnsi="Tw Cen MT" w:cs="Arial"/>
        </w:rPr>
        <w:t xml:space="preserve">.”  2022 (August).  </w:t>
      </w:r>
      <w:r w:rsidRPr="00FC55DC">
        <w:rPr>
          <w:rFonts w:ascii="Tw Cen MT" w:hAnsi="Tw Cen MT" w:cs="Arial"/>
          <w:i/>
        </w:rPr>
        <w:t xml:space="preserve">Socius </w:t>
      </w:r>
      <w:r w:rsidRPr="00FC55DC">
        <w:rPr>
          <w:rFonts w:ascii="Tw Cen MT" w:hAnsi="Tw Cen MT" w:cs="Arial"/>
          <w:iCs/>
        </w:rPr>
        <w:t>8</w:t>
      </w:r>
      <w:r w:rsidRPr="00FC55DC">
        <w:rPr>
          <w:rFonts w:ascii="Tw Cen MT" w:hAnsi="Tw Cen MT" w:cs="Arial"/>
        </w:rPr>
        <w:t xml:space="preserve">.  </w:t>
      </w:r>
      <w:hyperlink r:id="rId12" w:history="1">
        <w:r w:rsidRPr="00FC55DC">
          <w:rPr>
            <w:rStyle w:val="Hyperlink"/>
            <w:rFonts w:ascii="Tw Cen MT" w:hAnsi="Tw Cen MT" w:cs="Arial"/>
          </w:rPr>
          <w:t>https://doi.org/10.1177/23780231221117659</w:t>
        </w:r>
      </w:hyperlink>
      <w:r w:rsidRPr="00FC55DC">
        <w:rPr>
          <w:rFonts w:ascii="Tw Cen MT" w:hAnsi="Tw Cen MT" w:cs="Arial"/>
        </w:rPr>
        <w:t xml:space="preserve">  Replication materials: </w:t>
      </w:r>
      <w:hyperlink r:id="rId13" w:history="1">
        <w:r w:rsidRPr="00FC55DC">
          <w:rPr>
            <w:rStyle w:val="Hyperlink"/>
            <w:rFonts w:ascii="Tw Cen MT" w:hAnsi="Tw Cen MT" w:cs="Arial"/>
          </w:rPr>
          <w:t>https://osf.io/zg8b7/</w:t>
        </w:r>
      </w:hyperlink>
    </w:p>
    <w:p w14:paraId="0438E05D" w14:textId="77777777" w:rsidR="00FC55DC" w:rsidRPr="00C93AB8" w:rsidRDefault="00FC55DC" w:rsidP="00951EF3">
      <w:pPr>
        <w:rPr>
          <w:rFonts w:ascii="Tw Cen MT" w:hAnsi="Tw Cen MT" w:cs="Arial"/>
        </w:rPr>
      </w:pPr>
    </w:p>
    <w:p w14:paraId="22172629" w14:textId="35D72B46" w:rsidR="00D90031" w:rsidRPr="00D55823" w:rsidRDefault="00D90031" w:rsidP="00D90031">
      <w:pPr>
        <w:rPr>
          <w:rFonts w:ascii="Tw Cen MT" w:hAnsi="Tw Cen MT"/>
          <w:u w:val="single"/>
        </w:rPr>
      </w:pPr>
      <w:r w:rsidRPr="00D90031">
        <w:rPr>
          <w:rFonts w:ascii="Tw Cen MT" w:hAnsi="Tw Cen MT" w:cs="Segoe UI"/>
          <w:color w:val="201F1E"/>
          <w:sz w:val="23"/>
          <w:szCs w:val="23"/>
          <w:u w:val="single"/>
          <w:shd w:val="clear" w:color="auto" w:fill="FFFFFF"/>
        </w:rPr>
        <w:t>Crane, Margaret. E., Lesley A. Norris, Hannah E. Frank</w:t>
      </w:r>
      <w:r w:rsidRPr="00E76BBE">
        <w:rPr>
          <w:rFonts w:ascii="Tw Cen MT" w:hAnsi="Tw Cen MT" w:cs="Segoe UI"/>
          <w:color w:val="201F1E"/>
          <w:sz w:val="23"/>
          <w:szCs w:val="23"/>
          <w:shd w:val="clear" w:color="auto" w:fill="FFFFFF"/>
        </w:rPr>
        <w:t xml:space="preserve">, </w:t>
      </w:r>
      <w:r>
        <w:rPr>
          <w:rFonts w:ascii="Tw Cen MT" w:hAnsi="Tw Cen MT" w:cs="Segoe UI"/>
          <w:color w:val="201F1E"/>
          <w:sz w:val="23"/>
          <w:szCs w:val="23"/>
          <w:shd w:val="clear" w:color="auto" w:fill="FFFFFF"/>
        </w:rPr>
        <w:t xml:space="preserve">Joshua </w:t>
      </w:r>
      <w:r w:rsidRPr="00E76BBE">
        <w:rPr>
          <w:rFonts w:ascii="Tw Cen MT" w:hAnsi="Tw Cen MT" w:cs="Segoe UI"/>
          <w:color w:val="201F1E"/>
          <w:sz w:val="23"/>
          <w:szCs w:val="23"/>
          <w:shd w:val="clear" w:color="auto" w:fill="FFFFFF"/>
        </w:rPr>
        <w:t xml:space="preserve">Klugman, </w:t>
      </w:r>
      <w:r>
        <w:rPr>
          <w:rFonts w:ascii="Tw Cen MT" w:hAnsi="Tw Cen MT" w:cs="Segoe UI"/>
          <w:color w:val="201F1E"/>
          <w:sz w:val="23"/>
          <w:szCs w:val="23"/>
          <w:shd w:val="clear" w:color="auto" w:fill="FFFFFF"/>
        </w:rPr>
        <w:t xml:space="preserve">Golda S. </w:t>
      </w:r>
      <w:r w:rsidRPr="00E76BBE">
        <w:rPr>
          <w:rFonts w:ascii="Tw Cen MT" w:hAnsi="Tw Cen MT" w:cs="Segoe UI"/>
          <w:color w:val="201F1E"/>
          <w:sz w:val="23"/>
          <w:szCs w:val="23"/>
          <w:shd w:val="clear" w:color="auto" w:fill="FFFFFF"/>
        </w:rPr>
        <w:t xml:space="preserve">Ginsberg, </w:t>
      </w:r>
      <w:r>
        <w:rPr>
          <w:rFonts w:ascii="Tw Cen MT" w:hAnsi="Tw Cen MT" w:cs="Segoe UI"/>
          <w:color w:val="201F1E"/>
          <w:sz w:val="23"/>
          <w:szCs w:val="23"/>
          <w:shd w:val="clear" w:color="auto" w:fill="FFFFFF"/>
        </w:rPr>
        <w:t xml:space="preserve">Courtney </w:t>
      </w:r>
      <w:r w:rsidRPr="00E76BBE">
        <w:rPr>
          <w:rFonts w:ascii="Tw Cen MT" w:hAnsi="Tw Cen MT" w:cs="Segoe UI"/>
          <w:color w:val="201F1E"/>
          <w:sz w:val="23"/>
          <w:szCs w:val="23"/>
          <w:shd w:val="clear" w:color="auto" w:fill="FFFFFF"/>
        </w:rPr>
        <w:t xml:space="preserve">Keeton, </w:t>
      </w:r>
      <w:r>
        <w:rPr>
          <w:rFonts w:ascii="Tw Cen MT" w:hAnsi="Tw Cen MT" w:cs="Segoe UI"/>
          <w:color w:val="201F1E"/>
          <w:sz w:val="23"/>
          <w:szCs w:val="23"/>
          <w:shd w:val="clear" w:color="auto" w:fill="FFFFFF"/>
        </w:rPr>
        <w:t xml:space="preserve">Anne Marie </w:t>
      </w:r>
      <w:r w:rsidRPr="00E76BBE">
        <w:rPr>
          <w:rFonts w:ascii="Tw Cen MT" w:hAnsi="Tw Cen MT" w:cs="Segoe UI"/>
          <w:color w:val="201F1E"/>
          <w:sz w:val="23"/>
          <w:szCs w:val="23"/>
          <w:shd w:val="clear" w:color="auto" w:fill="FFFFFF"/>
        </w:rPr>
        <w:t xml:space="preserve">Albano, </w:t>
      </w:r>
      <w:r>
        <w:rPr>
          <w:rFonts w:ascii="Tw Cen MT" w:hAnsi="Tw Cen MT" w:cs="Segoe UI"/>
          <w:color w:val="201F1E"/>
          <w:sz w:val="23"/>
          <w:szCs w:val="23"/>
          <w:shd w:val="clear" w:color="auto" w:fill="FFFFFF"/>
        </w:rPr>
        <w:t xml:space="preserve">John </w:t>
      </w:r>
      <w:r w:rsidRPr="00E76BBE">
        <w:rPr>
          <w:rFonts w:ascii="Tw Cen MT" w:hAnsi="Tw Cen MT" w:cs="Segoe UI"/>
          <w:color w:val="201F1E"/>
          <w:sz w:val="23"/>
          <w:szCs w:val="23"/>
          <w:shd w:val="clear" w:color="auto" w:fill="FFFFFF"/>
        </w:rPr>
        <w:t xml:space="preserve">Piacentini, </w:t>
      </w:r>
      <w:r>
        <w:rPr>
          <w:rFonts w:ascii="Tw Cen MT" w:hAnsi="Tw Cen MT" w:cs="Segoe UI"/>
          <w:color w:val="201F1E"/>
          <w:sz w:val="23"/>
          <w:szCs w:val="23"/>
          <w:shd w:val="clear" w:color="auto" w:fill="FFFFFF"/>
        </w:rPr>
        <w:t xml:space="preserve">Tara S. </w:t>
      </w:r>
      <w:r w:rsidRPr="00E76BBE">
        <w:rPr>
          <w:rFonts w:ascii="Tw Cen MT" w:hAnsi="Tw Cen MT" w:cs="Segoe UI"/>
          <w:color w:val="201F1E"/>
          <w:sz w:val="23"/>
          <w:szCs w:val="23"/>
          <w:shd w:val="clear" w:color="auto" w:fill="FFFFFF"/>
        </w:rPr>
        <w:t xml:space="preserve">Peris, </w:t>
      </w:r>
      <w:r>
        <w:rPr>
          <w:rFonts w:ascii="Tw Cen MT" w:hAnsi="Tw Cen MT" w:cs="Segoe UI"/>
          <w:color w:val="201F1E"/>
          <w:sz w:val="23"/>
          <w:szCs w:val="23"/>
          <w:shd w:val="clear" w:color="auto" w:fill="FFFFFF"/>
        </w:rPr>
        <w:t xml:space="preserve">Scott </w:t>
      </w:r>
      <w:r w:rsidRPr="00E76BBE">
        <w:rPr>
          <w:rFonts w:ascii="Tw Cen MT" w:hAnsi="Tw Cen MT" w:cs="Segoe UI"/>
          <w:color w:val="201F1E"/>
          <w:sz w:val="23"/>
          <w:szCs w:val="23"/>
          <w:shd w:val="clear" w:color="auto" w:fill="FFFFFF"/>
        </w:rPr>
        <w:t xml:space="preserve">Compton, </w:t>
      </w:r>
      <w:r>
        <w:rPr>
          <w:rFonts w:ascii="Tw Cen MT" w:hAnsi="Tw Cen MT" w:cs="Segoe UI"/>
          <w:color w:val="201F1E"/>
          <w:sz w:val="23"/>
          <w:szCs w:val="23"/>
          <w:shd w:val="clear" w:color="auto" w:fill="FFFFFF"/>
        </w:rPr>
        <w:t xml:space="preserve">Dara </w:t>
      </w:r>
      <w:r w:rsidRPr="00E76BBE">
        <w:rPr>
          <w:rFonts w:ascii="Tw Cen MT" w:hAnsi="Tw Cen MT" w:cs="Segoe UI"/>
          <w:color w:val="201F1E"/>
          <w:sz w:val="23"/>
          <w:szCs w:val="23"/>
          <w:shd w:val="clear" w:color="auto" w:fill="FFFFFF"/>
        </w:rPr>
        <w:t xml:space="preserve">Sakolsky, </w:t>
      </w:r>
      <w:r>
        <w:rPr>
          <w:rFonts w:ascii="Tw Cen MT" w:hAnsi="Tw Cen MT" w:cs="Segoe UI"/>
          <w:color w:val="201F1E"/>
          <w:sz w:val="23"/>
          <w:szCs w:val="23"/>
          <w:shd w:val="clear" w:color="auto" w:fill="FFFFFF"/>
        </w:rPr>
        <w:t xml:space="preserve">Boris </w:t>
      </w:r>
      <w:r w:rsidRPr="00E76BBE">
        <w:rPr>
          <w:rFonts w:ascii="Tw Cen MT" w:hAnsi="Tw Cen MT" w:cs="Segoe UI"/>
          <w:color w:val="201F1E"/>
          <w:sz w:val="23"/>
          <w:szCs w:val="23"/>
          <w:shd w:val="clear" w:color="auto" w:fill="FFFFFF"/>
        </w:rPr>
        <w:t xml:space="preserve">Birmaher, </w:t>
      </w:r>
      <w:r>
        <w:rPr>
          <w:rFonts w:ascii="Tw Cen MT" w:hAnsi="Tw Cen MT" w:cs="Segoe UI"/>
          <w:color w:val="201F1E"/>
          <w:sz w:val="23"/>
          <w:szCs w:val="23"/>
          <w:shd w:val="clear" w:color="auto" w:fill="FFFFFF"/>
        </w:rPr>
        <w:t>and</w:t>
      </w:r>
      <w:r w:rsidRPr="00E76BBE">
        <w:rPr>
          <w:rFonts w:ascii="Tw Cen MT" w:hAnsi="Tw Cen MT" w:cs="Segoe UI"/>
          <w:color w:val="201F1E"/>
          <w:sz w:val="23"/>
          <w:szCs w:val="23"/>
          <w:shd w:val="clear" w:color="auto" w:fill="FFFFFF"/>
        </w:rPr>
        <w:t xml:space="preserve"> </w:t>
      </w:r>
      <w:r>
        <w:rPr>
          <w:rFonts w:ascii="Tw Cen MT" w:hAnsi="Tw Cen MT" w:cs="Segoe UI"/>
          <w:color w:val="201F1E"/>
          <w:sz w:val="23"/>
          <w:szCs w:val="23"/>
          <w:shd w:val="clear" w:color="auto" w:fill="FFFFFF"/>
        </w:rPr>
        <w:t xml:space="preserve">Philip C. </w:t>
      </w:r>
      <w:r w:rsidRPr="00E76BBE">
        <w:rPr>
          <w:rFonts w:ascii="Tw Cen MT" w:hAnsi="Tw Cen MT" w:cs="Segoe UI"/>
          <w:color w:val="201F1E"/>
          <w:sz w:val="23"/>
          <w:szCs w:val="23"/>
          <w:shd w:val="clear" w:color="auto" w:fill="FFFFFF"/>
        </w:rPr>
        <w:t>Kendall. </w:t>
      </w:r>
      <w:r>
        <w:rPr>
          <w:rFonts w:ascii="Tw Cen MT" w:hAnsi="Tw Cen MT" w:cs="Segoe UI"/>
          <w:color w:val="201F1E"/>
          <w:sz w:val="23"/>
          <w:szCs w:val="23"/>
          <w:shd w:val="clear" w:color="auto" w:fill="FFFFFF"/>
        </w:rPr>
        <w:t xml:space="preserve"> </w:t>
      </w:r>
      <w:r w:rsidR="00D55823">
        <w:rPr>
          <w:rFonts w:ascii="Tw Cen MT" w:hAnsi="Tw Cen MT" w:cs="Segoe UI"/>
          <w:color w:val="201F1E"/>
          <w:sz w:val="23"/>
          <w:szCs w:val="23"/>
          <w:shd w:val="clear" w:color="auto" w:fill="FFFFFF"/>
        </w:rPr>
        <w:t>2021</w:t>
      </w:r>
      <w:r w:rsidR="00765FDB">
        <w:rPr>
          <w:rFonts w:ascii="Tw Cen MT" w:hAnsi="Tw Cen MT" w:cs="Segoe UI"/>
          <w:color w:val="201F1E"/>
          <w:sz w:val="23"/>
          <w:szCs w:val="23"/>
          <w:shd w:val="clear" w:color="auto" w:fill="FFFFFF"/>
        </w:rPr>
        <w:t xml:space="preserve"> (February)</w:t>
      </w:r>
      <w:r>
        <w:rPr>
          <w:rFonts w:ascii="Tw Cen MT" w:hAnsi="Tw Cen MT" w:cs="Segoe UI"/>
          <w:color w:val="201F1E"/>
          <w:sz w:val="23"/>
          <w:szCs w:val="23"/>
          <w:shd w:val="clear" w:color="auto" w:fill="FFFFFF"/>
        </w:rPr>
        <w:t>.  “</w:t>
      </w:r>
      <w:r w:rsidRPr="00E76BBE">
        <w:rPr>
          <w:rFonts w:ascii="Tw Cen MT" w:hAnsi="Tw Cen MT" w:cs="Segoe UI"/>
          <w:color w:val="201F1E"/>
          <w:sz w:val="23"/>
          <w:szCs w:val="23"/>
          <w:shd w:val="clear" w:color="auto" w:fill="FFFFFF"/>
        </w:rPr>
        <w:t>Impact of improvement from treatment on long-term anxiety outcomes: Results from the CAMS and CAMELS studies.</w:t>
      </w:r>
      <w:r>
        <w:rPr>
          <w:rFonts w:ascii="Tw Cen MT" w:hAnsi="Tw Cen MT" w:cs="Segoe UI"/>
          <w:color w:val="201F1E"/>
          <w:sz w:val="23"/>
          <w:szCs w:val="23"/>
          <w:shd w:val="clear" w:color="auto" w:fill="FFFFFF"/>
        </w:rPr>
        <w:t xml:space="preserve">” </w:t>
      </w:r>
      <w:r w:rsidRPr="00E76BBE">
        <w:rPr>
          <w:rFonts w:ascii="Tw Cen MT" w:hAnsi="Tw Cen MT" w:cs="Segoe UI"/>
          <w:i/>
          <w:iCs/>
          <w:color w:val="201F1E"/>
          <w:sz w:val="23"/>
          <w:szCs w:val="23"/>
          <w:shd w:val="clear" w:color="auto" w:fill="FFFFFF"/>
        </w:rPr>
        <w:t>Journal of Consulting and Clinical Psychology</w:t>
      </w:r>
      <w:r w:rsidR="00D55823">
        <w:rPr>
          <w:rFonts w:ascii="Tw Cen MT" w:hAnsi="Tw Cen MT" w:cs="Segoe UI"/>
          <w:i/>
          <w:iCs/>
          <w:color w:val="201F1E"/>
          <w:sz w:val="23"/>
          <w:szCs w:val="23"/>
          <w:shd w:val="clear" w:color="auto" w:fill="FFFFFF"/>
        </w:rPr>
        <w:t xml:space="preserve"> </w:t>
      </w:r>
      <w:r w:rsidR="00D55823">
        <w:rPr>
          <w:rFonts w:ascii="Tw Cen MT" w:hAnsi="Tw Cen MT" w:cs="Segoe UI"/>
          <w:iCs/>
          <w:color w:val="201F1E"/>
          <w:sz w:val="23"/>
          <w:szCs w:val="23"/>
          <w:shd w:val="clear" w:color="auto" w:fill="FFFFFF"/>
        </w:rPr>
        <w:t xml:space="preserve">89(2): 126-133.  </w:t>
      </w:r>
      <w:r w:rsidR="00D55823">
        <w:rPr>
          <w:rFonts w:ascii="Calibri" w:hAnsi="Calibri" w:cs="Calibri"/>
          <w:color w:val="201F1E"/>
          <w:sz w:val="22"/>
          <w:szCs w:val="22"/>
          <w:shd w:val="clear" w:color="auto" w:fill="FFFFFF"/>
        </w:rPr>
        <w:t>https://doi.org/10.1037/ccp0000523</w:t>
      </w:r>
      <w:r w:rsidRPr="00E76BBE">
        <w:rPr>
          <w:rFonts w:ascii="Tw Cen MT" w:hAnsi="Tw Cen MT" w:cs="Segoe UI"/>
          <w:i/>
          <w:iCs/>
          <w:color w:val="201F1E"/>
          <w:sz w:val="23"/>
          <w:szCs w:val="23"/>
          <w:shd w:val="clear" w:color="auto" w:fill="FFFFFF"/>
        </w:rPr>
        <w:t>.</w:t>
      </w:r>
      <w:r w:rsidR="00D55823">
        <w:rPr>
          <w:rFonts w:ascii="Tw Cen MT" w:hAnsi="Tw Cen MT" w:cs="Segoe UI"/>
          <w:i/>
          <w:iCs/>
          <w:color w:val="201F1E"/>
          <w:sz w:val="23"/>
          <w:szCs w:val="23"/>
          <w:shd w:val="clear" w:color="auto" w:fill="FFFFFF"/>
        </w:rPr>
        <w:t xml:space="preserve">  </w:t>
      </w:r>
    </w:p>
    <w:p w14:paraId="6D1FC490" w14:textId="77777777" w:rsidR="00D90031" w:rsidRDefault="00D90031" w:rsidP="00C76872">
      <w:pPr>
        <w:rPr>
          <w:rFonts w:ascii="Tw Cen MT" w:hAnsi="Tw Cen MT"/>
          <w:u w:val="single"/>
        </w:rPr>
      </w:pPr>
    </w:p>
    <w:p w14:paraId="76C4C810" w14:textId="77777777" w:rsidR="00C76872" w:rsidRDefault="00C76872" w:rsidP="00C76872">
      <w:pPr>
        <w:rPr>
          <w:rFonts w:ascii="Tw Cen MT" w:hAnsi="Tw Cen MT"/>
        </w:rPr>
      </w:pPr>
      <w:r w:rsidRPr="00AC7C0A">
        <w:rPr>
          <w:rFonts w:ascii="Tw Cen MT" w:hAnsi="Tw Cen MT"/>
          <w:u w:val="single"/>
        </w:rPr>
        <w:t>Moriarity, Daniel</w:t>
      </w:r>
      <w:r w:rsidR="009F5405">
        <w:rPr>
          <w:rFonts w:ascii="Tw Cen MT" w:hAnsi="Tw Cen MT"/>
          <w:u w:val="single"/>
        </w:rPr>
        <w:t xml:space="preserve"> P</w:t>
      </w:r>
      <w:r>
        <w:rPr>
          <w:rFonts w:ascii="Tw Cen MT" w:hAnsi="Tw Cen MT"/>
        </w:rPr>
        <w:t xml:space="preserve">, </w:t>
      </w:r>
      <w:r w:rsidRPr="00AC7C0A">
        <w:rPr>
          <w:rFonts w:ascii="Tw Cen MT" w:hAnsi="Tw Cen MT"/>
          <w:u w:val="single"/>
        </w:rPr>
        <w:t>Marin Kau</w:t>
      </w:r>
      <w:r w:rsidR="008F6090">
        <w:rPr>
          <w:rFonts w:ascii="Tw Cen MT" w:hAnsi="Tw Cen MT"/>
          <w:u w:val="single"/>
        </w:rPr>
        <w:t>t</w:t>
      </w:r>
      <w:r w:rsidRPr="00AC7C0A">
        <w:rPr>
          <w:rFonts w:ascii="Tw Cen MT" w:hAnsi="Tw Cen MT"/>
          <w:u w:val="single"/>
        </w:rPr>
        <w:t>z</w:t>
      </w:r>
      <w:r>
        <w:rPr>
          <w:rFonts w:ascii="Tw Cen MT" w:hAnsi="Tw Cen MT"/>
        </w:rPr>
        <w:t xml:space="preserve">, </w:t>
      </w:r>
      <w:r w:rsidRPr="00AC7C0A">
        <w:rPr>
          <w:rFonts w:ascii="Tw Cen MT" w:hAnsi="Tw Cen MT"/>
          <w:u w:val="single"/>
        </w:rPr>
        <w:t>Naoise Mac Giollabhui</w:t>
      </w:r>
      <w:r>
        <w:rPr>
          <w:rFonts w:ascii="Tw Cen MT" w:hAnsi="Tw Cen MT"/>
        </w:rPr>
        <w:t xml:space="preserve">, Joshua Klugman, Christopher L. Coe, Lauren M. Ellman, Lyn Y. Abramson, and Lauren B. Alloy.  </w:t>
      </w:r>
      <w:r w:rsidR="0012400D">
        <w:rPr>
          <w:rFonts w:ascii="Tw Cen MT" w:hAnsi="Tw Cen MT"/>
        </w:rPr>
        <w:t xml:space="preserve">2020 (July). </w:t>
      </w:r>
      <w:r>
        <w:rPr>
          <w:rFonts w:ascii="Tw Cen MT" w:hAnsi="Tw Cen MT"/>
        </w:rPr>
        <w:t xml:space="preserve">“Bidirectional Associations Between Inflammatory Biomarkers and Depressive Symptoms in Adolescents: Potential Causal </w:t>
      </w:r>
      <w:r>
        <w:rPr>
          <w:rFonts w:ascii="Tw Cen MT" w:hAnsi="Tw Cen MT"/>
        </w:rPr>
        <w:lastRenderedPageBreak/>
        <w:t xml:space="preserve">Relationships.”  </w:t>
      </w:r>
      <w:r>
        <w:rPr>
          <w:rFonts w:ascii="Tw Cen MT" w:hAnsi="Tw Cen MT"/>
          <w:i/>
        </w:rPr>
        <w:t>Clinical Psychological</w:t>
      </w:r>
      <w:r w:rsidRPr="004310AE">
        <w:rPr>
          <w:rFonts w:ascii="Tw Cen MT" w:hAnsi="Tw Cen MT"/>
          <w:i/>
        </w:rPr>
        <w:t xml:space="preserve"> Science</w:t>
      </w:r>
      <w:r w:rsidR="0012400D">
        <w:rPr>
          <w:rFonts w:ascii="Tw Cen MT" w:hAnsi="Tw Cen MT"/>
          <w:i/>
        </w:rPr>
        <w:t xml:space="preserve"> </w:t>
      </w:r>
      <w:r w:rsidR="0012400D">
        <w:rPr>
          <w:rFonts w:ascii="Tw Cen MT" w:hAnsi="Tw Cen MT"/>
        </w:rPr>
        <w:t>8(4): 690-703</w:t>
      </w:r>
      <w:r>
        <w:rPr>
          <w:rFonts w:ascii="Tw Cen MT" w:hAnsi="Tw Cen MT"/>
        </w:rPr>
        <w:t xml:space="preserve"> </w:t>
      </w:r>
      <w:r w:rsidRPr="00C76872">
        <w:rPr>
          <w:rFonts w:ascii="Tw Cen MT" w:hAnsi="Tw Cen MT"/>
        </w:rPr>
        <w:t>https://d</w:t>
      </w:r>
      <w:r>
        <w:rPr>
          <w:rFonts w:ascii="Tw Cen MT" w:hAnsi="Tw Cen MT"/>
        </w:rPr>
        <w:t>oi.org/10.1177/2167702620917458</w:t>
      </w:r>
    </w:p>
    <w:p w14:paraId="763C0279" w14:textId="77777777" w:rsidR="00C76872" w:rsidRDefault="00C76872" w:rsidP="00264647">
      <w:pPr>
        <w:rPr>
          <w:rFonts w:ascii="Tw Cen MT" w:hAnsi="Tw Cen MT" w:cs="Arial"/>
        </w:rPr>
      </w:pPr>
    </w:p>
    <w:p w14:paraId="7737D51D" w14:textId="77777777" w:rsidR="00C76872" w:rsidRPr="00750922" w:rsidRDefault="00C76872" w:rsidP="00C76872">
      <w:pPr>
        <w:rPr>
          <w:rFonts w:ascii="Tw Cen MT" w:hAnsi="Tw Cen MT"/>
        </w:rPr>
      </w:pPr>
      <w:r w:rsidRPr="00750922">
        <w:rPr>
          <w:rFonts w:ascii="Tw Cen MT" w:hAnsi="Tw Cen MT"/>
        </w:rPr>
        <w:t xml:space="preserve">Jenkins, Tania M., </w:t>
      </w:r>
      <w:r w:rsidRPr="00750922">
        <w:rPr>
          <w:rFonts w:ascii="Tw Cen MT" w:hAnsi="Tw Cen MT"/>
          <w:u w:val="single"/>
        </w:rPr>
        <w:t>Grace Franklyn</w:t>
      </w:r>
      <w:r w:rsidRPr="00750922">
        <w:rPr>
          <w:rFonts w:ascii="Tw Cen MT" w:hAnsi="Tw Cen MT"/>
        </w:rPr>
        <w:t xml:space="preserve">, Joshua Klugman, and Shalini T. Reddy.  </w:t>
      </w:r>
      <w:r>
        <w:rPr>
          <w:rFonts w:ascii="Tw Cen MT" w:hAnsi="Tw Cen MT"/>
        </w:rPr>
        <w:t xml:space="preserve">2020 (May). </w:t>
      </w:r>
      <w:r w:rsidRPr="00750922">
        <w:rPr>
          <w:rFonts w:ascii="Tw Cen MT" w:hAnsi="Tw Cen MT"/>
        </w:rPr>
        <w:t xml:space="preserve">“Separate But Equal?  The Sorting of USMDs and non-USMDs in Internal Medicine Residency Programs.”  </w:t>
      </w:r>
      <w:r w:rsidRPr="00750922">
        <w:rPr>
          <w:rFonts w:ascii="Tw Cen MT" w:hAnsi="Tw Cen MT"/>
          <w:i/>
        </w:rPr>
        <w:t>Journal of General Internal Medicine</w:t>
      </w:r>
      <w:r>
        <w:rPr>
          <w:rFonts w:ascii="Tw Cen MT" w:hAnsi="Tw Cen MT"/>
          <w:i/>
        </w:rPr>
        <w:t xml:space="preserve"> </w:t>
      </w:r>
      <w:r>
        <w:rPr>
          <w:rFonts w:ascii="Tw Cen MT" w:hAnsi="Tw Cen MT"/>
        </w:rPr>
        <w:t>35(5): 1458-1464</w:t>
      </w:r>
      <w:r w:rsidRPr="00750922">
        <w:rPr>
          <w:rFonts w:ascii="Tw Cen MT" w:hAnsi="Tw Cen MT"/>
        </w:rPr>
        <w:t>.</w:t>
      </w:r>
      <w:r>
        <w:rPr>
          <w:rFonts w:ascii="Tw Cen MT" w:hAnsi="Tw Cen MT"/>
        </w:rPr>
        <w:t xml:space="preserve">  https://doi.org/10.1007/s11606-019-05573-8</w:t>
      </w:r>
    </w:p>
    <w:p w14:paraId="33F7AECD" w14:textId="77777777" w:rsidR="00C76872" w:rsidRDefault="00C76872" w:rsidP="00264647">
      <w:pPr>
        <w:rPr>
          <w:rFonts w:ascii="Tw Cen MT" w:hAnsi="Tw Cen MT" w:cs="Arial"/>
        </w:rPr>
      </w:pPr>
    </w:p>
    <w:p w14:paraId="3FF9AC4A" w14:textId="77777777" w:rsidR="00264647" w:rsidRDefault="00264647" w:rsidP="00264647">
      <w:pPr>
        <w:rPr>
          <w:rFonts w:ascii="Tw Cen MT" w:hAnsi="Tw Cen MT" w:cs="Arial"/>
        </w:rPr>
      </w:pPr>
      <w:r>
        <w:rPr>
          <w:rFonts w:ascii="Tw Cen MT" w:hAnsi="Tw Cen MT" w:cs="Arial"/>
        </w:rPr>
        <w:t xml:space="preserve">Matsko, Kavita Kapadia, Matthew Ronfeldt, </w:t>
      </w:r>
      <w:r w:rsidRPr="009D0D9F">
        <w:rPr>
          <w:rFonts w:ascii="Tw Cen MT" w:hAnsi="Tw Cen MT" w:cs="Arial"/>
          <w:u w:val="single"/>
        </w:rPr>
        <w:t>Hillary Greene Nolan</w:t>
      </w:r>
      <w:r>
        <w:rPr>
          <w:rFonts w:ascii="Tw Cen MT" w:hAnsi="Tw Cen MT" w:cs="Arial"/>
        </w:rPr>
        <w:t xml:space="preserve">, Joshua Klugman, Michelle Reininger, and </w:t>
      </w:r>
      <w:r w:rsidRPr="009D0D9F">
        <w:rPr>
          <w:rFonts w:ascii="Tw Cen MT" w:hAnsi="Tw Cen MT" w:cs="Arial"/>
          <w:u w:val="single"/>
        </w:rPr>
        <w:t>Stacy L. Brockman</w:t>
      </w:r>
      <w:r>
        <w:rPr>
          <w:rFonts w:ascii="Tw Cen MT" w:hAnsi="Tw Cen MT" w:cs="Arial"/>
        </w:rPr>
        <w:t xml:space="preserve">.  </w:t>
      </w:r>
      <w:r w:rsidR="00D73A0A">
        <w:rPr>
          <w:rFonts w:ascii="Tw Cen MT" w:hAnsi="Tw Cen MT" w:cs="Arial"/>
        </w:rPr>
        <w:t>2020 (January)</w:t>
      </w:r>
      <w:r>
        <w:rPr>
          <w:rFonts w:ascii="Tw Cen MT" w:hAnsi="Tw Cen MT" w:cs="Arial"/>
        </w:rPr>
        <w:t xml:space="preserve">.  “Cooperating Teacher as Model and Coach: What Leads to Student Teachers’ Perceptions of Preparedness?”  </w:t>
      </w:r>
      <w:r>
        <w:rPr>
          <w:rFonts w:ascii="Tw Cen MT" w:hAnsi="Tw Cen MT" w:cs="Arial"/>
          <w:i/>
        </w:rPr>
        <w:t>Journal of Teacher Education</w:t>
      </w:r>
      <w:r w:rsidR="00D73A0A">
        <w:rPr>
          <w:rFonts w:ascii="Tw Cen MT" w:hAnsi="Tw Cen MT" w:cs="Arial"/>
          <w:i/>
        </w:rPr>
        <w:t xml:space="preserve"> </w:t>
      </w:r>
      <w:r w:rsidR="00D73A0A">
        <w:rPr>
          <w:rFonts w:ascii="Tw Cen MT" w:hAnsi="Tw Cen MT" w:cs="Arial"/>
        </w:rPr>
        <w:t>71(1): 41-62</w:t>
      </w:r>
      <w:r>
        <w:rPr>
          <w:rFonts w:ascii="Tw Cen MT" w:hAnsi="Tw Cen MT" w:cs="Arial"/>
        </w:rPr>
        <w:t>.  https://doi.org/10.1177/</w:t>
      </w:r>
      <w:r w:rsidRPr="00401CEA">
        <w:rPr>
          <w:rFonts w:ascii="Tw Cen MT" w:hAnsi="Tw Cen MT" w:cs="Arial"/>
        </w:rPr>
        <w:t>0022487118791992</w:t>
      </w:r>
    </w:p>
    <w:p w14:paraId="6853671A" w14:textId="77777777" w:rsidR="00264647" w:rsidRDefault="00264647" w:rsidP="006E2602">
      <w:pPr>
        <w:rPr>
          <w:rFonts w:ascii="Tw Cen MT" w:hAnsi="Tw Cen MT" w:cs="Arial"/>
        </w:rPr>
      </w:pPr>
    </w:p>
    <w:p w14:paraId="62A73094" w14:textId="77777777" w:rsidR="00264647" w:rsidRPr="002479E9" w:rsidRDefault="00264647" w:rsidP="00264647">
      <w:pPr>
        <w:rPr>
          <w:rFonts w:ascii="Tw Cen MT" w:hAnsi="Tw Cen MT" w:cs="Arial"/>
        </w:rPr>
      </w:pPr>
      <w:r w:rsidRPr="009D0D9F">
        <w:rPr>
          <w:rFonts w:ascii="Tw Cen MT" w:hAnsi="Tw Cen MT" w:cs="Arial"/>
          <w:u w:val="single"/>
        </w:rPr>
        <w:t>Moriar</w:t>
      </w:r>
      <w:r w:rsidR="00541C64">
        <w:rPr>
          <w:rFonts w:ascii="Tw Cen MT" w:hAnsi="Tw Cen MT" w:cs="Arial"/>
          <w:u w:val="single"/>
        </w:rPr>
        <w:t>i</w:t>
      </w:r>
      <w:r w:rsidRPr="009D0D9F">
        <w:rPr>
          <w:rFonts w:ascii="Tw Cen MT" w:hAnsi="Tw Cen MT" w:cs="Arial"/>
          <w:u w:val="single"/>
        </w:rPr>
        <w:t>ty, Daniel P.</w:t>
      </w:r>
      <w:r>
        <w:rPr>
          <w:rFonts w:ascii="Tw Cen MT" w:hAnsi="Tw Cen MT" w:cs="Arial"/>
        </w:rPr>
        <w:t xml:space="preserve">, </w:t>
      </w:r>
      <w:r w:rsidRPr="009D0D9F">
        <w:rPr>
          <w:rFonts w:ascii="Tw Cen MT" w:hAnsi="Tw Cen MT" w:cs="Arial"/>
          <w:u w:val="single"/>
        </w:rPr>
        <w:t>Naoise Mac Giollabhui</w:t>
      </w:r>
      <w:r>
        <w:rPr>
          <w:rFonts w:ascii="Tw Cen MT" w:hAnsi="Tw Cen MT" w:cs="Arial"/>
        </w:rPr>
        <w:t>, Lauren M. Ellman, Joshua Klugman, Chris</w:t>
      </w:r>
      <w:r w:rsidR="00C76872">
        <w:rPr>
          <w:rFonts w:ascii="Tw Cen MT" w:hAnsi="Tw Cen MT" w:cs="Arial"/>
        </w:rPr>
        <w:t>topher L.</w:t>
      </w:r>
      <w:r>
        <w:rPr>
          <w:rFonts w:ascii="Tw Cen MT" w:hAnsi="Tw Cen MT" w:cs="Arial"/>
        </w:rPr>
        <w:t xml:space="preserve"> Coe, Lyn Y. Abramson, and Lauren B. Alloy.  </w:t>
      </w:r>
      <w:r w:rsidR="007213B1">
        <w:rPr>
          <w:rFonts w:ascii="Tw Cen MT" w:hAnsi="Tw Cen MT" w:cs="Arial"/>
        </w:rPr>
        <w:t>2019 (July)</w:t>
      </w:r>
      <w:r>
        <w:rPr>
          <w:rFonts w:ascii="Tw Cen MT" w:hAnsi="Tw Cen MT" w:cs="Arial"/>
        </w:rPr>
        <w:t xml:space="preserve">.  “Inflammatory Proteins Predict Change in Depressiver Symptoms in Male and Female Adolescents.”  </w:t>
      </w:r>
      <w:r>
        <w:rPr>
          <w:rFonts w:ascii="Tw Cen MT" w:hAnsi="Tw Cen MT" w:cs="Arial"/>
          <w:i/>
        </w:rPr>
        <w:t>Clinical Psychological Science</w:t>
      </w:r>
      <w:r w:rsidR="007213B1">
        <w:rPr>
          <w:rFonts w:ascii="Tw Cen MT" w:hAnsi="Tw Cen MT" w:cs="Arial"/>
          <w:i/>
        </w:rPr>
        <w:t xml:space="preserve"> </w:t>
      </w:r>
      <w:r w:rsidR="007213B1">
        <w:rPr>
          <w:rFonts w:ascii="Tw Cen MT" w:hAnsi="Tw Cen MT" w:cs="Arial"/>
        </w:rPr>
        <w:t>7(4): 754-767.</w:t>
      </w:r>
      <w:r>
        <w:rPr>
          <w:rFonts w:ascii="Tw Cen MT" w:hAnsi="Tw Cen MT" w:cs="Arial"/>
        </w:rPr>
        <w:t xml:space="preserve">  </w:t>
      </w:r>
      <w:r w:rsidRPr="008A647B">
        <w:rPr>
          <w:rFonts w:ascii="Tw Cen MT" w:hAnsi="Tw Cen MT" w:cs="Arial"/>
        </w:rPr>
        <w:t>https://doi.org/10.1177/2167702619826586</w:t>
      </w:r>
    </w:p>
    <w:p w14:paraId="42FF7954" w14:textId="77777777" w:rsidR="00264647" w:rsidRDefault="00264647" w:rsidP="006E2602">
      <w:pPr>
        <w:rPr>
          <w:rFonts w:ascii="Tw Cen MT" w:hAnsi="Tw Cen MT" w:cs="Arial"/>
        </w:rPr>
      </w:pPr>
    </w:p>
    <w:p w14:paraId="5DDE6401" w14:textId="7148862D" w:rsidR="006E2602" w:rsidRPr="00D2602C" w:rsidRDefault="006E2602" w:rsidP="006E2602">
      <w:pPr>
        <w:rPr>
          <w:rFonts w:ascii="Tw Cen MT" w:hAnsi="Tw Cen MT" w:cs="Arial"/>
        </w:rPr>
      </w:pPr>
      <w:r>
        <w:rPr>
          <w:rFonts w:ascii="Tw Cen MT" w:hAnsi="Tw Cen MT" w:cs="Arial"/>
        </w:rPr>
        <w:t xml:space="preserve">Klugman, Joshua and Jennifer C. Lee.  </w:t>
      </w:r>
      <w:r w:rsidR="00264647">
        <w:rPr>
          <w:rFonts w:ascii="Tw Cen MT" w:hAnsi="Tw Cen MT" w:cs="Arial"/>
        </w:rPr>
        <w:t xml:space="preserve">2019 (May). </w:t>
      </w:r>
      <w:r>
        <w:rPr>
          <w:rFonts w:ascii="Tw Cen MT" w:hAnsi="Tw Cen MT" w:cs="Arial"/>
        </w:rPr>
        <w:t xml:space="preserve">“Social Closure, School Socioeconomic Composition and Inequality in College Enrollments.”  </w:t>
      </w:r>
      <w:r>
        <w:rPr>
          <w:rFonts w:ascii="Tw Cen MT" w:hAnsi="Tw Cen MT" w:cs="Arial"/>
          <w:i/>
        </w:rPr>
        <w:t>Social Science Research</w:t>
      </w:r>
      <w:r w:rsidR="00264647">
        <w:rPr>
          <w:rFonts w:ascii="Tw Cen MT" w:hAnsi="Tw Cen MT" w:cs="Arial"/>
          <w:i/>
        </w:rPr>
        <w:t xml:space="preserve"> </w:t>
      </w:r>
      <w:r w:rsidR="00264647">
        <w:rPr>
          <w:rFonts w:ascii="Tw Cen MT" w:hAnsi="Tw Cen MT" w:cs="Arial"/>
        </w:rPr>
        <w:t>80: 156-185</w:t>
      </w:r>
      <w:r>
        <w:rPr>
          <w:rFonts w:ascii="Tw Cen MT" w:hAnsi="Tw Cen MT" w:cs="Arial"/>
        </w:rPr>
        <w:t>.</w:t>
      </w:r>
      <w:r w:rsidR="000E123C">
        <w:rPr>
          <w:rFonts w:ascii="Tw Cen MT" w:hAnsi="Tw Cen MT" w:cs="Arial"/>
        </w:rPr>
        <w:t xml:space="preserve">  </w:t>
      </w:r>
      <w:r w:rsidR="000E123C">
        <w:rPr>
          <w:rFonts w:ascii="Tw Cen MT" w:hAnsi="Tw Cen MT" w:cs="Segoe UI"/>
          <w:shd w:val="clear" w:color="auto" w:fill="FFFFFF"/>
        </w:rPr>
        <w:t>(Presented at the annual meeting of the 2014 American Sociological Association, August 16, San Francisco, CA).</w:t>
      </w:r>
      <w:r w:rsidR="00D2602C">
        <w:rPr>
          <w:rFonts w:ascii="Tw Cen MT" w:hAnsi="Tw Cen MT" w:cs="Arial"/>
        </w:rPr>
        <w:t xml:space="preserve">  </w:t>
      </w:r>
      <w:hyperlink r:id="rId14" w:history="1">
        <w:r w:rsidR="000E123C" w:rsidRPr="005D5E2F">
          <w:rPr>
            <w:rStyle w:val="Hyperlink"/>
            <w:rFonts w:ascii="Tw Cen MT" w:hAnsi="Tw Cen MT" w:cs="Arial"/>
          </w:rPr>
          <w:t>https://doi.org/</w:t>
        </w:r>
        <w:r w:rsidR="000E123C" w:rsidRPr="005D5E2F">
          <w:rPr>
            <w:rStyle w:val="Hyperlink"/>
            <w:rFonts w:ascii="Tw Cen MT" w:hAnsi="Tw Cen MT" w:cs="Segoe UI"/>
            <w:shd w:val="clear" w:color="auto" w:fill="FFFFFF"/>
          </w:rPr>
          <w:t>10.1016/j.ssresearch.2018.12.021</w:t>
        </w:r>
      </w:hyperlink>
      <w:r w:rsidR="000E123C">
        <w:rPr>
          <w:rFonts w:ascii="Tw Cen MT" w:hAnsi="Tw Cen MT" w:cs="Segoe UI"/>
          <w:shd w:val="clear" w:color="auto" w:fill="FFFFFF"/>
        </w:rPr>
        <w:t xml:space="preserve"> </w:t>
      </w:r>
    </w:p>
    <w:p w14:paraId="37AF680F" w14:textId="77777777" w:rsidR="000B1009" w:rsidRDefault="000B1009" w:rsidP="00B925EF">
      <w:pPr>
        <w:autoSpaceDE w:val="0"/>
        <w:autoSpaceDN w:val="0"/>
        <w:adjustRightInd w:val="0"/>
        <w:rPr>
          <w:rFonts w:ascii="Tw Cen MT" w:hAnsi="Tw Cen MT" w:cs="Arial"/>
        </w:rPr>
      </w:pPr>
    </w:p>
    <w:p w14:paraId="5F37DE4A" w14:textId="77777777" w:rsidR="00701B5E" w:rsidRPr="007C6B02" w:rsidRDefault="00701B5E" w:rsidP="00B925EF">
      <w:pPr>
        <w:autoSpaceDE w:val="0"/>
        <w:autoSpaceDN w:val="0"/>
        <w:adjustRightInd w:val="0"/>
        <w:rPr>
          <w:rFonts w:ascii="Tw Cen MT" w:hAnsi="Tw Cen MT" w:cs="Arial"/>
        </w:rPr>
      </w:pPr>
      <w:r w:rsidRPr="00701B5E">
        <w:rPr>
          <w:rFonts w:ascii="Tw Cen MT" w:hAnsi="Tw Cen MT" w:cs="Arial"/>
        </w:rPr>
        <w:t>Kl</w:t>
      </w:r>
      <w:r w:rsidR="00541F80">
        <w:rPr>
          <w:rFonts w:ascii="Tw Cen MT" w:hAnsi="Tw Cen MT" w:cs="Arial"/>
        </w:rPr>
        <w:t xml:space="preserve">ugman, Joshua.  2016 (December).  </w:t>
      </w:r>
      <w:r w:rsidRPr="00701B5E">
        <w:rPr>
          <w:rFonts w:ascii="Tw Cen MT" w:hAnsi="Tw Cen MT"/>
        </w:rPr>
        <w:t xml:space="preserve">Essential or Expendable Supports?  Assessing the Relationship Between School Climate and Student Outcomes.  </w:t>
      </w:r>
      <w:r w:rsidRPr="00701B5E">
        <w:rPr>
          <w:rFonts w:ascii="Tw Cen MT" w:hAnsi="Tw Cen MT"/>
          <w:i/>
        </w:rPr>
        <w:t>Sociological Science</w:t>
      </w:r>
      <w:r w:rsidR="00541F80">
        <w:rPr>
          <w:rFonts w:ascii="Tw Cen MT" w:hAnsi="Tw Cen MT"/>
          <w:i/>
        </w:rPr>
        <w:t xml:space="preserve"> </w:t>
      </w:r>
      <w:r w:rsidR="00541F80">
        <w:rPr>
          <w:rFonts w:ascii="Tw Cen MT" w:hAnsi="Tw Cen MT"/>
        </w:rPr>
        <w:t>4: 31-53.</w:t>
      </w:r>
      <w:r w:rsidRPr="00701B5E">
        <w:rPr>
          <w:rFonts w:ascii="Tw Cen MT" w:hAnsi="Tw Cen MT"/>
          <w:i/>
        </w:rPr>
        <w:t xml:space="preserve">  </w:t>
      </w:r>
      <w:r w:rsidR="007C6B02">
        <w:rPr>
          <w:rFonts w:ascii="Tw Cen MT" w:hAnsi="Tw Cen MT"/>
        </w:rPr>
        <w:t>(Presented at the annual meeting of the 2016 American Sociological Association, August 23</w:t>
      </w:r>
      <w:r w:rsidR="007C6B02" w:rsidRPr="007C6B02">
        <w:rPr>
          <w:rFonts w:ascii="Tw Cen MT" w:hAnsi="Tw Cen MT"/>
          <w:vertAlign w:val="superscript"/>
        </w:rPr>
        <w:t>rd</w:t>
      </w:r>
      <w:r w:rsidR="007C6B02">
        <w:rPr>
          <w:rFonts w:ascii="Tw Cen MT" w:hAnsi="Tw Cen MT"/>
        </w:rPr>
        <w:t>.  Seattle, WA.)</w:t>
      </w:r>
      <w:r w:rsidR="00446361">
        <w:rPr>
          <w:rFonts w:ascii="Tw Cen MT" w:hAnsi="Tw Cen MT"/>
        </w:rPr>
        <w:t xml:space="preserve"> http://dx.doi.org/10.15195/v4.a2</w:t>
      </w:r>
    </w:p>
    <w:p w14:paraId="7D57AAB9" w14:textId="77777777" w:rsidR="00701B5E" w:rsidRDefault="00701B5E" w:rsidP="00B925EF">
      <w:pPr>
        <w:autoSpaceDE w:val="0"/>
        <w:autoSpaceDN w:val="0"/>
        <w:adjustRightInd w:val="0"/>
        <w:rPr>
          <w:rFonts w:ascii="Tw Cen MT" w:hAnsi="Tw Cen MT" w:cs="Arial"/>
          <w:u w:val="single"/>
        </w:rPr>
      </w:pPr>
    </w:p>
    <w:p w14:paraId="273D865A" w14:textId="77777777" w:rsidR="00430E2C" w:rsidRDefault="00430E2C" w:rsidP="00B925EF">
      <w:pPr>
        <w:autoSpaceDE w:val="0"/>
        <w:autoSpaceDN w:val="0"/>
        <w:adjustRightInd w:val="0"/>
        <w:rPr>
          <w:rFonts w:ascii="Tw Cen MT" w:hAnsi="Tw Cen MT" w:cs="Arial"/>
          <w:u w:val="single"/>
        </w:rPr>
      </w:pPr>
      <w:r w:rsidRPr="00430E2C">
        <w:rPr>
          <w:rFonts w:ascii="Tw Cen MT" w:hAnsi="Tw Cen MT" w:cs="Arial"/>
          <w:u w:val="single"/>
        </w:rPr>
        <w:t>Cooper, Shanna</w:t>
      </w:r>
      <w:r w:rsidRPr="00430E2C">
        <w:rPr>
          <w:rFonts w:ascii="Tw Cen MT" w:hAnsi="Tw Cen MT" w:cs="Arial"/>
        </w:rPr>
        <w:t>, Joshua Klugman, Richard G. Heimberg, Deidre M. Anglin, and Lauren M. Ellman.  2016 (January).  “Attenuated Positive Psychotic Symptoms and Social Anxiety: Along a Psychotic Continuum or Different Constructs?”</w:t>
      </w:r>
      <w:r>
        <w:rPr>
          <w:rFonts w:ascii="Tw Cen MT" w:hAnsi="Tw Cen MT" w:cs="Arial"/>
        </w:rPr>
        <w:t xml:space="preserve">  </w:t>
      </w:r>
      <w:r>
        <w:rPr>
          <w:rFonts w:ascii="Tw Cen MT" w:hAnsi="Tw Cen MT" w:cs="Arial"/>
          <w:i/>
        </w:rPr>
        <w:t xml:space="preserve">Psychiatric Research </w:t>
      </w:r>
      <w:r>
        <w:rPr>
          <w:rFonts w:ascii="Tw Cen MT" w:hAnsi="Tw Cen MT" w:cs="Arial"/>
        </w:rPr>
        <w:t>30: 139-147.</w:t>
      </w:r>
      <w:r w:rsidR="00446361">
        <w:rPr>
          <w:rFonts w:ascii="Tw Cen MT" w:hAnsi="Tw Cen MT" w:cs="Arial"/>
        </w:rPr>
        <w:t xml:space="preserve"> http</w:t>
      </w:r>
      <w:r w:rsidR="00446361" w:rsidRPr="00446361">
        <w:rPr>
          <w:rFonts w:ascii="Tw Cen MT" w:hAnsi="Tw Cen MT" w:cs="Arial"/>
        </w:rPr>
        <w:t>://</w:t>
      </w:r>
      <w:r w:rsidR="00446361">
        <w:rPr>
          <w:rFonts w:ascii="Tw Cen MT" w:hAnsi="Tw Cen MT" w:cs="Arial"/>
        </w:rPr>
        <w:t>dx.</w:t>
      </w:r>
      <w:r w:rsidR="00446361" w:rsidRPr="00446361">
        <w:rPr>
          <w:rFonts w:ascii="Tw Cen MT" w:hAnsi="Tw Cen MT" w:cs="Arial"/>
        </w:rPr>
        <w:t>doi.org/10.1016/j.psychres.2015.11.027</w:t>
      </w:r>
    </w:p>
    <w:p w14:paraId="7E57EA02" w14:textId="77777777" w:rsidR="00430E2C" w:rsidRDefault="00430E2C" w:rsidP="00B925EF">
      <w:pPr>
        <w:autoSpaceDE w:val="0"/>
        <w:autoSpaceDN w:val="0"/>
        <w:adjustRightInd w:val="0"/>
        <w:rPr>
          <w:rFonts w:ascii="Tw Cen MT" w:hAnsi="Tw Cen MT" w:cs="Arial"/>
          <w:u w:val="single"/>
        </w:rPr>
      </w:pPr>
    </w:p>
    <w:p w14:paraId="0DB93B3A" w14:textId="77777777" w:rsidR="00F23BF9" w:rsidRPr="00446361" w:rsidRDefault="00F23BF9" w:rsidP="00B925EF">
      <w:pPr>
        <w:autoSpaceDE w:val="0"/>
        <w:autoSpaceDN w:val="0"/>
        <w:adjustRightInd w:val="0"/>
        <w:rPr>
          <w:rFonts w:ascii="Tw Cen MT" w:hAnsi="Tw Cen MT" w:cs="Arial"/>
          <w:u w:val="single"/>
        </w:rPr>
      </w:pPr>
      <w:r w:rsidRPr="00F23BF9">
        <w:rPr>
          <w:rFonts w:ascii="Tw Cen MT" w:hAnsi="Tw Cen MT" w:cs="Arial"/>
          <w:u w:val="single"/>
        </w:rPr>
        <w:t xml:space="preserve">Gibson, Lauren E., </w:t>
      </w:r>
      <w:r w:rsidRPr="00F23BF9">
        <w:rPr>
          <w:rFonts w:ascii="Tw Cen MT" w:hAnsi="Tw Cen MT" w:cs="Arial"/>
        </w:rPr>
        <w:t xml:space="preserve">Deidre Anglin, Joshua Klugman, Lauren E. Reeves, Anna M. Fineberg, Seth D. Maxwell, Connor M. Kerns, and Lauren M. Ellman.  </w:t>
      </w:r>
      <w:r w:rsidR="000057FC">
        <w:rPr>
          <w:rFonts w:ascii="Tw Cen MT" w:hAnsi="Tw Cen MT" w:cs="Arial"/>
        </w:rPr>
        <w:t xml:space="preserve">2014 (June).  </w:t>
      </w:r>
      <w:r w:rsidRPr="00F23BF9">
        <w:rPr>
          <w:rFonts w:ascii="Tw Cen MT" w:hAnsi="Tw Cen MT" w:cs="Arial"/>
        </w:rPr>
        <w:t>“</w:t>
      </w:r>
      <w:r w:rsidRPr="00F23BF9">
        <w:rPr>
          <w:rFonts w:ascii="Tw Cen MT" w:hAnsi="Tw Cen MT"/>
          <w:color w:val="000000"/>
        </w:rPr>
        <w:t xml:space="preserve">Stress sensitivity mediates the relationship between traumatic life events and attenuated positive psychotic symptoms differentially by gender in a college population sample.”  </w:t>
      </w:r>
      <w:r w:rsidRPr="00F23BF9">
        <w:rPr>
          <w:rFonts w:ascii="Tw Cen MT" w:hAnsi="Tw Cen MT"/>
          <w:i/>
          <w:color w:val="000000"/>
        </w:rPr>
        <w:t xml:space="preserve">Journal </w:t>
      </w:r>
      <w:r w:rsidRPr="00F23BF9">
        <w:rPr>
          <w:rFonts w:ascii="Tw Cen MT" w:hAnsi="Tw Cen MT" w:cs="Arial"/>
          <w:i/>
        </w:rPr>
        <w:t>of Psychiatric Research</w:t>
      </w:r>
      <w:r w:rsidR="000057FC">
        <w:rPr>
          <w:rFonts w:ascii="Tw Cen MT" w:hAnsi="Tw Cen MT" w:cs="Arial"/>
          <w:i/>
        </w:rPr>
        <w:t xml:space="preserve"> </w:t>
      </w:r>
      <w:r w:rsidR="000057FC">
        <w:rPr>
          <w:rFonts w:ascii="Tw Cen MT" w:hAnsi="Tw Cen MT" w:cs="Arial"/>
        </w:rPr>
        <w:t>53:111-18</w:t>
      </w:r>
      <w:r w:rsidRPr="00F23BF9">
        <w:rPr>
          <w:rFonts w:ascii="Tw Cen MT" w:hAnsi="Tw Cen MT" w:cs="Arial"/>
          <w:i/>
        </w:rPr>
        <w:t>.</w:t>
      </w:r>
      <w:r w:rsidR="00446361">
        <w:rPr>
          <w:rFonts w:ascii="Tw Cen MT" w:hAnsi="Tw Cen MT" w:cs="Arial"/>
          <w:i/>
        </w:rPr>
        <w:t xml:space="preserve"> </w:t>
      </w:r>
      <w:r w:rsidR="00446361" w:rsidRPr="00446361">
        <w:rPr>
          <w:rFonts w:ascii="Tw Cen MT" w:hAnsi="Tw Cen MT" w:cs="Arial"/>
        </w:rPr>
        <w:t>http://</w:t>
      </w:r>
      <w:r w:rsidR="00446361">
        <w:rPr>
          <w:rFonts w:ascii="Tw Cen MT" w:hAnsi="Tw Cen MT" w:cs="Arial"/>
        </w:rPr>
        <w:t>dx.</w:t>
      </w:r>
      <w:r w:rsidR="00446361" w:rsidRPr="00446361">
        <w:rPr>
          <w:rFonts w:ascii="Tw Cen MT" w:hAnsi="Tw Cen MT" w:cs="Arial"/>
        </w:rPr>
        <w:t>doi.org/10.1016/j.jpsychires.2014.02.020</w:t>
      </w:r>
    </w:p>
    <w:p w14:paraId="1621D426" w14:textId="77777777" w:rsidR="00F23BF9" w:rsidRDefault="00F23BF9" w:rsidP="00B925EF">
      <w:pPr>
        <w:autoSpaceDE w:val="0"/>
        <w:autoSpaceDN w:val="0"/>
        <w:adjustRightInd w:val="0"/>
        <w:rPr>
          <w:rFonts w:ascii="Tw Cen MT" w:hAnsi="Tw Cen MT" w:cs="Arial"/>
          <w:u w:val="single"/>
        </w:rPr>
      </w:pPr>
    </w:p>
    <w:p w14:paraId="2AD47280" w14:textId="77777777" w:rsidR="00B925EF" w:rsidRPr="00B925EF" w:rsidRDefault="00B925EF" w:rsidP="00B925EF">
      <w:pPr>
        <w:autoSpaceDE w:val="0"/>
        <w:autoSpaceDN w:val="0"/>
        <w:adjustRightInd w:val="0"/>
        <w:rPr>
          <w:rFonts w:ascii="Tw Cen MT" w:hAnsi="Tw Cen MT" w:cs="TimesNewRomanPSMT"/>
        </w:rPr>
      </w:pPr>
      <w:r w:rsidRPr="001C7C3B">
        <w:rPr>
          <w:rFonts w:ascii="Tw Cen MT" w:hAnsi="Tw Cen MT" w:cs="Arial"/>
          <w:u w:val="single"/>
        </w:rPr>
        <w:t>Shapero, Benjamin</w:t>
      </w:r>
      <w:r w:rsidRPr="001C7C3B">
        <w:rPr>
          <w:rFonts w:ascii="Tw Cen MT" w:hAnsi="Tw Cen MT" w:cs="Arial"/>
        </w:rPr>
        <w:t>,</w:t>
      </w:r>
      <w:r w:rsidRPr="001C7C3B">
        <w:rPr>
          <w:rFonts w:ascii="Tw Cen MT" w:hAnsi="Tw Cen MT" w:cs="Arial"/>
          <w:u w:val="single"/>
        </w:rPr>
        <w:t xml:space="preserve"> </w:t>
      </w:r>
      <w:r w:rsidRPr="001C7C3B">
        <w:rPr>
          <w:rFonts w:ascii="Tw Cen MT" w:hAnsi="Tw Cen MT" w:cs="Arial"/>
        </w:rPr>
        <w:t>Shimrit K. Black</w:t>
      </w:r>
      <w:r w:rsidRPr="000959DF">
        <w:rPr>
          <w:rFonts w:ascii="Tw Cen MT" w:hAnsi="Tw Cen MT" w:cs="Arial"/>
        </w:rPr>
        <w:t xml:space="preserve">, Richard Liu, </w:t>
      </w:r>
      <w:smartTag w:uri="urn:schemas-microsoft-com:office:smarttags" w:element="PersonName">
        <w:r>
          <w:rPr>
            <w:rFonts w:ascii="Tw Cen MT" w:hAnsi="Tw Cen MT" w:cs="Arial"/>
          </w:rPr>
          <w:t>Joshua Klugman</w:t>
        </w:r>
      </w:smartTag>
      <w:r>
        <w:rPr>
          <w:rFonts w:ascii="Tw Cen MT" w:hAnsi="Tw Cen MT" w:cs="Arial"/>
        </w:rPr>
        <w:t xml:space="preserve">, Rachel E. Bender, Lyn Y. Abramson, and Lauren B. Alloy.  </w:t>
      </w:r>
      <w:r w:rsidR="00F23BF9">
        <w:rPr>
          <w:rFonts w:ascii="Tw Cen MT" w:hAnsi="Tw Cen MT" w:cs="Arial"/>
        </w:rPr>
        <w:t>2014</w:t>
      </w:r>
      <w:r w:rsidR="000057FC">
        <w:rPr>
          <w:rFonts w:ascii="Tw Cen MT" w:hAnsi="Tw Cen MT" w:cs="Arial"/>
        </w:rPr>
        <w:t xml:space="preserve"> (March)</w:t>
      </w:r>
      <w:r w:rsidR="00F23BF9">
        <w:rPr>
          <w:rFonts w:ascii="Tw Cen MT" w:hAnsi="Tw Cen MT" w:cs="Arial"/>
        </w:rPr>
        <w:t xml:space="preserve">.  </w:t>
      </w:r>
      <w:r w:rsidRPr="006A688D">
        <w:rPr>
          <w:rFonts w:ascii="Tw Cen MT" w:hAnsi="Tw Cen MT" w:cs="Arial"/>
        </w:rPr>
        <w:t>“</w:t>
      </w:r>
      <w:r w:rsidRPr="006A688D">
        <w:rPr>
          <w:rFonts w:ascii="Tw Cen MT" w:hAnsi="Tw Cen MT" w:cs="TimesNewRomanPSMT"/>
        </w:rPr>
        <w:t xml:space="preserve">Stressful life </w:t>
      </w:r>
      <w:r>
        <w:rPr>
          <w:rFonts w:ascii="Tw Cen MT" w:hAnsi="Tw Cen MT" w:cs="TimesNewRomanPSMT"/>
        </w:rPr>
        <w:t>events and depression symptoms:  The Stress Sensitization Effect of Childhood Emotional A</w:t>
      </w:r>
      <w:r w:rsidRPr="006A688D">
        <w:rPr>
          <w:rFonts w:ascii="Tw Cen MT" w:hAnsi="Tw Cen MT" w:cs="TimesNewRomanPSMT"/>
        </w:rPr>
        <w:t>buse.</w:t>
      </w:r>
      <w:r w:rsidRPr="006A688D">
        <w:rPr>
          <w:rFonts w:ascii="Tw Cen MT" w:hAnsi="Tw Cen MT" w:cs="TimesNewRoman"/>
        </w:rPr>
        <w:t xml:space="preserve">”  </w:t>
      </w:r>
      <w:r w:rsidRPr="00AD2CA6">
        <w:rPr>
          <w:rFonts w:ascii="Tw Cen MT" w:hAnsi="Tw Cen MT"/>
          <w:i/>
          <w:color w:val="000000"/>
        </w:rPr>
        <w:t>Journal of Clinical Psychology</w:t>
      </w:r>
      <w:r w:rsidR="00F23BF9">
        <w:rPr>
          <w:rFonts w:ascii="Tw Cen MT" w:hAnsi="Tw Cen MT"/>
          <w:i/>
          <w:color w:val="000000"/>
        </w:rPr>
        <w:t xml:space="preserve"> </w:t>
      </w:r>
      <w:r w:rsidR="00F23BF9">
        <w:rPr>
          <w:rFonts w:ascii="Tw Cen MT" w:hAnsi="Tw Cen MT"/>
          <w:color w:val="000000"/>
        </w:rPr>
        <w:t>70(3): 209-223</w:t>
      </w:r>
      <w:r>
        <w:rPr>
          <w:rFonts w:ascii="Tw Cen MT" w:hAnsi="Tw Cen MT" w:cs="TimesNewRoman"/>
        </w:rPr>
        <w:t>.</w:t>
      </w:r>
      <w:r w:rsidR="0059130B">
        <w:rPr>
          <w:rFonts w:ascii="Tw Cen MT" w:hAnsi="Tw Cen MT" w:cs="TimesNewRoman"/>
        </w:rPr>
        <w:t xml:space="preserve"> http://dx.doi.org/10.1002/</w:t>
      </w:r>
      <w:r w:rsidR="0059130B" w:rsidRPr="0059130B">
        <w:rPr>
          <w:rFonts w:ascii="Tw Cen MT" w:hAnsi="Tw Cen MT" w:cs="TimesNewRoman"/>
        </w:rPr>
        <w:t>jclp.22011</w:t>
      </w:r>
    </w:p>
    <w:p w14:paraId="333950EC" w14:textId="77777777" w:rsidR="00B925EF" w:rsidRDefault="00B925EF" w:rsidP="00AA73B0">
      <w:pPr>
        <w:rPr>
          <w:rFonts w:ascii="Tw Cen MT" w:hAnsi="Tw Cen MT" w:cs="Arial"/>
        </w:rPr>
      </w:pPr>
    </w:p>
    <w:p w14:paraId="38E23EF5" w14:textId="77777777" w:rsidR="0080775C" w:rsidRPr="0059130B" w:rsidRDefault="0080775C" w:rsidP="0080775C">
      <w:pPr>
        <w:rPr>
          <w:rFonts w:ascii="Tw Cen MT" w:hAnsi="Tw Cen MT"/>
          <w:i/>
        </w:rPr>
      </w:pPr>
      <w:r>
        <w:rPr>
          <w:rFonts w:ascii="Tw Cen MT" w:hAnsi="Tw Cen MT" w:cs="Arial"/>
        </w:rPr>
        <w:t>*</w:t>
      </w:r>
      <w:r w:rsidRPr="00480478">
        <w:rPr>
          <w:rFonts w:ascii="Tw Cen MT" w:hAnsi="Tw Cen MT" w:cs="Arial"/>
        </w:rPr>
        <w:t xml:space="preserve">Lee, Jennifer C., and </w:t>
      </w:r>
      <w:r>
        <w:rPr>
          <w:rFonts w:ascii="Tw Cen MT" w:hAnsi="Tw Cen MT" w:cs="Arial"/>
        </w:rPr>
        <w:t>*</w:t>
      </w:r>
      <w:smartTag w:uri="urn:schemas-microsoft-com:office:smarttags" w:element="PersonName">
        <w:r w:rsidRPr="00480478">
          <w:rPr>
            <w:rFonts w:ascii="Tw Cen MT" w:hAnsi="Tw Cen MT" w:cs="Arial"/>
          </w:rPr>
          <w:t>Joshua Klugman</w:t>
        </w:r>
      </w:smartTag>
      <w:r w:rsidRPr="00480478">
        <w:rPr>
          <w:rFonts w:ascii="Tw Cen MT" w:hAnsi="Tw Cen MT" w:cs="Arial"/>
        </w:rPr>
        <w:t xml:space="preserve">. </w:t>
      </w:r>
      <w:r>
        <w:rPr>
          <w:rFonts w:ascii="Tw Cen MT" w:hAnsi="Tw Cen MT" w:cs="Arial"/>
        </w:rPr>
        <w:t xml:space="preserve"> 2013 (December).</w:t>
      </w:r>
      <w:r w:rsidRPr="00480478">
        <w:rPr>
          <w:rFonts w:ascii="Tw Cen MT" w:hAnsi="Tw Cen MT" w:cs="Arial"/>
        </w:rPr>
        <w:t xml:space="preserve"> “Latino School Concentration and Academic Performance Among Latino Children.”  </w:t>
      </w:r>
      <w:r>
        <w:rPr>
          <w:rFonts w:ascii="Tw Cen MT" w:hAnsi="Tw Cen MT" w:cs="Arial"/>
        </w:rPr>
        <w:t>S</w:t>
      </w:r>
      <w:r>
        <w:rPr>
          <w:rFonts w:ascii="Tw Cen MT" w:hAnsi="Tw Cen MT" w:cs="Arial"/>
          <w:i/>
        </w:rPr>
        <w:t>ocial Science</w:t>
      </w:r>
      <w:r w:rsidRPr="00233154">
        <w:rPr>
          <w:rFonts w:ascii="Tw Cen MT" w:hAnsi="Tw Cen MT" w:cs="Arial"/>
          <w:i/>
        </w:rPr>
        <w:t xml:space="preserve"> Quarterly</w:t>
      </w:r>
      <w:r>
        <w:rPr>
          <w:rFonts w:ascii="Tw Cen MT" w:hAnsi="Tw Cen MT" w:cs="Arial"/>
          <w:i/>
        </w:rPr>
        <w:t xml:space="preserve"> </w:t>
      </w:r>
      <w:r>
        <w:rPr>
          <w:rFonts w:ascii="Tw Cen MT" w:hAnsi="Tw Cen MT" w:cs="Arial"/>
        </w:rPr>
        <w:t xml:space="preserve">94(4)” 977-1015. (Presented at the annual meeting of the 2010 American Sociological Association, </w:t>
      </w:r>
      <w:r w:rsidRPr="00480478">
        <w:rPr>
          <w:rFonts w:ascii="Tw Cen MT" w:hAnsi="Tw Cen MT"/>
        </w:rPr>
        <w:t>August 14</w:t>
      </w:r>
      <w:r w:rsidRPr="00480478">
        <w:rPr>
          <w:rFonts w:ascii="Tw Cen MT" w:hAnsi="Tw Cen MT"/>
          <w:vertAlign w:val="superscript"/>
        </w:rPr>
        <w:t>th</w:t>
      </w:r>
      <w:r w:rsidRPr="00480478">
        <w:rPr>
          <w:rFonts w:ascii="Tw Cen MT" w:hAnsi="Tw Cen MT"/>
        </w:rPr>
        <w:t xml:space="preserve">.  </w:t>
      </w:r>
      <w:smartTag w:uri="urn:schemas-microsoft-com:office:smarttags" w:element="place">
        <w:smartTag w:uri="urn:schemas-microsoft-com:office:smarttags" w:element="City">
          <w:r w:rsidRPr="00480478">
            <w:rPr>
              <w:rFonts w:ascii="Tw Cen MT" w:hAnsi="Tw Cen MT"/>
            </w:rPr>
            <w:t>Atlanta</w:t>
          </w:r>
        </w:smartTag>
        <w:r w:rsidRPr="00480478">
          <w:rPr>
            <w:rFonts w:ascii="Tw Cen MT" w:hAnsi="Tw Cen MT"/>
          </w:rPr>
          <w:t xml:space="preserve">, </w:t>
        </w:r>
        <w:smartTag w:uri="urn:schemas-microsoft-com:office:smarttags" w:element="State">
          <w:r w:rsidRPr="00480478">
            <w:rPr>
              <w:rFonts w:ascii="Tw Cen MT" w:hAnsi="Tw Cen MT"/>
            </w:rPr>
            <w:t>GA</w:t>
          </w:r>
          <w:r>
            <w:rPr>
              <w:rFonts w:ascii="Tw Cen MT" w:hAnsi="Tw Cen MT"/>
            </w:rPr>
            <w:t>.</w:t>
          </w:r>
        </w:smartTag>
      </w:smartTag>
      <w:r>
        <w:rPr>
          <w:rFonts w:ascii="Tw Cen MT" w:hAnsi="Tw Cen MT"/>
        </w:rPr>
        <w:t>)</w:t>
      </w:r>
      <w:r w:rsidRPr="00480478">
        <w:rPr>
          <w:rFonts w:ascii="Tw Cen MT" w:hAnsi="Tw Cen MT"/>
        </w:rPr>
        <w:t xml:space="preserve">  </w:t>
      </w:r>
      <w:r w:rsidR="0059130B" w:rsidRPr="0059130B">
        <w:rPr>
          <w:rFonts w:ascii="Tw Cen MT" w:hAnsi="Tw Cen MT"/>
        </w:rPr>
        <w:t>http://</w:t>
      </w:r>
      <w:r w:rsidR="0059130B" w:rsidRPr="0059130B">
        <w:rPr>
          <w:rFonts w:ascii="Tw Cen MT" w:hAnsi="Tw Cen MT" w:cs="Arial"/>
          <w:color w:val="333333"/>
          <w:shd w:val="clear" w:color="auto" w:fill="FFFFFF"/>
        </w:rPr>
        <w:t>dx.doi.org/10.1111/j.1540-6237.2012.00935.x</w:t>
      </w:r>
    </w:p>
    <w:p w14:paraId="5A9612F2" w14:textId="77777777" w:rsidR="0080775C" w:rsidRDefault="0080775C" w:rsidP="00AA73B0">
      <w:pPr>
        <w:rPr>
          <w:rFonts w:ascii="Tw Cen MT" w:hAnsi="Tw Cen MT" w:cs="Arial"/>
        </w:rPr>
      </w:pPr>
    </w:p>
    <w:p w14:paraId="4A61B4DD" w14:textId="77777777" w:rsidR="00A60D52" w:rsidRPr="00480478" w:rsidRDefault="00A60D52" w:rsidP="00A60D52">
      <w:pPr>
        <w:rPr>
          <w:rFonts w:ascii="Tw Cen MT" w:hAnsi="Tw Cen MT"/>
        </w:rPr>
      </w:pPr>
      <w:r w:rsidRPr="00480478">
        <w:rPr>
          <w:rFonts w:ascii="Tw Cen MT" w:hAnsi="Tw Cen MT" w:cs="Arial"/>
        </w:rPr>
        <w:lastRenderedPageBreak/>
        <w:t xml:space="preserve">Klugman, Joshua, Gretchen Condran, and </w:t>
      </w:r>
      <w:smartTag w:uri="urn:schemas-microsoft-com:office:smarttags" w:element="PersonName">
        <w:r w:rsidRPr="00480478">
          <w:rPr>
            <w:rFonts w:ascii="Tw Cen MT" w:hAnsi="Tw Cen MT" w:cs="Arial"/>
          </w:rPr>
          <w:t>Matt Wray</w:t>
        </w:r>
      </w:smartTag>
      <w:r w:rsidRPr="00480478">
        <w:rPr>
          <w:rFonts w:ascii="Tw Cen MT" w:hAnsi="Tw Cen MT" w:cs="Arial"/>
        </w:rPr>
        <w:t xml:space="preserve">.  </w:t>
      </w:r>
      <w:r>
        <w:rPr>
          <w:rFonts w:ascii="Tw Cen MT" w:hAnsi="Tw Cen MT" w:cs="Arial"/>
        </w:rPr>
        <w:t>2013</w:t>
      </w:r>
      <w:r w:rsidR="00B239D7">
        <w:rPr>
          <w:rFonts w:ascii="Tw Cen MT" w:hAnsi="Tw Cen MT" w:cs="Arial"/>
        </w:rPr>
        <w:t xml:space="preserve"> (June)</w:t>
      </w:r>
      <w:r>
        <w:rPr>
          <w:rFonts w:ascii="Tw Cen MT" w:hAnsi="Tw Cen MT" w:cs="Arial"/>
        </w:rPr>
        <w:t xml:space="preserve">.  </w:t>
      </w:r>
      <w:r w:rsidRPr="00480478">
        <w:rPr>
          <w:rFonts w:ascii="Tw Cen MT" w:hAnsi="Tw Cen MT" w:cs="Arial"/>
        </w:rPr>
        <w:t>“The Role of Medico-Legal Systems in Producing Geographic Variation in Suicide Rates</w:t>
      </w:r>
      <w:r w:rsidRPr="00480478">
        <w:rPr>
          <w:rFonts w:ascii="Tw Cen MT" w:hAnsi="Tw Cen MT"/>
        </w:rPr>
        <w:t xml:space="preserve">.”  </w:t>
      </w:r>
      <w:r w:rsidRPr="00480478">
        <w:rPr>
          <w:rFonts w:ascii="Tw Cen MT" w:hAnsi="Tw Cen MT"/>
          <w:i/>
        </w:rPr>
        <w:t>Social Science Quarterly</w:t>
      </w:r>
      <w:r>
        <w:rPr>
          <w:rFonts w:ascii="Tw Cen MT" w:hAnsi="Tw Cen MT"/>
          <w:i/>
        </w:rPr>
        <w:t xml:space="preserve"> </w:t>
      </w:r>
      <w:r>
        <w:rPr>
          <w:rFonts w:ascii="Tw Cen MT" w:hAnsi="Tw Cen MT"/>
        </w:rPr>
        <w:t>94(2): 462-489</w:t>
      </w:r>
      <w:r w:rsidRPr="00480478">
        <w:rPr>
          <w:rFonts w:ascii="Tw Cen MT" w:hAnsi="Tw Cen MT"/>
        </w:rPr>
        <w:t>.</w:t>
      </w:r>
      <w:r>
        <w:rPr>
          <w:rFonts w:ascii="Tw Cen MT" w:hAnsi="Tw Cen MT"/>
        </w:rPr>
        <w:t xml:space="preserve">  (</w:t>
      </w:r>
      <w:r w:rsidRPr="00480478">
        <w:rPr>
          <w:rFonts w:ascii="Tw Cen MT" w:hAnsi="Tw Cen MT"/>
        </w:rPr>
        <w:t xml:space="preserve">Presented at the annual meeting of the </w:t>
      </w:r>
      <w:r>
        <w:rPr>
          <w:rFonts w:ascii="Tw Cen MT" w:hAnsi="Tw Cen MT"/>
        </w:rPr>
        <w:t xml:space="preserve">2011 </w:t>
      </w:r>
      <w:r w:rsidRPr="00480478">
        <w:rPr>
          <w:rFonts w:ascii="Tw Cen MT" w:hAnsi="Tw Cen MT"/>
        </w:rPr>
        <w:t>American Sociological Association, August 22</w:t>
      </w:r>
      <w:r w:rsidRPr="00480478">
        <w:rPr>
          <w:rFonts w:ascii="Tw Cen MT" w:hAnsi="Tw Cen MT"/>
          <w:vertAlign w:val="superscript"/>
        </w:rPr>
        <w:t>nd</w:t>
      </w:r>
      <w:r w:rsidRPr="00480478">
        <w:rPr>
          <w:rFonts w:ascii="Tw Cen MT" w:hAnsi="Tw Cen MT"/>
        </w:rPr>
        <w:t>.  Las Vegas, NV.</w:t>
      </w:r>
      <w:r>
        <w:rPr>
          <w:rFonts w:ascii="Tw Cen MT" w:hAnsi="Tw Cen MT"/>
        </w:rPr>
        <w:t>)</w:t>
      </w:r>
      <w:r w:rsidR="0059130B">
        <w:rPr>
          <w:rFonts w:ascii="Tw Cen MT" w:hAnsi="Tw Cen MT"/>
        </w:rPr>
        <w:t xml:space="preserve"> http://dx.doi.org/</w:t>
      </w:r>
      <w:r w:rsidR="0059130B" w:rsidRPr="0059130B">
        <w:rPr>
          <w:rFonts w:ascii="Tw Cen MT" w:hAnsi="Tw Cen MT" w:cs="Arial"/>
          <w:color w:val="333333"/>
          <w:shd w:val="clear" w:color="auto" w:fill="FFFFFF"/>
        </w:rPr>
        <w:t>10.1111/j.1540-6237.2012.00937.x</w:t>
      </w:r>
    </w:p>
    <w:p w14:paraId="21647228" w14:textId="77777777" w:rsidR="00A60D52" w:rsidRDefault="00A60D52" w:rsidP="00031BF0">
      <w:pPr>
        <w:pStyle w:val="Default"/>
        <w:rPr>
          <w:rFonts w:ascii="Tw Cen MT" w:hAnsi="Tw Cen MT" w:cs="Arial"/>
        </w:rPr>
      </w:pPr>
    </w:p>
    <w:p w14:paraId="257C2347" w14:textId="77777777" w:rsidR="00D54CF2" w:rsidRPr="000959DF" w:rsidRDefault="00D54CF2" w:rsidP="00D54CF2">
      <w:pPr>
        <w:autoSpaceDE w:val="0"/>
        <w:autoSpaceDN w:val="0"/>
        <w:adjustRightInd w:val="0"/>
        <w:rPr>
          <w:rFonts w:ascii="Tw Cen MT" w:hAnsi="Tw Cen MT" w:cs="Garamond-Bold"/>
          <w:bCs/>
        </w:rPr>
      </w:pPr>
      <w:smartTag w:uri="urn:schemas-microsoft-com:office:smarttags" w:element="place">
        <w:smartTag w:uri="urn:schemas-microsoft-com:office:smarttags" w:element="City">
          <w:r w:rsidRPr="001C7C3B">
            <w:rPr>
              <w:rFonts w:ascii="Tw Cen MT" w:hAnsi="Tw Cen MT" w:cs="TimesNewRoman"/>
              <w:u w:val="single"/>
            </w:rPr>
            <w:t>Richmond</w:t>
          </w:r>
        </w:smartTag>
      </w:smartTag>
      <w:r w:rsidRPr="001C7C3B">
        <w:rPr>
          <w:rFonts w:ascii="Tw Cen MT" w:hAnsi="Tw Cen MT" w:cs="TimesNewRoman"/>
          <w:u w:val="single"/>
        </w:rPr>
        <w:t>, Lauren</w:t>
      </w:r>
      <w:r w:rsidRPr="000959DF">
        <w:rPr>
          <w:rFonts w:ascii="Tw Cen MT" w:hAnsi="Tw Cen MT" w:cs="TimesNewRoman"/>
        </w:rPr>
        <w:t xml:space="preserve">, Melissa Thorpe, Marian E. Berryhill, </w:t>
      </w:r>
      <w:smartTag w:uri="urn:schemas-microsoft-com:office:smarttags" w:element="PersonName">
        <w:r w:rsidRPr="000959DF">
          <w:rPr>
            <w:rFonts w:ascii="Tw Cen MT" w:hAnsi="Tw Cen MT" w:cs="TimesNewRoman"/>
          </w:rPr>
          <w:t>Joshua Klugman</w:t>
        </w:r>
      </w:smartTag>
      <w:r w:rsidRPr="000959DF">
        <w:rPr>
          <w:rFonts w:ascii="Tw Cen MT" w:hAnsi="Tw Cen MT" w:cs="TimesNewRoman"/>
        </w:rPr>
        <w:t xml:space="preserve">, and Ingrid R. Olsen. </w:t>
      </w:r>
      <w:r>
        <w:rPr>
          <w:rFonts w:ascii="Tw Cen MT" w:hAnsi="Tw Cen MT" w:cs="TimesNewRoman"/>
        </w:rPr>
        <w:t xml:space="preserve">2013 (June). </w:t>
      </w:r>
      <w:r w:rsidRPr="000959DF">
        <w:rPr>
          <w:rFonts w:ascii="Tw Cen MT" w:hAnsi="Tw Cen MT" w:cs="TimesNewRoman"/>
        </w:rPr>
        <w:t xml:space="preserve"> “</w:t>
      </w:r>
      <w:r w:rsidRPr="000959DF">
        <w:rPr>
          <w:rFonts w:ascii="Tw Cen MT" w:hAnsi="Tw Cen MT" w:cs="Garamond-Bold"/>
          <w:bCs/>
        </w:rPr>
        <w:t>Individual Differences in Autistic Trait Load in the General Population Predicts Visual</w:t>
      </w:r>
    </w:p>
    <w:p w14:paraId="26621DDB" w14:textId="77777777" w:rsidR="00D54CF2" w:rsidRPr="00480478" w:rsidRDefault="00D54CF2" w:rsidP="00D54CF2">
      <w:pPr>
        <w:autoSpaceDE w:val="0"/>
        <w:autoSpaceDN w:val="0"/>
        <w:adjustRightInd w:val="0"/>
        <w:rPr>
          <w:rFonts w:ascii="Tw Cen MT" w:hAnsi="Tw Cen MT" w:cs="Arial"/>
        </w:rPr>
      </w:pPr>
      <w:r w:rsidRPr="000959DF">
        <w:rPr>
          <w:rFonts w:ascii="Tw Cen MT" w:hAnsi="Tw Cen MT" w:cs="Garamond-Bold"/>
          <w:bCs/>
        </w:rPr>
        <w:t>Working Memory Performance</w:t>
      </w:r>
      <w:r>
        <w:rPr>
          <w:rFonts w:ascii="Tw Cen MT" w:hAnsi="Tw Cen MT" w:cs="TimesNewRoman"/>
        </w:rPr>
        <w:t xml:space="preserve">.”  </w:t>
      </w:r>
      <w:r>
        <w:rPr>
          <w:rFonts w:ascii="Tw Cen MT" w:hAnsi="Tw Cen MT"/>
          <w:i/>
        </w:rPr>
        <w:t>Quarterly Journal of Experimental Psychology</w:t>
      </w:r>
      <w:r>
        <w:rPr>
          <w:rFonts w:ascii="Tw Cen MT" w:hAnsi="Tw Cen MT" w:cs="TimesNewRoman"/>
        </w:rPr>
        <w:t xml:space="preserve"> 66(6): 1182-1195.</w:t>
      </w:r>
      <w:r w:rsidR="0059130B">
        <w:rPr>
          <w:rFonts w:ascii="Tw Cen MT" w:hAnsi="Tw Cen MT" w:cs="TimesNewRoman"/>
        </w:rPr>
        <w:t xml:space="preserve">  http://dx.doi.org/</w:t>
      </w:r>
      <w:r w:rsidR="0059130B" w:rsidRPr="0059130B">
        <w:rPr>
          <w:rFonts w:ascii="Tw Cen MT" w:hAnsi="Tw Cen MT" w:cs="TimesNewRoman"/>
        </w:rPr>
        <w:t>10.1080/17470218.2012.734831</w:t>
      </w:r>
    </w:p>
    <w:p w14:paraId="1D2023D7" w14:textId="77777777" w:rsidR="00D54CF2" w:rsidRDefault="00D54CF2" w:rsidP="00031BF0">
      <w:pPr>
        <w:pStyle w:val="Default"/>
        <w:rPr>
          <w:rFonts w:ascii="Tw Cen MT" w:hAnsi="Tw Cen MT" w:cs="Arial"/>
        </w:rPr>
      </w:pPr>
    </w:p>
    <w:p w14:paraId="750BBB4E" w14:textId="77777777" w:rsidR="00031BF0" w:rsidRPr="00480478" w:rsidRDefault="00031BF0" w:rsidP="00031BF0">
      <w:pPr>
        <w:pStyle w:val="Default"/>
        <w:rPr>
          <w:rFonts w:ascii="Tw Cen MT" w:hAnsi="Tw Cen MT" w:cs="Arial"/>
        </w:rPr>
      </w:pPr>
      <w:r w:rsidRPr="00480478">
        <w:rPr>
          <w:rFonts w:ascii="Tw Cen MT" w:hAnsi="Tw Cen MT" w:cs="Arial"/>
        </w:rPr>
        <w:t xml:space="preserve">Klugman, Joshua.  </w:t>
      </w:r>
      <w:r>
        <w:rPr>
          <w:rFonts w:ascii="Tw Cen MT" w:hAnsi="Tw Cen MT" w:cs="Arial"/>
        </w:rPr>
        <w:t>2013</w:t>
      </w:r>
      <w:r w:rsidR="00B239D7">
        <w:rPr>
          <w:rFonts w:ascii="Tw Cen MT" w:hAnsi="Tw Cen MT" w:cs="Arial"/>
        </w:rPr>
        <w:t xml:space="preserve"> (May)</w:t>
      </w:r>
      <w:r w:rsidR="00295D2F">
        <w:rPr>
          <w:rFonts w:ascii="Tw Cen MT" w:hAnsi="Tw Cen MT" w:cs="Arial"/>
        </w:rPr>
        <w:t>.</w:t>
      </w:r>
      <w:r>
        <w:rPr>
          <w:rFonts w:ascii="Tw Cen MT" w:hAnsi="Tw Cen MT" w:cs="Arial"/>
        </w:rPr>
        <w:t xml:space="preserve"> </w:t>
      </w:r>
      <w:r w:rsidRPr="00480478">
        <w:rPr>
          <w:rFonts w:ascii="Tw Cen MT" w:hAnsi="Tw Cen MT" w:cs="Arial"/>
        </w:rPr>
        <w:t>“The Advanced Placement Arms Race and the Reproduction of Educational Inequality</w:t>
      </w:r>
      <w:r>
        <w:rPr>
          <w:rFonts w:ascii="Tw Cen MT" w:hAnsi="Tw Cen MT" w:cs="Arial"/>
        </w:rPr>
        <w:t xml:space="preserve">.”  </w:t>
      </w:r>
      <w:r w:rsidRPr="00480478">
        <w:rPr>
          <w:rFonts w:ascii="Tw Cen MT" w:hAnsi="Tw Cen MT" w:cs="Arial"/>
          <w:i/>
        </w:rPr>
        <w:t>Teachers College Record</w:t>
      </w:r>
      <w:r>
        <w:rPr>
          <w:rFonts w:ascii="Tw Cen MT" w:hAnsi="Tw Cen MT" w:cs="Arial"/>
          <w:i/>
        </w:rPr>
        <w:t xml:space="preserve"> </w:t>
      </w:r>
      <w:r>
        <w:rPr>
          <w:rFonts w:ascii="Tw Cen MT" w:hAnsi="Tw Cen MT" w:cs="Arial"/>
        </w:rPr>
        <w:t>115(5)</w:t>
      </w:r>
      <w:r w:rsidR="00A205D7">
        <w:rPr>
          <w:rFonts w:ascii="Tw Cen MT" w:hAnsi="Tw Cen MT" w:cs="Arial"/>
        </w:rPr>
        <w:t>: 1-34</w:t>
      </w:r>
      <w:r w:rsidRPr="00480478">
        <w:rPr>
          <w:rFonts w:ascii="Tw Cen MT" w:hAnsi="Tw Cen MT" w:cs="Arial"/>
        </w:rPr>
        <w:t>.</w:t>
      </w:r>
      <w:r>
        <w:rPr>
          <w:rFonts w:ascii="Tw Cen MT" w:hAnsi="Tw Cen MT" w:cs="Arial"/>
        </w:rPr>
        <w:t xml:space="preserve">  (</w:t>
      </w:r>
      <w:r w:rsidRPr="00480478">
        <w:rPr>
          <w:rFonts w:ascii="Tw Cen MT" w:hAnsi="Tw Cen MT" w:cs="Arial"/>
        </w:rPr>
        <w:t xml:space="preserve">Presented at the </w:t>
      </w:r>
      <w:r>
        <w:rPr>
          <w:rFonts w:ascii="Tw Cen MT" w:hAnsi="Tw Cen MT" w:cs="Arial"/>
        </w:rPr>
        <w:t xml:space="preserve">2011 </w:t>
      </w:r>
      <w:r w:rsidRPr="00480478">
        <w:rPr>
          <w:rFonts w:ascii="Tw Cen MT" w:hAnsi="Tw Cen MT" w:cs="Arial"/>
        </w:rPr>
        <w:t>annual meeting of the American Sociological Association, August 23</w:t>
      </w:r>
      <w:r w:rsidRPr="00480478">
        <w:rPr>
          <w:rFonts w:ascii="Tw Cen MT" w:hAnsi="Tw Cen MT" w:cs="Arial"/>
          <w:vertAlign w:val="superscript"/>
        </w:rPr>
        <w:t>rd</w:t>
      </w:r>
      <w:r w:rsidRPr="00480478">
        <w:rPr>
          <w:rFonts w:ascii="Tw Cen MT" w:hAnsi="Tw Cen MT" w:cs="Arial"/>
        </w:rPr>
        <w:t>.  Las Vegas, NV.</w:t>
      </w:r>
      <w:r>
        <w:rPr>
          <w:rFonts w:ascii="Tw Cen MT" w:hAnsi="Tw Cen MT" w:cs="Arial"/>
        </w:rPr>
        <w:t>)</w:t>
      </w:r>
      <w:r w:rsidR="00A67082">
        <w:rPr>
          <w:rFonts w:ascii="Tw Cen MT" w:hAnsi="Tw Cen MT" w:cs="Arial"/>
        </w:rPr>
        <w:t xml:space="preserve">  </w:t>
      </w:r>
      <w:r w:rsidR="00A67082" w:rsidRPr="00A67082">
        <w:t xml:space="preserve"> </w:t>
      </w:r>
      <w:r w:rsidR="00A67082" w:rsidRPr="00A67082">
        <w:rPr>
          <w:rFonts w:ascii="Tw Cen MT" w:hAnsi="Tw Cen MT" w:cs="Arial"/>
        </w:rPr>
        <w:t>http://www.tcrecord.org/library/content.asp?contentid=16965</w:t>
      </w:r>
    </w:p>
    <w:p w14:paraId="5E1D951F" w14:textId="77777777" w:rsidR="00BF3886" w:rsidRDefault="00BF3886" w:rsidP="009F2018">
      <w:pPr>
        <w:autoSpaceDE w:val="0"/>
        <w:autoSpaceDN w:val="0"/>
        <w:adjustRightInd w:val="0"/>
        <w:rPr>
          <w:rFonts w:ascii="Tw Cen MT" w:hAnsi="Tw Cen MT" w:cs="Arial"/>
        </w:rPr>
      </w:pPr>
    </w:p>
    <w:p w14:paraId="2FEEB4C8" w14:textId="77777777" w:rsidR="00D54CF2" w:rsidRPr="00970919" w:rsidRDefault="00D54CF2" w:rsidP="00D54CF2">
      <w:pPr>
        <w:rPr>
          <w:rFonts w:ascii="Tw Cen MT" w:hAnsi="Tw Cen MT" w:cs="Arial"/>
          <w:i/>
        </w:rPr>
      </w:pPr>
      <w:r w:rsidRPr="001C7C3B">
        <w:rPr>
          <w:rFonts w:ascii="Tw Cen MT" w:hAnsi="Tw Cen MT" w:cs="Arial"/>
          <w:u w:val="single"/>
        </w:rPr>
        <w:t>Kerns, Connor M., Kendra L. Read</w:t>
      </w:r>
      <w:r w:rsidRPr="00970919">
        <w:rPr>
          <w:rFonts w:ascii="Tw Cen MT" w:hAnsi="Tw Cen MT" w:cs="Arial"/>
        </w:rPr>
        <w:t xml:space="preserve">, </w:t>
      </w:r>
      <w:smartTag w:uri="urn:schemas-microsoft-com:office:smarttags" w:element="PersonName">
        <w:r w:rsidRPr="00970919">
          <w:rPr>
            <w:rFonts w:ascii="Tw Cen MT" w:hAnsi="Tw Cen MT" w:cs="Arial"/>
          </w:rPr>
          <w:t>Joshua Klugman</w:t>
        </w:r>
      </w:smartTag>
      <w:r w:rsidRPr="00970919">
        <w:rPr>
          <w:rFonts w:ascii="Tw Cen MT" w:hAnsi="Tw Cen MT" w:cs="Arial"/>
        </w:rPr>
        <w:t xml:space="preserve">, and Philip </w:t>
      </w:r>
      <w:r>
        <w:rPr>
          <w:rFonts w:ascii="Tw Cen MT" w:hAnsi="Tw Cen MT" w:cs="Arial"/>
        </w:rPr>
        <w:t xml:space="preserve">C. </w:t>
      </w:r>
      <w:r w:rsidRPr="00970919">
        <w:rPr>
          <w:rFonts w:ascii="Tw Cen MT" w:hAnsi="Tw Cen MT" w:cs="Arial"/>
        </w:rPr>
        <w:t xml:space="preserve">Kendall. </w:t>
      </w:r>
      <w:r>
        <w:rPr>
          <w:rFonts w:ascii="Tw Cen MT" w:hAnsi="Tw Cen MT" w:cs="Arial"/>
        </w:rPr>
        <w:t xml:space="preserve"> 2013 (March).</w:t>
      </w:r>
      <w:r w:rsidRPr="00970919">
        <w:rPr>
          <w:rFonts w:ascii="Tw Cen MT" w:hAnsi="Tw Cen MT" w:cs="Arial"/>
        </w:rPr>
        <w:t xml:space="preserve"> “</w:t>
      </w:r>
      <w:r>
        <w:rPr>
          <w:rFonts w:ascii="Tw Cen MT" w:hAnsi="Tw Cen MT"/>
        </w:rPr>
        <w:t>Cognitive Behavior Therapy</w:t>
      </w:r>
      <w:r w:rsidRPr="00970919">
        <w:rPr>
          <w:rFonts w:ascii="Tw Cen MT" w:hAnsi="Tw Cen MT"/>
        </w:rPr>
        <w:t xml:space="preserve"> for </w:t>
      </w:r>
      <w:r>
        <w:rPr>
          <w:rFonts w:ascii="Tw Cen MT" w:hAnsi="Tw Cen MT"/>
        </w:rPr>
        <w:t xml:space="preserve">Youth With Social Anxiety: </w:t>
      </w:r>
      <w:r w:rsidRPr="00970919">
        <w:rPr>
          <w:rFonts w:ascii="Tw Cen MT" w:hAnsi="Tw Cen MT"/>
        </w:rPr>
        <w:t>Differential Short and Long Term Treatment Outcome</w:t>
      </w:r>
      <w:r>
        <w:rPr>
          <w:rFonts w:ascii="Tw Cen MT" w:hAnsi="Tw Cen MT"/>
        </w:rPr>
        <w:t>s</w:t>
      </w:r>
      <w:r w:rsidRPr="00970919">
        <w:rPr>
          <w:rFonts w:ascii="Tw Cen MT" w:hAnsi="Tw Cen MT"/>
        </w:rPr>
        <w:t xml:space="preserve">.”  </w:t>
      </w:r>
      <w:r w:rsidRPr="00970919">
        <w:rPr>
          <w:rFonts w:ascii="Tw Cen MT" w:hAnsi="Tw Cen MT"/>
          <w:i/>
        </w:rPr>
        <w:t>Journal of Anxiety Disorders</w:t>
      </w:r>
      <w:r>
        <w:rPr>
          <w:rFonts w:ascii="Tw Cen MT" w:hAnsi="Tw Cen MT"/>
          <w:i/>
        </w:rPr>
        <w:t xml:space="preserve"> </w:t>
      </w:r>
      <w:r>
        <w:rPr>
          <w:rFonts w:ascii="Tw Cen MT" w:hAnsi="Tw Cen MT"/>
        </w:rPr>
        <w:t>27(2): 210-215</w:t>
      </w:r>
      <w:r w:rsidRPr="00970919">
        <w:rPr>
          <w:rFonts w:ascii="Tw Cen MT" w:hAnsi="Tw Cen MT"/>
        </w:rPr>
        <w:t>.</w:t>
      </w:r>
      <w:r w:rsidR="00A67082">
        <w:rPr>
          <w:rFonts w:ascii="Tw Cen MT" w:hAnsi="Tw Cen MT"/>
        </w:rPr>
        <w:t xml:space="preserve"> http</w:t>
      </w:r>
      <w:r w:rsidR="00A67082" w:rsidRPr="00A67082">
        <w:rPr>
          <w:rFonts w:ascii="Tw Cen MT" w:hAnsi="Tw Cen MT"/>
        </w:rPr>
        <w:t>://</w:t>
      </w:r>
      <w:r w:rsidR="00A67082">
        <w:rPr>
          <w:rFonts w:ascii="Tw Cen MT" w:hAnsi="Tw Cen MT"/>
        </w:rPr>
        <w:t>dx.</w:t>
      </w:r>
      <w:r w:rsidR="00A67082" w:rsidRPr="00A67082">
        <w:rPr>
          <w:rFonts w:ascii="Tw Cen MT" w:hAnsi="Tw Cen MT"/>
        </w:rPr>
        <w:t>doi.org/10.1016/j.janxdis.2013.01.009</w:t>
      </w:r>
    </w:p>
    <w:p w14:paraId="739A336C" w14:textId="77777777" w:rsidR="00D54CF2" w:rsidRDefault="00D54CF2" w:rsidP="00D54CF2">
      <w:pPr>
        <w:pStyle w:val="Default"/>
        <w:rPr>
          <w:rFonts w:ascii="Tw Cen MT" w:hAnsi="Tw Cen MT" w:cs="Arial"/>
        </w:rPr>
      </w:pPr>
    </w:p>
    <w:p w14:paraId="7DB39D1C" w14:textId="77777777" w:rsidR="009F2018" w:rsidRPr="00480478" w:rsidRDefault="009F2018" w:rsidP="009F2018">
      <w:pPr>
        <w:autoSpaceDE w:val="0"/>
        <w:autoSpaceDN w:val="0"/>
        <w:adjustRightInd w:val="0"/>
        <w:rPr>
          <w:rFonts w:ascii="Tw Cen MT" w:hAnsi="Tw Cen MT"/>
        </w:rPr>
      </w:pPr>
      <w:r w:rsidRPr="00480478">
        <w:rPr>
          <w:rFonts w:ascii="Tw Cen MT" w:hAnsi="Tw Cen MT" w:cs="Arial"/>
        </w:rPr>
        <w:t xml:space="preserve">Klugman, Joshua.  </w:t>
      </w:r>
      <w:r>
        <w:rPr>
          <w:rFonts w:ascii="Tw Cen MT" w:hAnsi="Tw Cen MT" w:cs="Arial"/>
        </w:rPr>
        <w:t>2012</w:t>
      </w:r>
      <w:r w:rsidR="00D54CF2">
        <w:rPr>
          <w:rFonts w:ascii="Tw Cen MT" w:hAnsi="Tw Cen MT" w:cs="Arial"/>
        </w:rPr>
        <w:t xml:space="preserve"> (December)</w:t>
      </w:r>
      <w:r>
        <w:rPr>
          <w:rFonts w:ascii="Tw Cen MT" w:hAnsi="Tw Cen MT" w:cs="Arial"/>
        </w:rPr>
        <w:t xml:space="preserve">.  </w:t>
      </w:r>
      <w:r w:rsidRPr="00480478">
        <w:rPr>
          <w:rFonts w:ascii="Tw Cen MT" w:hAnsi="Tw Cen MT" w:cs="Arial"/>
        </w:rPr>
        <w:t>“</w:t>
      </w:r>
      <w:r w:rsidRPr="00480478">
        <w:rPr>
          <w:rFonts w:ascii="Tw Cen MT" w:hAnsi="Tw Cen MT"/>
        </w:rPr>
        <w:t>How Resource Inequalities Among High Schools Reproduce</w:t>
      </w:r>
    </w:p>
    <w:p w14:paraId="6E9F2425" w14:textId="77777777" w:rsidR="009F2018" w:rsidRPr="00A67082" w:rsidRDefault="009F2018" w:rsidP="009F2018">
      <w:pPr>
        <w:rPr>
          <w:rFonts w:ascii="Tw Cen MT" w:hAnsi="Tw Cen MT"/>
        </w:rPr>
      </w:pPr>
      <w:r w:rsidRPr="00480478">
        <w:rPr>
          <w:rFonts w:ascii="Tw Cen MT" w:hAnsi="Tw Cen MT"/>
        </w:rPr>
        <w:t>Class Advantages in College Destinations.</w:t>
      </w:r>
      <w:r w:rsidRPr="00480478">
        <w:rPr>
          <w:rFonts w:ascii="Tw Cen MT" w:hAnsi="Tw Cen MT" w:cs="Arial"/>
        </w:rPr>
        <w:t xml:space="preserve">”  </w:t>
      </w:r>
      <w:r w:rsidRPr="00480478">
        <w:rPr>
          <w:rFonts w:ascii="Tw Cen MT" w:hAnsi="Tw Cen MT" w:cs="Arial"/>
          <w:i/>
        </w:rPr>
        <w:t>Research in Higher Education</w:t>
      </w:r>
      <w:r>
        <w:rPr>
          <w:rFonts w:ascii="Tw Cen MT" w:hAnsi="Tw Cen MT" w:cs="Arial"/>
          <w:i/>
        </w:rPr>
        <w:t xml:space="preserve"> </w:t>
      </w:r>
      <w:r w:rsidRPr="009F2018">
        <w:rPr>
          <w:rFonts w:ascii="Tw Cen MT" w:hAnsi="Tw Cen MT" w:cs="Arial"/>
        </w:rPr>
        <w:t>53(8)</w:t>
      </w:r>
      <w:r w:rsidRPr="009F2018">
        <w:rPr>
          <w:rFonts w:ascii="Tw Cen MT" w:hAnsi="Tw Cen MT" w:cs="Arial"/>
          <w:i/>
        </w:rPr>
        <w:t xml:space="preserve">: </w:t>
      </w:r>
      <w:r w:rsidRPr="009F2018">
        <w:rPr>
          <w:rStyle w:val="pagination"/>
          <w:rFonts w:ascii="Tw Cen MT" w:hAnsi="Tw Cen MT"/>
        </w:rPr>
        <w:t>803-830</w:t>
      </w:r>
      <w:r w:rsidRPr="009F2018">
        <w:rPr>
          <w:rFonts w:ascii="Tw Cen MT" w:hAnsi="Tw Cen MT" w:cs="Arial"/>
          <w:i/>
        </w:rPr>
        <w:t>.</w:t>
      </w:r>
      <w:r>
        <w:rPr>
          <w:rFonts w:ascii="Tw Cen MT" w:hAnsi="Tw Cen MT" w:cs="Arial"/>
          <w:i/>
        </w:rPr>
        <w:t xml:space="preserve"> (</w:t>
      </w:r>
      <w:r>
        <w:rPr>
          <w:rFonts w:ascii="Tw Cen MT" w:hAnsi="Tw Cen MT" w:cs="Arial"/>
        </w:rPr>
        <w:t>Presented at the 2006 annual meeting of the American Sociological Association, August 11</w:t>
      </w:r>
      <w:r w:rsidRPr="00877BDB">
        <w:rPr>
          <w:rFonts w:ascii="Tw Cen MT" w:hAnsi="Tw Cen MT" w:cs="Arial"/>
          <w:vertAlign w:val="superscript"/>
        </w:rPr>
        <w:t>th</w:t>
      </w:r>
      <w:r>
        <w:rPr>
          <w:rFonts w:ascii="Tw Cen MT" w:hAnsi="Tw Cen MT" w:cs="Arial"/>
        </w:rPr>
        <w:t>.  Montreal, QC.)</w:t>
      </w:r>
      <w:r w:rsidRPr="00480478">
        <w:rPr>
          <w:rFonts w:ascii="Tw Cen MT" w:hAnsi="Tw Cen MT" w:cs="Arial"/>
          <w:i/>
        </w:rPr>
        <w:t xml:space="preserve">  </w:t>
      </w:r>
      <w:r w:rsidR="00A67082" w:rsidRPr="00A67082">
        <w:rPr>
          <w:rFonts w:ascii="Tw Cen MT" w:hAnsi="Tw Cen MT" w:cs="Arial"/>
        </w:rPr>
        <w:t>http://</w:t>
      </w:r>
      <w:r w:rsidR="00A67082" w:rsidRPr="00A67082">
        <w:rPr>
          <w:rFonts w:ascii="Tw Cen MT" w:hAnsi="Tw Cen MT"/>
        </w:rPr>
        <w:t>dx.doi.org/10.1007/s11162-012-9261-8</w:t>
      </w:r>
    </w:p>
    <w:p w14:paraId="6A3A8BB6" w14:textId="77777777" w:rsidR="009F2018" w:rsidRDefault="009F2018" w:rsidP="00AA73B0">
      <w:pPr>
        <w:rPr>
          <w:rFonts w:ascii="Tw Cen MT" w:hAnsi="Tw Cen MT" w:cs="Arial"/>
        </w:rPr>
      </w:pPr>
    </w:p>
    <w:p w14:paraId="630EB116" w14:textId="77777777" w:rsidR="00AA73B0" w:rsidRPr="00480478" w:rsidRDefault="001C7C3B" w:rsidP="00AA73B0">
      <w:pPr>
        <w:rPr>
          <w:rFonts w:ascii="Tw Cen MT" w:hAnsi="Tw Cen MT" w:cs="Arial"/>
        </w:rPr>
      </w:pPr>
      <w:r>
        <w:rPr>
          <w:rFonts w:ascii="Tw Cen MT" w:hAnsi="Tw Cen MT" w:cs="Arial"/>
        </w:rPr>
        <w:t>*</w:t>
      </w:r>
      <w:r w:rsidR="00AA73B0" w:rsidRPr="00480478">
        <w:rPr>
          <w:rFonts w:ascii="Tw Cen MT" w:hAnsi="Tw Cen MT" w:cs="Arial"/>
        </w:rPr>
        <w:t xml:space="preserve">Klugman, Joshua, </w:t>
      </w:r>
      <w:r>
        <w:rPr>
          <w:rFonts w:ascii="Tw Cen MT" w:hAnsi="Tw Cen MT" w:cs="Arial"/>
        </w:rPr>
        <w:t>*</w:t>
      </w:r>
      <w:r w:rsidR="00AA73B0" w:rsidRPr="00480478">
        <w:rPr>
          <w:rFonts w:ascii="Tw Cen MT" w:hAnsi="Tw Cen MT" w:cs="Arial"/>
        </w:rPr>
        <w:t xml:space="preserve">Jennifer C. Lee, and </w:t>
      </w:r>
      <w:r w:rsidR="00AA73B0" w:rsidRPr="001C7C3B">
        <w:rPr>
          <w:rFonts w:ascii="Tw Cen MT" w:hAnsi="Tw Cen MT" w:cs="Arial"/>
          <w:u w:val="single"/>
        </w:rPr>
        <w:t>Shelley L. Nelson</w:t>
      </w:r>
      <w:r w:rsidR="00AA73B0" w:rsidRPr="00480478">
        <w:rPr>
          <w:rFonts w:ascii="Tw Cen MT" w:hAnsi="Tw Cen MT" w:cs="Arial"/>
        </w:rPr>
        <w:t xml:space="preserve">. </w:t>
      </w:r>
      <w:r w:rsidR="00AA73B0">
        <w:rPr>
          <w:rFonts w:ascii="Tw Cen MT" w:hAnsi="Tw Cen MT" w:cs="Arial"/>
        </w:rPr>
        <w:t xml:space="preserve"> 2012</w:t>
      </w:r>
      <w:r w:rsidR="00D54CF2">
        <w:rPr>
          <w:rFonts w:ascii="Tw Cen MT" w:hAnsi="Tw Cen MT" w:cs="Arial"/>
        </w:rPr>
        <w:t xml:space="preserve"> (September)</w:t>
      </w:r>
      <w:r w:rsidR="00AA73B0">
        <w:rPr>
          <w:rFonts w:ascii="Tw Cen MT" w:hAnsi="Tw Cen MT" w:cs="Arial"/>
        </w:rPr>
        <w:t>.</w:t>
      </w:r>
      <w:r w:rsidR="00AA73B0" w:rsidRPr="00480478">
        <w:rPr>
          <w:rFonts w:ascii="Tw Cen MT" w:hAnsi="Tw Cen MT" w:cs="Arial"/>
        </w:rPr>
        <w:t xml:space="preserve"> “</w:t>
      </w:r>
      <w:r w:rsidR="00A67082">
        <w:rPr>
          <w:rFonts w:ascii="Tw Cen MT" w:hAnsi="Tw Cen MT" w:cs="Arial"/>
        </w:rPr>
        <w:t>School Co-Ethnicity and Hispanic Parental Involvement</w:t>
      </w:r>
      <w:r w:rsidR="00AA73B0" w:rsidRPr="00480478">
        <w:rPr>
          <w:rFonts w:ascii="Tw Cen MT" w:hAnsi="Tw Cen MT" w:cs="Arial"/>
        </w:rPr>
        <w:t xml:space="preserve">.”  </w:t>
      </w:r>
      <w:r w:rsidR="00AA73B0" w:rsidRPr="00480478">
        <w:rPr>
          <w:rFonts w:ascii="Tw Cen MT" w:hAnsi="Tw Cen MT" w:cs="Arial"/>
          <w:i/>
        </w:rPr>
        <w:t>Social Science Research</w:t>
      </w:r>
      <w:r w:rsidR="00AA73B0">
        <w:rPr>
          <w:rFonts w:ascii="Tw Cen MT" w:hAnsi="Tw Cen MT" w:cs="Arial"/>
          <w:i/>
        </w:rPr>
        <w:t xml:space="preserve"> </w:t>
      </w:r>
      <w:r w:rsidR="00AA73B0">
        <w:rPr>
          <w:rFonts w:ascii="Tw Cen MT" w:hAnsi="Tw Cen MT" w:cs="Arial"/>
        </w:rPr>
        <w:t>41(5): 1320-1337</w:t>
      </w:r>
      <w:r w:rsidR="00AA73B0" w:rsidRPr="00480478">
        <w:rPr>
          <w:rFonts w:ascii="Tw Cen MT" w:hAnsi="Tw Cen MT" w:cs="Arial"/>
        </w:rPr>
        <w:t>.</w:t>
      </w:r>
      <w:r w:rsidR="00AA73B0">
        <w:rPr>
          <w:rFonts w:ascii="Tw Cen MT" w:hAnsi="Tw Cen MT" w:cs="Arial"/>
        </w:rPr>
        <w:t xml:space="preserve"> (</w:t>
      </w:r>
      <w:r w:rsidR="00AA73B0" w:rsidRPr="00480478">
        <w:rPr>
          <w:rFonts w:ascii="Tw Cen MT" w:hAnsi="Tw Cen MT" w:cs="Arial"/>
        </w:rPr>
        <w:t xml:space="preserve">Presented at the </w:t>
      </w:r>
      <w:r w:rsidR="00AA73B0">
        <w:rPr>
          <w:rFonts w:ascii="Tw Cen MT" w:hAnsi="Tw Cen MT" w:cs="Arial"/>
        </w:rPr>
        <w:t xml:space="preserve">2009 </w:t>
      </w:r>
      <w:r w:rsidR="00AA73B0" w:rsidRPr="00480478">
        <w:rPr>
          <w:rFonts w:ascii="Tw Cen MT" w:hAnsi="Tw Cen MT" w:cs="Arial"/>
        </w:rPr>
        <w:t>annual meeting of the American Sociological Association, August 9</w:t>
      </w:r>
      <w:r w:rsidR="00AA73B0" w:rsidRPr="00480478">
        <w:rPr>
          <w:rFonts w:ascii="Tw Cen MT" w:hAnsi="Tw Cen MT" w:cs="Arial"/>
          <w:vertAlign w:val="superscript"/>
        </w:rPr>
        <w:t>th</w:t>
      </w:r>
      <w:r w:rsidR="00AA73B0" w:rsidRPr="00480478">
        <w:rPr>
          <w:rFonts w:ascii="Tw Cen MT" w:hAnsi="Tw Cen MT" w:cs="Arial"/>
        </w:rPr>
        <w:t>.  San Francisco, CA</w:t>
      </w:r>
      <w:r w:rsidR="00AA73B0">
        <w:rPr>
          <w:rFonts w:ascii="Tw Cen MT" w:hAnsi="Tw Cen MT" w:cs="Arial"/>
        </w:rPr>
        <w:t>.)</w:t>
      </w:r>
      <w:r w:rsidR="00A67082">
        <w:rPr>
          <w:rFonts w:ascii="Tw Cen MT" w:hAnsi="Tw Cen MT" w:cs="Arial"/>
        </w:rPr>
        <w:t xml:space="preserve"> http</w:t>
      </w:r>
      <w:r w:rsidR="00A67082" w:rsidRPr="00A67082">
        <w:rPr>
          <w:rFonts w:ascii="Tw Cen MT" w:hAnsi="Tw Cen MT" w:cs="Arial"/>
        </w:rPr>
        <w:t>://</w:t>
      </w:r>
      <w:r w:rsidR="00A67082">
        <w:rPr>
          <w:rFonts w:ascii="Tw Cen MT" w:hAnsi="Tw Cen MT" w:cs="Arial"/>
        </w:rPr>
        <w:t>dx.</w:t>
      </w:r>
      <w:r w:rsidR="00A67082" w:rsidRPr="00A67082">
        <w:rPr>
          <w:rFonts w:ascii="Tw Cen MT" w:hAnsi="Tw Cen MT" w:cs="Arial"/>
        </w:rPr>
        <w:t>doi.org/10.1016/j.ssresearch.2012.05.005</w:t>
      </w:r>
    </w:p>
    <w:p w14:paraId="45AC8F61" w14:textId="77777777" w:rsidR="00AA73B0" w:rsidRPr="00480478" w:rsidRDefault="00AA73B0" w:rsidP="00AA73B0">
      <w:pPr>
        <w:rPr>
          <w:rFonts w:ascii="Tw Cen MT" w:hAnsi="Tw Cen MT" w:cs="Arial"/>
        </w:rPr>
      </w:pPr>
    </w:p>
    <w:p w14:paraId="080555C8" w14:textId="77777777" w:rsidR="002F0904" w:rsidRPr="00480478" w:rsidRDefault="002F0904" w:rsidP="002F0904">
      <w:pPr>
        <w:rPr>
          <w:rFonts w:ascii="Tw Cen MT" w:hAnsi="Tw Cen MT" w:cs="Arial"/>
          <w:caps/>
          <w:sz w:val="28"/>
        </w:rPr>
      </w:pPr>
      <w:r w:rsidRPr="00480478">
        <w:rPr>
          <w:rFonts w:ascii="Tw Cen MT" w:hAnsi="Tw Cen MT" w:cs="Arial"/>
        </w:rPr>
        <w:t>K</w:t>
      </w:r>
      <w:r w:rsidRPr="00601523">
        <w:rPr>
          <w:rFonts w:ascii="Tw Cen MT" w:hAnsi="Tw Cen MT" w:cs="Arial"/>
        </w:rPr>
        <w:t xml:space="preserve">lugman, Joshua, Pamela Barnhouse Walters, Jenny M. Stuber, and Michael S. Rosenbaum.  </w:t>
      </w:r>
      <w:r w:rsidR="0005388B" w:rsidRPr="00601523">
        <w:rPr>
          <w:rFonts w:ascii="Tw Cen MT" w:hAnsi="Tw Cen MT" w:cs="Arial"/>
        </w:rPr>
        <w:t>2011</w:t>
      </w:r>
      <w:r w:rsidR="004D612C">
        <w:rPr>
          <w:rFonts w:ascii="Tw Cen MT" w:hAnsi="Tw Cen MT" w:cs="Arial"/>
        </w:rPr>
        <w:t xml:space="preserve"> (December)</w:t>
      </w:r>
      <w:r w:rsidR="0005388B" w:rsidRPr="00601523">
        <w:rPr>
          <w:rFonts w:ascii="Tw Cen MT" w:hAnsi="Tw Cen MT" w:cs="Arial"/>
        </w:rPr>
        <w:t xml:space="preserve">.  </w:t>
      </w:r>
      <w:r w:rsidRPr="00601523">
        <w:rPr>
          <w:rFonts w:ascii="Tw Cen MT" w:hAnsi="Tw Cen MT" w:cs="Arial"/>
        </w:rPr>
        <w:t>“</w:t>
      </w:r>
      <w:r w:rsidR="00601523" w:rsidRPr="00601523">
        <w:rPr>
          <w:rFonts w:ascii="Tw Cen MT" w:hAnsi="Tw Cen MT" w:cs="GulliverRM"/>
        </w:rPr>
        <w:t>Social status, values, and support for reform in education</w:t>
      </w:r>
      <w:r w:rsidRPr="00601523">
        <w:rPr>
          <w:rFonts w:ascii="Tw Cen MT" w:hAnsi="Tw Cen MT" w:cs="Arial"/>
        </w:rPr>
        <w:t xml:space="preserve">.”  </w:t>
      </w:r>
      <w:r w:rsidRPr="00601523">
        <w:rPr>
          <w:rFonts w:ascii="Tw Cen MT" w:hAnsi="Tw Cen MT" w:cs="Arial"/>
          <w:i/>
        </w:rPr>
        <w:t>Social Science J</w:t>
      </w:r>
      <w:r w:rsidRPr="00480478">
        <w:rPr>
          <w:rFonts w:ascii="Tw Cen MT" w:hAnsi="Tw Cen MT" w:cs="Arial"/>
          <w:i/>
        </w:rPr>
        <w:t>ournal</w:t>
      </w:r>
      <w:r w:rsidR="0005388B" w:rsidRPr="00480478">
        <w:rPr>
          <w:rFonts w:ascii="Tw Cen MT" w:hAnsi="Tw Cen MT" w:cs="Arial"/>
          <w:i/>
        </w:rPr>
        <w:t xml:space="preserve"> </w:t>
      </w:r>
      <w:r w:rsidR="0005388B" w:rsidRPr="00480478">
        <w:rPr>
          <w:rFonts w:ascii="Tw Cen MT" w:hAnsi="Tw Cen MT" w:cs="Arial"/>
        </w:rPr>
        <w:t>48(4): 722-734</w:t>
      </w:r>
      <w:r w:rsidRPr="00480478">
        <w:rPr>
          <w:rFonts w:ascii="Tw Cen MT" w:hAnsi="Tw Cen MT" w:cs="Arial"/>
        </w:rPr>
        <w:t>.</w:t>
      </w:r>
      <w:r w:rsidR="00480478">
        <w:rPr>
          <w:rFonts w:ascii="Tw Cen MT" w:hAnsi="Tw Cen MT" w:cs="Arial"/>
        </w:rPr>
        <w:t xml:space="preserve">  (</w:t>
      </w:r>
      <w:r w:rsidR="00480478" w:rsidRPr="00480478">
        <w:rPr>
          <w:rFonts w:ascii="Tw Cen MT" w:hAnsi="Tw Cen MT" w:cs="Arial"/>
        </w:rPr>
        <w:t xml:space="preserve">Presented at the </w:t>
      </w:r>
      <w:r w:rsidR="00480478">
        <w:rPr>
          <w:rFonts w:ascii="Tw Cen MT" w:hAnsi="Tw Cen MT" w:cs="Arial"/>
        </w:rPr>
        <w:t xml:space="preserve">2003 </w:t>
      </w:r>
      <w:r w:rsidR="00480478" w:rsidRPr="00480478">
        <w:rPr>
          <w:rFonts w:ascii="Tw Cen MT" w:hAnsi="Tw Cen MT" w:cs="Arial"/>
        </w:rPr>
        <w:t>annual meeting of the American Sociological Association, August 18, Atlanta, GA.</w:t>
      </w:r>
      <w:r w:rsidR="00480478">
        <w:rPr>
          <w:rFonts w:ascii="Tw Cen MT" w:hAnsi="Tw Cen MT" w:cs="Arial"/>
        </w:rPr>
        <w:t>)</w:t>
      </w:r>
      <w:r w:rsidR="00A67082">
        <w:rPr>
          <w:rFonts w:ascii="Tw Cen MT" w:hAnsi="Tw Cen MT" w:cs="Arial"/>
        </w:rPr>
        <w:t xml:space="preserve"> http</w:t>
      </w:r>
      <w:r w:rsidR="00A67082" w:rsidRPr="00A67082">
        <w:rPr>
          <w:rFonts w:ascii="Tw Cen MT" w:hAnsi="Tw Cen MT" w:cs="Arial"/>
        </w:rPr>
        <w:t>://</w:t>
      </w:r>
      <w:r w:rsidR="00A67082">
        <w:rPr>
          <w:rFonts w:ascii="Tw Cen MT" w:hAnsi="Tw Cen MT" w:cs="Arial"/>
        </w:rPr>
        <w:t>dx.</w:t>
      </w:r>
      <w:r w:rsidR="00A67082" w:rsidRPr="00A67082">
        <w:rPr>
          <w:rFonts w:ascii="Tw Cen MT" w:hAnsi="Tw Cen MT" w:cs="Arial"/>
        </w:rPr>
        <w:t>doi.org/10.1016/j.soscij.2011.03.011</w:t>
      </w:r>
    </w:p>
    <w:p w14:paraId="4FB88F74" w14:textId="77777777" w:rsidR="002F0904" w:rsidRPr="00480478" w:rsidRDefault="002F0904" w:rsidP="00E854E9">
      <w:pPr>
        <w:rPr>
          <w:rFonts w:ascii="Tw Cen MT" w:hAnsi="Tw Cen MT" w:cs="Arial"/>
        </w:rPr>
      </w:pPr>
    </w:p>
    <w:p w14:paraId="76643F03" w14:textId="77777777" w:rsidR="00E854E9" w:rsidRPr="00480478" w:rsidRDefault="00E854E9" w:rsidP="00E854E9">
      <w:pPr>
        <w:rPr>
          <w:rFonts w:ascii="Tw Cen MT" w:hAnsi="Tw Cen MT" w:cs="Arial"/>
        </w:rPr>
      </w:pPr>
      <w:r w:rsidRPr="00480478">
        <w:rPr>
          <w:rFonts w:ascii="Tw Cen MT" w:hAnsi="Tw Cen MT" w:cs="Arial"/>
        </w:rPr>
        <w:t xml:space="preserve">Stuber, Jenny, </w:t>
      </w:r>
      <w:smartTag w:uri="urn:schemas-microsoft-com:office:smarttags" w:element="PersonName">
        <w:r w:rsidRPr="00480478">
          <w:rPr>
            <w:rFonts w:ascii="Tw Cen MT" w:hAnsi="Tw Cen MT" w:cs="Arial"/>
          </w:rPr>
          <w:t>Joshua Klugman</w:t>
        </w:r>
      </w:smartTag>
      <w:r w:rsidRPr="00480478">
        <w:rPr>
          <w:rFonts w:ascii="Tw Cen MT" w:hAnsi="Tw Cen MT" w:cs="Arial"/>
        </w:rPr>
        <w:t xml:space="preserve">, </w:t>
      </w:r>
      <w:r w:rsidR="0005388B" w:rsidRPr="00480478">
        <w:rPr>
          <w:rFonts w:ascii="Tw Cen MT" w:hAnsi="Tw Cen MT" w:cs="Arial"/>
        </w:rPr>
        <w:t>and Caitlin Daniel.  2011</w:t>
      </w:r>
      <w:r w:rsidRPr="00480478">
        <w:rPr>
          <w:rFonts w:ascii="Tw Cen MT" w:hAnsi="Tw Cen MT" w:cs="Arial"/>
        </w:rPr>
        <w:t xml:space="preserve">.  “Gender, Social Class, and Exclusion:  Collegiate Peer Cultures and Social Reproduction.”  </w:t>
      </w:r>
      <w:r w:rsidRPr="00480478">
        <w:rPr>
          <w:rFonts w:ascii="Tw Cen MT" w:hAnsi="Tw Cen MT" w:cs="Arial"/>
          <w:i/>
        </w:rPr>
        <w:t>Sociological Perspectives</w:t>
      </w:r>
      <w:r w:rsidR="0005388B" w:rsidRPr="00480478">
        <w:rPr>
          <w:rFonts w:ascii="Tw Cen MT" w:hAnsi="Tw Cen MT" w:cs="Arial"/>
          <w:i/>
        </w:rPr>
        <w:t xml:space="preserve"> </w:t>
      </w:r>
      <w:r w:rsidR="0005388B" w:rsidRPr="00480478">
        <w:rPr>
          <w:rFonts w:ascii="Tw Cen MT" w:hAnsi="Tw Cen MT" w:cs="Arial"/>
        </w:rPr>
        <w:t>54(3): 431-451</w:t>
      </w:r>
      <w:r w:rsidRPr="00480478">
        <w:rPr>
          <w:rFonts w:ascii="Tw Cen MT" w:hAnsi="Tw Cen MT" w:cs="Arial"/>
        </w:rPr>
        <w:t>.</w:t>
      </w:r>
      <w:r w:rsidR="00A67082">
        <w:rPr>
          <w:rFonts w:ascii="Tw Cen MT" w:hAnsi="Tw Cen MT" w:cs="Arial"/>
        </w:rPr>
        <w:t xml:space="preserve">  http://dx.doi.org/</w:t>
      </w:r>
      <w:r w:rsidR="00A67082" w:rsidRPr="00A67082">
        <w:rPr>
          <w:rFonts w:ascii="Tw Cen MT" w:hAnsi="Tw Cen MT" w:cs="Arial"/>
        </w:rPr>
        <w:t>10.1525/sop.2011.54.3.431</w:t>
      </w:r>
    </w:p>
    <w:p w14:paraId="7ED2492D" w14:textId="77777777" w:rsidR="00E854E9" w:rsidRPr="00480478" w:rsidRDefault="00E854E9" w:rsidP="003D7AF3">
      <w:pPr>
        <w:rPr>
          <w:rFonts w:ascii="Tw Cen MT" w:hAnsi="Tw Cen MT" w:cs="Arial"/>
          <w:b/>
          <w:sz w:val="28"/>
        </w:rPr>
      </w:pPr>
    </w:p>
    <w:p w14:paraId="644E438C" w14:textId="77777777" w:rsidR="00EB0A69" w:rsidRPr="00A67082" w:rsidRDefault="00844313" w:rsidP="003D7AF3">
      <w:pPr>
        <w:rPr>
          <w:rFonts w:ascii="Tw Cen MT" w:hAnsi="Tw Cen MT"/>
        </w:rPr>
      </w:pPr>
      <w:r w:rsidRPr="00480478">
        <w:rPr>
          <w:rFonts w:ascii="Tw Cen MT" w:hAnsi="Tw Cen MT" w:cs="Arial"/>
        </w:rPr>
        <w:t xml:space="preserve">Cheng, Simon, and </w:t>
      </w:r>
      <w:smartTag w:uri="urn:schemas-microsoft-com:office:smarttags" w:element="PersonName">
        <w:r w:rsidRPr="00480478">
          <w:rPr>
            <w:rFonts w:ascii="Tw Cen MT" w:hAnsi="Tw Cen MT" w:cs="Arial"/>
          </w:rPr>
          <w:t>Joshua Klugman</w:t>
        </w:r>
      </w:smartTag>
      <w:r w:rsidRPr="00480478">
        <w:rPr>
          <w:rFonts w:ascii="Tw Cen MT" w:hAnsi="Tw Cen MT" w:cs="Arial"/>
        </w:rPr>
        <w:t xml:space="preserve">.  </w:t>
      </w:r>
      <w:r w:rsidR="00EB0A69" w:rsidRPr="00480478">
        <w:rPr>
          <w:rFonts w:ascii="Tw Cen MT" w:hAnsi="Tw Cen MT" w:cs="Arial"/>
        </w:rPr>
        <w:t xml:space="preserve">2010.  </w:t>
      </w:r>
      <w:r w:rsidR="00EB0A69" w:rsidRPr="00480478">
        <w:rPr>
          <w:rFonts w:ascii="Tw Cen MT" w:hAnsi="Tw Cen MT"/>
        </w:rPr>
        <w:t xml:space="preserve">“School Racial Composition and Biracial Adolescents’ School Attachment.”  </w:t>
      </w:r>
      <w:r w:rsidR="00EB0A69" w:rsidRPr="00480478">
        <w:rPr>
          <w:rFonts w:ascii="Tw Cen MT" w:hAnsi="Tw Cen MT"/>
          <w:i/>
          <w:iCs/>
        </w:rPr>
        <w:t>The Sociological Quarterly</w:t>
      </w:r>
      <w:r w:rsidR="00EB0A69" w:rsidRPr="00480478">
        <w:rPr>
          <w:rFonts w:ascii="Tw Cen MT" w:hAnsi="Tw Cen MT"/>
        </w:rPr>
        <w:t xml:space="preserve"> 51: 150-178.</w:t>
      </w:r>
      <w:r w:rsidR="00A67082">
        <w:rPr>
          <w:rFonts w:ascii="Tw Cen MT" w:hAnsi="Tw Cen MT"/>
        </w:rPr>
        <w:t xml:space="preserve">  </w:t>
      </w:r>
      <w:r w:rsidR="00A67082" w:rsidRPr="00A67082">
        <w:rPr>
          <w:rFonts w:ascii="Tw Cen MT" w:hAnsi="Tw Cen MT"/>
        </w:rPr>
        <w:t>http://dx.doi.org/</w:t>
      </w:r>
      <w:r w:rsidR="00A67082" w:rsidRPr="00A67082">
        <w:rPr>
          <w:rFonts w:ascii="Tw Cen MT" w:hAnsi="Tw Cen MT" w:cs="Arial"/>
          <w:color w:val="333333"/>
          <w:shd w:val="clear" w:color="auto" w:fill="FFFFFF"/>
        </w:rPr>
        <w:t>10.1111/j.1533-8525.2009.01166.x</w:t>
      </w:r>
    </w:p>
    <w:p w14:paraId="298249F9" w14:textId="77777777" w:rsidR="00844313" w:rsidRPr="00480478" w:rsidRDefault="00EB0A69" w:rsidP="003D7AF3">
      <w:pPr>
        <w:rPr>
          <w:rFonts w:ascii="Tw Cen MT" w:hAnsi="Tw Cen MT" w:cs="Arial"/>
          <w:b/>
          <w:sz w:val="28"/>
        </w:rPr>
      </w:pPr>
      <w:r w:rsidRPr="00480478">
        <w:rPr>
          <w:rFonts w:ascii="Tw Cen MT" w:hAnsi="Tw Cen MT"/>
        </w:rPr>
        <w:t> </w:t>
      </w:r>
    </w:p>
    <w:p w14:paraId="065C8F75" w14:textId="77777777" w:rsidR="003D7AF3" w:rsidRDefault="003D7AF3" w:rsidP="003D7AF3">
      <w:pPr>
        <w:rPr>
          <w:rFonts w:ascii="Tw Cen MT" w:hAnsi="Tw Cen MT" w:cs="Arial"/>
        </w:rPr>
      </w:pPr>
      <w:r w:rsidRPr="00480478">
        <w:rPr>
          <w:rFonts w:ascii="Tw Cen MT" w:hAnsi="Tw Cen MT" w:cs="Arial"/>
        </w:rPr>
        <w:t xml:space="preserve">Klugman, Joshua, and Jun Xu. 2008.   “The Effects of Race on Public Confidence in Educational Institutions: 1974-2002.”  </w:t>
      </w:r>
      <w:r w:rsidRPr="00480478">
        <w:rPr>
          <w:rFonts w:ascii="Tw Cen MT" w:hAnsi="Tw Cen MT" w:cs="Arial"/>
          <w:i/>
        </w:rPr>
        <w:t>Social Science Quarterly</w:t>
      </w:r>
      <w:r w:rsidRPr="00480478">
        <w:rPr>
          <w:rFonts w:ascii="Tw Cen MT" w:hAnsi="Tw Cen MT" w:cs="Arial"/>
        </w:rPr>
        <w:t xml:space="preserve"> 89(1): 155-176.</w:t>
      </w:r>
      <w:r w:rsidR="005F79A5" w:rsidRPr="00480478">
        <w:rPr>
          <w:rFonts w:ascii="Tw Cen MT" w:hAnsi="Tw Cen MT" w:cs="Arial"/>
        </w:rPr>
        <w:t xml:space="preserve">  (Presented at the annual meeting of the American Educational Research Association, April 7 2006.  San Francisco, CA.)</w:t>
      </w:r>
      <w:r w:rsidR="00A67082">
        <w:rPr>
          <w:rFonts w:ascii="Tw Cen MT" w:hAnsi="Tw Cen MT" w:cs="Arial"/>
        </w:rPr>
        <w:t xml:space="preserve"> </w:t>
      </w:r>
      <w:r w:rsidR="00A67082" w:rsidRPr="00A67082">
        <w:rPr>
          <w:rFonts w:ascii="Tw Cen MT" w:hAnsi="Tw Cen MT" w:cs="Arial"/>
        </w:rPr>
        <w:t>http://dx.doi.org/</w:t>
      </w:r>
      <w:r w:rsidR="00A67082" w:rsidRPr="00A67082">
        <w:rPr>
          <w:rFonts w:ascii="Tw Cen MT" w:hAnsi="Tw Cen MT" w:cs="Arial"/>
          <w:color w:val="333333"/>
          <w:shd w:val="clear" w:color="auto" w:fill="FFFFFF"/>
        </w:rPr>
        <w:t>10.1111/j.1540-6237.2008.00526.x</w:t>
      </w:r>
    </w:p>
    <w:p w14:paraId="27F81F3F" w14:textId="77777777" w:rsidR="001C7C3B" w:rsidRPr="00480478" w:rsidRDefault="001C7C3B" w:rsidP="003D7AF3">
      <w:pPr>
        <w:rPr>
          <w:rFonts w:ascii="Tw Cen MT" w:hAnsi="Tw Cen MT" w:cs="Arial"/>
        </w:rPr>
      </w:pPr>
    </w:p>
    <w:p w14:paraId="74D38003" w14:textId="77777777" w:rsidR="00462FBB" w:rsidRDefault="00462FBB" w:rsidP="00462FBB">
      <w:pPr>
        <w:rPr>
          <w:rFonts w:ascii="Tw Cen MT" w:hAnsi="Tw Cen MT" w:cs="TimesNewRomanPS-BoldItalicMT"/>
          <w:b/>
          <w:bCs/>
          <w:iCs/>
        </w:rPr>
      </w:pPr>
      <w:r>
        <w:rPr>
          <w:rFonts w:ascii="Tw Cen MT" w:hAnsi="Tw Cen MT" w:cs="TimesNewRomanPS-BoldItalicMT"/>
          <w:b/>
          <w:bCs/>
          <w:iCs/>
        </w:rPr>
        <w:t>Book Chapters</w:t>
      </w:r>
    </w:p>
    <w:p w14:paraId="70E2E1E8" w14:textId="77777777" w:rsidR="00462FBB" w:rsidRDefault="00462FBB" w:rsidP="003D7AF3">
      <w:pPr>
        <w:rPr>
          <w:rFonts w:ascii="Tw Cen MT" w:hAnsi="Tw Cen MT" w:cs="Arial"/>
        </w:rPr>
      </w:pPr>
    </w:p>
    <w:p w14:paraId="4B0173FF" w14:textId="77777777" w:rsidR="003D7AF3" w:rsidRDefault="003D7AF3" w:rsidP="003D7AF3">
      <w:pPr>
        <w:rPr>
          <w:rFonts w:ascii="Tw Cen MT" w:hAnsi="Tw Cen MT" w:cs="Arial"/>
        </w:rPr>
      </w:pPr>
      <w:smartTag w:uri="urn:schemas-microsoft-com:office:smarttags" w:element="place">
        <w:smartTag w:uri="urn:schemas-microsoft-com:office:smarttags" w:element="City">
          <w:r w:rsidRPr="00480478">
            <w:rPr>
              <w:rFonts w:ascii="Tw Cen MT" w:hAnsi="Tw Cen MT" w:cs="Arial"/>
            </w:rPr>
            <w:t>Redding</w:t>
          </w:r>
        </w:smartTag>
        <w:r w:rsidRPr="00480478">
          <w:rPr>
            <w:rFonts w:ascii="Tw Cen MT" w:hAnsi="Tw Cen MT" w:cs="Arial"/>
          </w:rPr>
          <w:t xml:space="preserve">, </w:t>
        </w:r>
        <w:smartTag w:uri="urn:schemas-microsoft-com:office:smarttags" w:element="country-region">
          <w:r w:rsidRPr="00480478">
            <w:rPr>
              <w:rFonts w:ascii="Tw Cen MT" w:hAnsi="Tw Cen MT" w:cs="Arial"/>
            </w:rPr>
            <w:t>Kent</w:t>
          </w:r>
        </w:smartTag>
      </w:smartTag>
      <w:r w:rsidRPr="00480478">
        <w:rPr>
          <w:rFonts w:ascii="Tw Cen MT" w:hAnsi="Tw Cen MT" w:cs="Arial"/>
        </w:rPr>
        <w:t>, David James, and Josh Klugman.  2005.  “The Politics of Racial Policy.”</w:t>
      </w:r>
      <w:r w:rsidRPr="00480478">
        <w:rPr>
          <w:rFonts w:ascii="Tw Cen MT" w:hAnsi="Tw Cen MT" w:cs="Arial"/>
          <w:i/>
        </w:rPr>
        <w:t xml:space="preserve"> </w:t>
      </w:r>
      <w:r w:rsidRPr="00480478">
        <w:rPr>
          <w:rFonts w:ascii="Tw Cen MT" w:hAnsi="Tw Cen MT" w:cs="Arial"/>
        </w:rPr>
        <w:t xml:space="preserve">in Janoski, Thomas, Robert Alford, Alexander Hicks, and Mildred Schwartz (eds.).  </w:t>
      </w:r>
      <w:r w:rsidRPr="00480478">
        <w:rPr>
          <w:rFonts w:ascii="Tw Cen MT" w:hAnsi="Tw Cen MT" w:cs="Arial"/>
          <w:i/>
        </w:rPr>
        <w:t>Handbook of Political Sociology:  States, Civil Societies, and Globalization</w:t>
      </w:r>
      <w:r w:rsidRPr="00480478">
        <w:rPr>
          <w:rFonts w:ascii="Tw Cen MT" w:hAnsi="Tw Cen MT" w:cs="Arial"/>
        </w:rPr>
        <w:t xml:space="preserve">.   </w:t>
      </w:r>
      <w:smartTag w:uri="urn:schemas-microsoft-com:office:smarttags" w:element="City">
        <w:r w:rsidRPr="00480478">
          <w:rPr>
            <w:rFonts w:ascii="Tw Cen MT" w:hAnsi="Tw Cen MT" w:cs="Arial"/>
          </w:rPr>
          <w:t>Cambridge</w:t>
        </w:r>
      </w:smartTag>
      <w:r w:rsidRPr="00480478">
        <w:rPr>
          <w:rFonts w:ascii="Tw Cen MT" w:hAnsi="Tw Cen MT" w:cs="Arial"/>
        </w:rPr>
        <w:t xml:space="preserve">, </w:t>
      </w:r>
      <w:smartTag w:uri="urn:schemas-microsoft-com:office:smarttags" w:element="country-region">
        <w:r w:rsidRPr="00480478">
          <w:rPr>
            <w:rFonts w:ascii="Tw Cen MT" w:hAnsi="Tw Cen MT" w:cs="Arial"/>
          </w:rPr>
          <w:t>UK</w:t>
        </w:r>
      </w:smartTag>
      <w:r w:rsidRPr="00480478">
        <w:rPr>
          <w:rFonts w:ascii="Tw Cen MT" w:hAnsi="Tw Cen MT" w:cs="Arial"/>
        </w:rPr>
        <w:t xml:space="preserve">: </w:t>
      </w:r>
      <w:smartTag w:uri="urn:schemas-microsoft-com:office:smarttags" w:element="place">
        <w:smartTag w:uri="urn:schemas-microsoft-com:office:smarttags" w:element="PlaceName">
          <w:r w:rsidRPr="00480478">
            <w:rPr>
              <w:rFonts w:ascii="Tw Cen MT" w:hAnsi="Tw Cen MT" w:cs="Arial"/>
            </w:rPr>
            <w:t>Cambridge</w:t>
          </w:r>
        </w:smartTag>
        <w:r w:rsidRPr="00480478">
          <w:rPr>
            <w:rFonts w:ascii="Tw Cen MT" w:hAnsi="Tw Cen MT" w:cs="Arial"/>
          </w:rPr>
          <w:t xml:space="preserve"> </w:t>
        </w:r>
        <w:smartTag w:uri="urn:schemas-microsoft-com:office:smarttags" w:element="PlaceType">
          <w:r w:rsidRPr="00480478">
            <w:rPr>
              <w:rFonts w:ascii="Tw Cen MT" w:hAnsi="Tw Cen MT" w:cs="Arial"/>
            </w:rPr>
            <w:t>University</w:t>
          </w:r>
        </w:smartTag>
      </w:smartTag>
      <w:r w:rsidRPr="00480478">
        <w:rPr>
          <w:rFonts w:ascii="Tw Cen MT" w:hAnsi="Tw Cen MT" w:cs="Arial"/>
        </w:rPr>
        <w:t xml:space="preserve"> Press.</w:t>
      </w:r>
    </w:p>
    <w:p w14:paraId="11CBDB13" w14:textId="77777777" w:rsidR="002B21E5" w:rsidRPr="00480478" w:rsidRDefault="002B21E5" w:rsidP="003D7AF3">
      <w:pPr>
        <w:rPr>
          <w:rFonts w:ascii="Tw Cen MT" w:hAnsi="Tw Cen MT" w:cs="Arial"/>
        </w:rPr>
      </w:pPr>
    </w:p>
    <w:p w14:paraId="54A02EC9" w14:textId="77777777" w:rsidR="00524666" w:rsidRDefault="00524666" w:rsidP="00524666">
      <w:pPr>
        <w:rPr>
          <w:rFonts w:ascii="Tw Cen MT" w:hAnsi="Tw Cen MT" w:cs="TimesNewRomanPS-BoldItalicMT"/>
          <w:b/>
          <w:bCs/>
          <w:iCs/>
        </w:rPr>
      </w:pPr>
      <w:r>
        <w:rPr>
          <w:rFonts w:ascii="Tw Cen MT" w:hAnsi="Tw Cen MT" w:cs="TimesNewRomanPS-BoldItalicMT"/>
          <w:b/>
          <w:bCs/>
          <w:iCs/>
        </w:rPr>
        <w:t>Other Publications</w:t>
      </w:r>
    </w:p>
    <w:p w14:paraId="202FA86B" w14:textId="77777777" w:rsidR="00446361" w:rsidRDefault="00446361" w:rsidP="003D7AF3">
      <w:pPr>
        <w:rPr>
          <w:rFonts w:ascii="Tw Cen MT" w:hAnsi="Tw Cen MT" w:cs="Arial"/>
          <w:b/>
          <w:sz w:val="28"/>
        </w:rPr>
      </w:pPr>
    </w:p>
    <w:p w14:paraId="2FE60AAC" w14:textId="14B041B0" w:rsidR="00CB61D1" w:rsidRPr="00CB61D1" w:rsidRDefault="00CB61D1" w:rsidP="003D7AF3">
      <w:pPr>
        <w:rPr>
          <w:rFonts w:ascii="Tw Cen MT" w:hAnsi="Tw Cen MT" w:cs="Arial"/>
        </w:rPr>
      </w:pPr>
      <w:r>
        <w:rPr>
          <w:rFonts w:ascii="Tw Cen MT" w:hAnsi="Tw Cen MT" w:cs="Arial"/>
        </w:rPr>
        <w:t xml:space="preserve">Klugman, Joshua.  </w:t>
      </w:r>
      <w:r w:rsidR="00E83B29">
        <w:rPr>
          <w:rFonts w:ascii="Tw Cen MT" w:hAnsi="Tw Cen MT" w:cs="Arial"/>
        </w:rPr>
        <w:t xml:space="preserve">2023 (September).  </w:t>
      </w:r>
      <w:r>
        <w:rPr>
          <w:rFonts w:ascii="Tw Cen MT" w:hAnsi="Tw Cen MT" w:cs="Arial"/>
        </w:rPr>
        <w:t xml:space="preserve">Review of </w:t>
      </w:r>
      <w:r w:rsidRPr="00CB61D1">
        <w:rPr>
          <w:rFonts w:ascii="Tw Cen MT" w:hAnsi="Tw Cen MT" w:cs="Arial"/>
          <w:i/>
          <w:iCs/>
        </w:rPr>
        <w:t>The Misuse, Misrepresentaiton, and Politicization of Statistics in American Society</w:t>
      </w:r>
      <w:r>
        <w:rPr>
          <w:rFonts w:ascii="Tw Cen MT" w:hAnsi="Tw Cen MT" w:cs="Arial"/>
        </w:rPr>
        <w:t xml:space="preserve">.  </w:t>
      </w:r>
      <w:r>
        <w:rPr>
          <w:rFonts w:ascii="Tw Cen MT" w:hAnsi="Tw Cen MT" w:cs="Arial"/>
          <w:i/>
          <w:iCs/>
        </w:rPr>
        <w:t>Social Forces</w:t>
      </w:r>
      <w:r>
        <w:rPr>
          <w:rFonts w:ascii="Tw Cen MT" w:hAnsi="Tw Cen MT" w:cs="Arial"/>
        </w:rPr>
        <w:t xml:space="preserve"> </w:t>
      </w:r>
      <w:r w:rsidR="00E83B29">
        <w:rPr>
          <w:rFonts w:ascii="Tw Cen MT" w:hAnsi="Tw Cen MT" w:cs="Arial"/>
        </w:rPr>
        <w:t xml:space="preserve">102(1). </w:t>
      </w:r>
      <w:r>
        <w:rPr>
          <w:rFonts w:ascii="Tw Cen MT" w:hAnsi="Tw Cen MT" w:cs="Arial"/>
        </w:rPr>
        <w:t>http://dx.doi.org/10.1093/sf/soad053</w:t>
      </w:r>
    </w:p>
    <w:p w14:paraId="19DBA798" w14:textId="77777777" w:rsidR="00CB61D1" w:rsidRDefault="00CB61D1" w:rsidP="003D7AF3">
      <w:pPr>
        <w:rPr>
          <w:rFonts w:ascii="Tw Cen MT" w:hAnsi="Tw Cen MT" w:cs="Arial"/>
        </w:rPr>
      </w:pPr>
    </w:p>
    <w:p w14:paraId="5F5CCAB7" w14:textId="33176A6D" w:rsidR="00446361" w:rsidRPr="00446361" w:rsidRDefault="00446361" w:rsidP="003D7AF3">
      <w:pPr>
        <w:rPr>
          <w:rFonts w:ascii="Tw Cen MT" w:hAnsi="Tw Cen MT" w:cs="Arial"/>
        </w:rPr>
      </w:pPr>
      <w:r>
        <w:rPr>
          <w:rFonts w:ascii="Tw Cen MT" w:hAnsi="Tw Cen MT" w:cs="Arial"/>
        </w:rPr>
        <w:t xml:space="preserve">Klugman, Joshua.  2017 (July).  Whither The Diversity Bargain?  </w:t>
      </w:r>
      <w:r>
        <w:rPr>
          <w:rFonts w:ascii="Tw Cen MT" w:hAnsi="Tw Cen MT" w:cs="Arial"/>
          <w:i/>
        </w:rPr>
        <w:t xml:space="preserve">Ethnic and Racial Studies </w:t>
      </w:r>
      <w:r>
        <w:rPr>
          <w:rFonts w:ascii="Tw Cen MT" w:hAnsi="Tw Cen MT" w:cs="Arial"/>
        </w:rPr>
        <w:t xml:space="preserve">40(13): 2275-2279.  </w:t>
      </w:r>
      <w:r w:rsidRPr="00446361">
        <w:rPr>
          <w:rFonts w:ascii="Tw Cen MT" w:hAnsi="Tw Cen MT" w:cs="Arial"/>
        </w:rPr>
        <w:t>http://dx.doi.org/10.1080/01419870.2017.1344268</w:t>
      </w:r>
    </w:p>
    <w:p w14:paraId="05D9B104" w14:textId="77777777" w:rsidR="00446361" w:rsidRDefault="00446361" w:rsidP="00524666">
      <w:pPr>
        <w:rPr>
          <w:rFonts w:ascii="Tw Cen MT" w:hAnsi="Tw Cen MT"/>
        </w:rPr>
      </w:pPr>
    </w:p>
    <w:p w14:paraId="0B689476" w14:textId="77777777" w:rsidR="007C6B02" w:rsidRPr="007C6B02" w:rsidRDefault="007C6B02" w:rsidP="00524666">
      <w:pPr>
        <w:rPr>
          <w:rFonts w:ascii="Tw Cen MT" w:hAnsi="Tw Cen MT"/>
        </w:rPr>
      </w:pPr>
      <w:r>
        <w:rPr>
          <w:rFonts w:ascii="Tw Cen MT" w:hAnsi="Tw Cen MT"/>
        </w:rPr>
        <w:t xml:space="preserve">Klugman, Joshua.  2016 (December).  Review of </w:t>
      </w:r>
      <w:r>
        <w:rPr>
          <w:rFonts w:ascii="Tw Cen MT" w:hAnsi="Tw Cen MT"/>
          <w:i/>
        </w:rPr>
        <w:t>Despite the Best Intentions: How Racial Inequality Thrives in Good Schools</w:t>
      </w:r>
      <w:r>
        <w:rPr>
          <w:rFonts w:ascii="Tw Cen MT" w:hAnsi="Tw Cen MT"/>
        </w:rPr>
        <w:t xml:space="preserve"> by Amanda E. Lewis and John B. Diamond.  </w:t>
      </w:r>
      <w:r>
        <w:rPr>
          <w:rFonts w:ascii="Tw Cen MT" w:hAnsi="Tw Cen MT"/>
          <w:i/>
        </w:rPr>
        <w:t xml:space="preserve">Social Science Journal </w:t>
      </w:r>
      <w:r>
        <w:rPr>
          <w:rFonts w:ascii="Tw Cen MT" w:hAnsi="Tw Cen MT"/>
        </w:rPr>
        <w:t>53(4): 581-582.</w:t>
      </w:r>
      <w:r w:rsidR="00A67082">
        <w:rPr>
          <w:rFonts w:ascii="Tw Cen MT" w:hAnsi="Tw Cen MT"/>
        </w:rPr>
        <w:t xml:space="preserve">  http</w:t>
      </w:r>
      <w:r w:rsidR="00A67082" w:rsidRPr="00A67082">
        <w:rPr>
          <w:rFonts w:ascii="Tw Cen MT" w:hAnsi="Tw Cen MT"/>
        </w:rPr>
        <w:t>://</w:t>
      </w:r>
      <w:r w:rsidR="00A67082">
        <w:rPr>
          <w:rFonts w:ascii="Tw Cen MT" w:hAnsi="Tw Cen MT"/>
        </w:rPr>
        <w:t>dx.</w:t>
      </w:r>
      <w:r w:rsidR="00A67082" w:rsidRPr="00A67082">
        <w:rPr>
          <w:rFonts w:ascii="Tw Cen MT" w:hAnsi="Tw Cen MT"/>
        </w:rPr>
        <w:t>doi.org/10.1016/j.soscij.2016.10.005</w:t>
      </w:r>
    </w:p>
    <w:p w14:paraId="46143A93" w14:textId="77777777" w:rsidR="007C6B02" w:rsidRDefault="007C6B02" w:rsidP="00524666">
      <w:pPr>
        <w:rPr>
          <w:rFonts w:ascii="Tw Cen MT" w:hAnsi="Tw Cen MT"/>
        </w:rPr>
      </w:pPr>
    </w:p>
    <w:p w14:paraId="1117ECBA" w14:textId="77777777" w:rsidR="001D003F" w:rsidRPr="001D003F" w:rsidRDefault="001D003F" w:rsidP="00524666">
      <w:pPr>
        <w:rPr>
          <w:rFonts w:ascii="Tw Cen MT" w:hAnsi="Tw Cen MT"/>
        </w:rPr>
      </w:pPr>
      <w:r>
        <w:rPr>
          <w:rFonts w:ascii="Tw Cen MT" w:hAnsi="Tw Cen MT"/>
        </w:rPr>
        <w:t xml:space="preserve">Klugman, Joshua, Molly F. Gordon, Penny Bender Sebring, and Susan Sporte.  </w:t>
      </w:r>
      <w:r w:rsidR="00126D4C">
        <w:rPr>
          <w:rFonts w:ascii="Tw Cen MT" w:hAnsi="Tw Cen MT"/>
        </w:rPr>
        <w:t>2015</w:t>
      </w:r>
      <w:r w:rsidR="00ED23A4">
        <w:rPr>
          <w:rFonts w:ascii="Tw Cen MT" w:hAnsi="Tw Cen MT"/>
        </w:rPr>
        <w:t xml:space="preserve"> (June)</w:t>
      </w:r>
      <w:r w:rsidR="00126D4C">
        <w:rPr>
          <w:rFonts w:ascii="Tw Cen MT" w:hAnsi="Tw Cen MT"/>
        </w:rPr>
        <w:t xml:space="preserve">.  </w:t>
      </w:r>
      <w:r>
        <w:rPr>
          <w:rFonts w:ascii="Tw Cen MT" w:hAnsi="Tw Cen MT"/>
        </w:rPr>
        <w:t>“A First Look at the 5Essentials in Illinois Schools.”  Chicago, IL: University of Chicago Consortium on Chicago School Research.</w:t>
      </w:r>
      <w:r w:rsidR="00ED23A4">
        <w:rPr>
          <w:rFonts w:ascii="Tw Cen MT" w:hAnsi="Tw Cen MT"/>
        </w:rPr>
        <w:t xml:space="preserve"> </w:t>
      </w:r>
      <w:r w:rsidR="00A67082">
        <w:rPr>
          <w:rFonts w:ascii="Tw Cen MT" w:hAnsi="Tw Cen MT"/>
        </w:rPr>
        <w:t xml:space="preserve"> </w:t>
      </w:r>
    </w:p>
    <w:p w14:paraId="5DE14E72" w14:textId="77777777" w:rsidR="001D003F" w:rsidRDefault="001D003F" w:rsidP="00524666">
      <w:pPr>
        <w:rPr>
          <w:rFonts w:ascii="Tw Cen MT" w:hAnsi="Tw Cen MT"/>
        </w:rPr>
      </w:pPr>
    </w:p>
    <w:p w14:paraId="278B5211" w14:textId="77777777" w:rsidR="00524666" w:rsidRDefault="00524666" w:rsidP="00524666">
      <w:pPr>
        <w:rPr>
          <w:rFonts w:ascii="Tw Cen MT" w:hAnsi="Tw Cen MT"/>
        </w:rPr>
      </w:pPr>
      <w:r>
        <w:rPr>
          <w:rFonts w:ascii="Tw Cen MT" w:hAnsi="Tw Cen MT"/>
        </w:rPr>
        <w:t>Klugman, Joshua.  2014</w:t>
      </w:r>
      <w:r w:rsidR="000D7C4C">
        <w:rPr>
          <w:rFonts w:ascii="Tw Cen MT" w:hAnsi="Tw Cen MT"/>
        </w:rPr>
        <w:t xml:space="preserve"> (March)</w:t>
      </w:r>
      <w:r>
        <w:rPr>
          <w:rFonts w:ascii="Tw Cen MT" w:hAnsi="Tw Cen MT"/>
        </w:rPr>
        <w:t xml:space="preserve">.  Review of </w:t>
      </w:r>
      <w:r>
        <w:rPr>
          <w:rFonts w:ascii="Tw Cen MT" w:hAnsi="Tw Cen MT"/>
          <w:i/>
        </w:rPr>
        <w:t xml:space="preserve">Top Student, </w:t>
      </w:r>
      <w:smartTag w:uri="urn:schemas-microsoft-com:office:smarttags" w:element="place">
        <w:smartTag w:uri="urn:schemas-microsoft-com:office:smarttags" w:element="PlaceName">
          <w:r>
            <w:rPr>
              <w:rFonts w:ascii="Tw Cen MT" w:hAnsi="Tw Cen MT"/>
              <w:i/>
            </w:rPr>
            <w:t>Top</w:t>
          </w:r>
        </w:smartTag>
        <w:r>
          <w:rPr>
            <w:rFonts w:ascii="Tw Cen MT" w:hAnsi="Tw Cen MT"/>
            <w:i/>
          </w:rPr>
          <w:t xml:space="preserve"> </w:t>
        </w:r>
        <w:smartTag w:uri="urn:schemas-microsoft-com:office:smarttags" w:element="PlaceType">
          <w:r>
            <w:rPr>
              <w:rFonts w:ascii="Tw Cen MT" w:hAnsi="Tw Cen MT"/>
              <w:i/>
            </w:rPr>
            <w:t>School</w:t>
          </w:r>
        </w:smartTag>
      </w:smartTag>
      <w:r>
        <w:rPr>
          <w:rFonts w:ascii="Tw Cen MT" w:hAnsi="Tw Cen MT"/>
          <w:i/>
        </w:rPr>
        <w:t xml:space="preserve">?  How Social Class Shapes Where Valedictorians Go to College </w:t>
      </w:r>
      <w:r>
        <w:rPr>
          <w:rFonts w:ascii="Tw Cen MT" w:hAnsi="Tw Cen MT"/>
        </w:rPr>
        <w:t xml:space="preserve">by </w:t>
      </w:r>
      <w:smartTag w:uri="urn:schemas-microsoft-com:office:smarttags" w:element="City">
        <w:smartTag w:uri="urn:schemas-microsoft-com:office:smarttags" w:element="place">
          <w:r>
            <w:rPr>
              <w:rFonts w:ascii="Tw Cen MT" w:hAnsi="Tw Cen MT"/>
            </w:rPr>
            <w:t>Alexandria</w:t>
          </w:r>
        </w:smartTag>
      </w:smartTag>
      <w:r>
        <w:rPr>
          <w:rFonts w:ascii="Tw Cen MT" w:hAnsi="Tw Cen MT"/>
        </w:rPr>
        <w:t xml:space="preserve"> Walton Radford.  </w:t>
      </w:r>
      <w:r>
        <w:rPr>
          <w:rFonts w:ascii="Tw Cen MT" w:hAnsi="Tw Cen MT"/>
          <w:i/>
        </w:rPr>
        <w:t xml:space="preserve">American Journal of Sociology </w:t>
      </w:r>
      <w:r>
        <w:rPr>
          <w:rFonts w:ascii="Tw Cen MT" w:hAnsi="Tw Cen MT"/>
        </w:rPr>
        <w:t>119(5)</w:t>
      </w:r>
      <w:r>
        <w:rPr>
          <w:rFonts w:ascii="Tw Cen MT" w:hAnsi="Tw Cen MT"/>
          <w:i/>
        </w:rPr>
        <w:t>.</w:t>
      </w:r>
      <w:r>
        <w:rPr>
          <w:rFonts w:ascii="Tw Cen MT" w:hAnsi="Tw Cen MT"/>
        </w:rPr>
        <w:t xml:space="preserve">  </w:t>
      </w:r>
      <w:hyperlink r:id="rId15" w:history="1">
        <w:r w:rsidR="00AC7C0A" w:rsidRPr="00FA7851">
          <w:rPr>
            <w:rStyle w:val="Hyperlink"/>
            <w:rFonts w:ascii="Tw Cen MT" w:hAnsi="Tw Cen MT"/>
          </w:rPr>
          <w:t>http://dx.doi.org/10.1086/674780</w:t>
        </w:r>
      </w:hyperlink>
    </w:p>
    <w:p w14:paraId="26D82A2C" w14:textId="77777777" w:rsidR="00AC7C0A" w:rsidRDefault="00AC7C0A" w:rsidP="00524666">
      <w:pPr>
        <w:rPr>
          <w:rFonts w:ascii="Tw Cen MT" w:hAnsi="Tw Cen MT"/>
        </w:rPr>
      </w:pPr>
    </w:p>
    <w:p w14:paraId="55E3BF5D" w14:textId="77777777" w:rsidR="007C0AB7" w:rsidRPr="00C93AB8" w:rsidRDefault="007C0AB7" w:rsidP="00C93AB8">
      <w:pPr>
        <w:autoSpaceDE w:val="0"/>
        <w:autoSpaceDN w:val="0"/>
        <w:adjustRightInd w:val="0"/>
        <w:rPr>
          <w:rFonts w:ascii="Tw Cen MT" w:hAnsi="Tw Cen MT"/>
          <w:color w:val="201F1E"/>
        </w:rPr>
      </w:pPr>
    </w:p>
    <w:p w14:paraId="6D9DA9FF" w14:textId="77777777" w:rsidR="00663F19" w:rsidRDefault="00663F19" w:rsidP="00524666">
      <w:pPr>
        <w:rPr>
          <w:rFonts w:ascii="Tw Cen MT" w:hAnsi="Tw Cen MT"/>
        </w:rPr>
      </w:pPr>
    </w:p>
    <w:p w14:paraId="548F892E" w14:textId="77777777" w:rsidR="003D7AF3" w:rsidRPr="00480478" w:rsidRDefault="003D7AF3" w:rsidP="003D7AF3">
      <w:pPr>
        <w:rPr>
          <w:rFonts w:ascii="Tw Cen MT" w:hAnsi="Tw Cen MT" w:cs="Arial"/>
          <w:b/>
          <w:caps/>
          <w:sz w:val="28"/>
        </w:rPr>
      </w:pPr>
      <w:r w:rsidRPr="00480478">
        <w:rPr>
          <w:rFonts w:ascii="Tw Cen MT" w:hAnsi="Tw Cen MT" w:cs="Arial"/>
          <w:b/>
          <w:sz w:val="28"/>
        </w:rPr>
        <w:t>Presentations</w:t>
      </w:r>
    </w:p>
    <w:p w14:paraId="218E9922" w14:textId="77777777" w:rsidR="000D07BD" w:rsidRPr="00480478" w:rsidRDefault="000D07BD" w:rsidP="003D7AF3">
      <w:pPr>
        <w:rPr>
          <w:rFonts w:ascii="TimesNewRomanPS-BoldItalicMT" w:hAnsi="TimesNewRomanPS-BoldItalicMT" w:cs="TimesNewRomanPS-BoldItalicMT"/>
          <w:b/>
          <w:bCs/>
          <w:i/>
          <w:iCs/>
        </w:rPr>
      </w:pPr>
    </w:p>
    <w:p w14:paraId="769564A5" w14:textId="77777777" w:rsidR="003D7AF3" w:rsidRPr="00480478" w:rsidRDefault="000D07BD" w:rsidP="003D7AF3">
      <w:pPr>
        <w:rPr>
          <w:rFonts w:ascii="Tw Cen MT" w:hAnsi="Tw Cen MT" w:cs="Arial"/>
          <w:b/>
          <w:caps/>
          <w:sz w:val="28"/>
        </w:rPr>
      </w:pPr>
      <w:r w:rsidRPr="00480478">
        <w:rPr>
          <w:rFonts w:ascii="Tw Cen MT" w:hAnsi="Tw Cen MT" w:cs="TimesNewRomanPS-BoldItalicMT"/>
          <w:b/>
          <w:bCs/>
          <w:iCs/>
        </w:rPr>
        <w:t>Conference Presentations</w:t>
      </w:r>
    </w:p>
    <w:p w14:paraId="5C431017" w14:textId="77777777" w:rsidR="00B476C8" w:rsidRDefault="00B476C8" w:rsidP="005E7F03">
      <w:pPr>
        <w:pStyle w:val="Default"/>
        <w:rPr>
          <w:rFonts w:ascii="Tw Cen MT" w:hAnsi="Tw Cen MT" w:cs="Arial"/>
        </w:rPr>
      </w:pPr>
    </w:p>
    <w:p w14:paraId="57951DDB" w14:textId="3DF2C136" w:rsidR="001F3C5A" w:rsidRPr="001F3C5A" w:rsidRDefault="001F3C5A" w:rsidP="005E7F03">
      <w:pPr>
        <w:pStyle w:val="Default"/>
        <w:rPr>
          <w:rFonts w:ascii="Tw Cen MT" w:hAnsi="Tw Cen MT" w:cs="Arial"/>
        </w:rPr>
      </w:pPr>
      <w:r>
        <w:rPr>
          <w:rFonts w:ascii="Tw Cen MT" w:hAnsi="Tw Cen MT" w:cs="Arial"/>
        </w:rPr>
        <w:t xml:space="preserve">Klugman, Joshua, and Jennifer C. Lee.  2024.  “Class and Coethnicity: Coethnic Concentration Does Not Matter for College Destinations.”  Presented at the annual meeting of the American Sociological Association, August 13.  Monteal, QC.  </w:t>
      </w:r>
    </w:p>
    <w:p w14:paraId="43E1CD11" w14:textId="77777777" w:rsidR="001F3C5A" w:rsidRDefault="001F3C5A" w:rsidP="005E7F03">
      <w:pPr>
        <w:pStyle w:val="Default"/>
        <w:rPr>
          <w:rFonts w:ascii="Tw Cen MT" w:hAnsi="Tw Cen MT" w:cs="Arial"/>
        </w:rPr>
      </w:pPr>
    </w:p>
    <w:p w14:paraId="3D36CBBF" w14:textId="5C69880C" w:rsidR="00A92551" w:rsidRPr="001F3C5A" w:rsidRDefault="001F3C5A" w:rsidP="005E7F03">
      <w:pPr>
        <w:pStyle w:val="Default"/>
        <w:rPr>
          <w:rFonts w:ascii="Tw Cen MT" w:hAnsi="Tw Cen MT" w:cs="Arial"/>
        </w:rPr>
      </w:pPr>
      <w:r>
        <w:rPr>
          <w:rFonts w:ascii="Tw Cen MT" w:hAnsi="Tw Cen MT" w:cs="Arial"/>
        </w:rPr>
        <w:t>Klugman, Joshua, Victoria Vazquez, and Jason Schnittker.  2024.  “Childhood Mental Illness and Educational Attainment.”  Presented at the annual meeting of the American Sociological Association, August 13.  Montreal, QC.</w:t>
      </w:r>
    </w:p>
    <w:p w14:paraId="18CA68B6" w14:textId="77777777" w:rsidR="00A92551" w:rsidRDefault="00A92551" w:rsidP="005E7F03">
      <w:pPr>
        <w:pStyle w:val="Default"/>
        <w:rPr>
          <w:rFonts w:ascii="Tw Cen MT" w:hAnsi="Tw Cen MT" w:cs="Arial"/>
        </w:rPr>
      </w:pPr>
    </w:p>
    <w:p w14:paraId="292F4064" w14:textId="7A333021" w:rsidR="00B36E95" w:rsidRDefault="00B36E95" w:rsidP="005E7F03">
      <w:pPr>
        <w:pStyle w:val="Default"/>
        <w:rPr>
          <w:rFonts w:ascii="Tw Cen MT" w:hAnsi="Tw Cen MT" w:cs="Arial"/>
        </w:rPr>
      </w:pPr>
      <w:r>
        <w:rPr>
          <w:rFonts w:ascii="Tw Cen MT" w:hAnsi="Tw Cen MT" w:cs="Arial"/>
        </w:rPr>
        <w:t xml:space="preserve">Klugman, Joshua, </w:t>
      </w:r>
      <w:r w:rsidRPr="00B36E95">
        <w:rPr>
          <w:rFonts w:ascii="Tw Cen MT" w:hAnsi="Tw Cen MT" w:cs="Arial"/>
          <w:u w:val="single"/>
        </w:rPr>
        <w:t>Victoria Vazquez</w:t>
      </w:r>
      <w:r>
        <w:rPr>
          <w:rFonts w:ascii="Tw Cen MT" w:hAnsi="Tw Cen MT" w:cs="Arial"/>
        </w:rPr>
        <w:t>, and Jason Schnittker.  2023.  “Mental Health and the Reproduction of Educational Advantage.”  Presented at the annual meeting of the Eastern Sociological Society, February 25</w:t>
      </w:r>
      <w:r w:rsidRPr="00B36E95">
        <w:rPr>
          <w:rFonts w:ascii="Tw Cen MT" w:hAnsi="Tw Cen MT" w:cs="Arial"/>
          <w:vertAlign w:val="superscript"/>
        </w:rPr>
        <w:t>th</w:t>
      </w:r>
      <w:r>
        <w:rPr>
          <w:rFonts w:ascii="Tw Cen MT" w:hAnsi="Tw Cen MT" w:cs="Arial"/>
        </w:rPr>
        <w:t>.  Baltimore, MD.</w:t>
      </w:r>
    </w:p>
    <w:p w14:paraId="0DE8A5D3" w14:textId="77777777" w:rsidR="00B36E95" w:rsidRDefault="00B36E95" w:rsidP="005E7F03">
      <w:pPr>
        <w:pStyle w:val="Default"/>
        <w:rPr>
          <w:rFonts w:ascii="Tw Cen MT" w:hAnsi="Tw Cen MT" w:cs="Arial"/>
        </w:rPr>
      </w:pPr>
    </w:p>
    <w:p w14:paraId="23150FF1" w14:textId="14C6138C" w:rsidR="005A559D" w:rsidRDefault="005A559D" w:rsidP="005E7F03">
      <w:pPr>
        <w:pStyle w:val="Default"/>
        <w:rPr>
          <w:rFonts w:ascii="Tw Cen MT" w:hAnsi="Tw Cen MT" w:cs="Arial"/>
        </w:rPr>
      </w:pPr>
      <w:r w:rsidRPr="00C93AB8">
        <w:rPr>
          <w:rFonts w:ascii="Tw Cen MT" w:hAnsi="Tw Cen MT" w:cs="Arial"/>
        </w:rPr>
        <w:t xml:space="preserve">Klugman, Joshua, </w:t>
      </w:r>
      <w:r w:rsidRPr="00C93AB8">
        <w:rPr>
          <w:rFonts w:ascii="Tw Cen MT" w:hAnsi="Tw Cen MT" w:cs="Arial"/>
          <w:u w:val="single"/>
        </w:rPr>
        <w:t>Genesis Arteta</w:t>
      </w:r>
      <w:r w:rsidRPr="00C93AB8">
        <w:rPr>
          <w:rFonts w:ascii="Tw Cen MT" w:hAnsi="Tw Cen MT" w:cs="Arial"/>
        </w:rPr>
        <w:t xml:space="preserve">, and Jennifer C. Lee. </w:t>
      </w:r>
      <w:r>
        <w:rPr>
          <w:rFonts w:ascii="Tw Cen MT" w:hAnsi="Tw Cen MT" w:cs="Arial"/>
        </w:rPr>
        <w:t xml:space="preserve"> 2022.</w:t>
      </w:r>
      <w:r w:rsidRPr="00C93AB8">
        <w:rPr>
          <w:rFonts w:ascii="Tw Cen MT" w:hAnsi="Tw Cen MT" w:cs="Arial"/>
        </w:rPr>
        <w:t xml:space="preserve"> “</w:t>
      </w:r>
      <w:r w:rsidRPr="00C93AB8">
        <w:rPr>
          <w:rFonts w:ascii="Tw Cen MT" w:hAnsi="Tw Cen MT" w:cs="Segoe UI"/>
          <w:color w:val="201F1E"/>
          <w:shd w:val="clear" w:color="auto" w:fill="FFFFFF"/>
        </w:rPr>
        <w:t>Income Inequality in College Enrollment and Degree Attainment During and After the Great Recession Years</w:t>
      </w:r>
      <w:r w:rsidRPr="00C93AB8">
        <w:rPr>
          <w:rFonts w:ascii="Tw Cen MT" w:hAnsi="Tw Cen MT" w:cs="Arial"/>
        </w:rPr>
        <w:t xml:space="preserve">.”  </w:t>
      </w:r>
      <w:r>
        <w:rPr>
          <w:rFonts w:ascii="Tw Cen MT" w:hAnsi="Tw Cen MT" w:cs="Arial"/>
        </w:rPr>
        <w:t>Presented at the annual meeting of the American Sociological Association, August 7</w:t>
      </w:r>
      <w:r w:rsidRPr="005A559D">
        <w:rPr>
          <w:rFonts w:ascii="Tw Cen MT" w:hAnsi="Tw Cen MT" w:cs="Arial"/>
          <w:vertAlign w:val="superscript"/>
        </w:rPr>
        <w:t>th</w:t>
      </w:r>
      <w:r>
        <w:rPr>
          <w:rFonts w:ascii="Tw Cen MT" w:hAnsi="Tw Cen MT" w:cs="Arial"/>
        </w:rPr>
        <w:t>.  Los Angeles, CA.</w:t>
      </w:r>
    </w:p>
    <w:p w14:paraId="03BC0E99" w14:textId="77777777" w:rsidR="005A559D" w:rsidRDefault="005A559D" w:rsidP="005E7F03">
      <w:pPr>
        <w:pStyle w:val="Default"/>
        <w:rPr>
          <w:rFonts w:ascii="Tw Cen MT" w:hAnsi="Tw Cen MT" w:cs="Arial"/>
        </w:rPr>
      </w:pPr>
    </w:p>
    <w:p w14:paraId="13CD2FD4" w14:textId="3EFA4AD1" w:rsidR="00750922" w:rsidRDefault="00750922" w:rsidP="005E7F03">
      <w:pPr>
        <w:pStyle w:val="Default"/>
        <w:rPr>
          <w:rFonts w:ascii="Tw Cen MT" w:hAnsi="Tw Cen MT" w:cs="Arial"/>
        </w:rPr>
      </w:pPr>
      <w:r>
        <w:rPr>
          <w:rFonts w:ascii="Tw Cen MT" w:hAnsi="Tw Cen MT" w:cs="Arial"/>
        </w:rPr>
        <w:lastRenderedPageBreak/>
        <w:t>Klugman, Joshua, and Jennifer C. Lee.  2019.  “Effectively Reduced Inequalities?  Trends in College Enrollment By Family Income.”  Presented at the annual meeting of the American Sociological Association, August 12</w:t>
      </w:r>
      <w:r w:rsidRPr="00750922">
        <w:rPr>
          <w:rFonts w:ascii="Tw Cen MT" w:hAnsi="Tw Cen MT" w:cs="Arial"/>
          <w:vertAlign w:val="superscript"/>
        </w:rPr>
        <w:t>th</w:t>
      </w:r>
      <w:r>
        <w:rPr>
          <w:rFonts w:ascii="Tw Cen MT" w:hAnsi="Tw Cen MT" w:cs="Arial"/>
        </w:rPr>
        <w:t>.  New York.</w:t>
      </w:r>
    </w:p>
    <w:p w14:paraId="41B099F4" w14:textId="77777777" w:rsidR="00750922" w:rsidRDefault="00750922" w:rsidP="005E7F03">
      <w:pPr>
        <w:pStyle w:val="Default"/>
        <w:rPr>
          <w:rFonts w:ascii="Tw Cen MT" w:hAnsi="Tw Cen MT" w:cs="Arial"/>
        </w:rPr>
      </w:pPr>
    </w:p>
    <w:p w14:paraId="2F0EF97D" w14:textId="77777777" w:rsidR="00541F80" w:rsidRPr="00541F80" w:rsidRDefault="00541F80" w:rsidP="005E7F03">
      <w:pPr>
        <w:pStyle w:val="Default"/>
        <w:rPr>
          <w:rFonts w:ascii="Tw Cen MT" w:hAnsi="Tw Cen MT" w:cs="Arial"/>
        </w:rPr>
      </w:pPr>
      <w:r>
        <w:rPr>
          <w:rFonts w:ascii="Tw Cen MT" w:hAnsi="Tw Cen MT" w:cs="Arial"/>
        </w:rPr>
        <w:t xml:space="preserve">Klugman, Joshua.  2017.  Critic, Author-Meets-Critics session on </w:t>
      </w:r>
      <w:r>
        <w:rPr>
          <w:rFonts w:ascii="Tw Cen MT" w:hAnsi="Tw Cen MT" w:cs="Arial"/>
          <w:i/>
        </w:rPr>
        <w:t>The Div</w:t>
      </w:r>
      <w:r w:rsidRPr="00541F80">
        <w:rPr>
          <w:rFonts w:ascii="Tw Cen MT" w:hAnsi="Tw Cen MT" w:cs="Arial"/>
          <w:i/>
        </w:rPr>
        <w:t>ersity Bargain: And Other Dilemmas of Race, Admissions, and Meritocracy at Elite Universities</w:t>
      </w:r>
      <w:r>
        <w:rPr>
          <w:rFonts w:ascii="Tw Cen MT" w:hAnsi="Tw Cen MT" w:cs="Arial"/>
        </w:rPr>
        <w:t>, by Natasha K. Warikoo.  Presented at the annual meeting of the Eastern Sociological Society, February 23</w:t>
      </w:r>
      <w:r w:rsidRPr="00541F80">
        <w:rPr>
          <w:rFonts w:ascii="Tw Cen MT" w:hAnsi="Tw Cen MT" w:cs="Arial"/>
          <w:vertAlign w:val="superscript"/>
        </w:rPr>
        <w:t>rd</w:t>
      </w:r>
      <w:r>
        <w:rPr>
          <w:rFonts w:ascii="Tw Cen MT" w:hAnsi="Tw Cen MT" w:cs="Arial"/>
        </w:rPr>
        <w:t xml:space="preserve">.  Philadelphia, PA.  </w:t>
      </w:r>
    </w:p>
    <w:p w14:paraId="6C85EDB3" w14:textId="77777777" w:rsidR="00541F80" w:rsidRDefault="00541F80" w:rsidP="005E7F03">
      <w:pPr>
        <w:pStyle w:val="Default"/>
        <w:rPr>
          <w:rFonts w:ascii="Tw Cen MT" w:hAnsi="Tw Cen MT" w:cs="Arial"/>
        </w:rPr>
      </w:pPr>
    </w:p>
    <w:p w14:paraId="68FCDC31" w14:textId="77777777" w:rsidR="00D2392D" w:rsidRPr="00480478" w:rsidRDefault="00D2392D" w:rsidP="00D2392D">
      <w:pPr>
        <w:rPr>
          <w:rFonts w:ascii="Tw Cen MT" w:hAnsi="Tw Cen MT" w:cs="Arial"/>
        </w:rPr>
      </w:pPr>
      <w:r w:rsidRPr="00480478">
        <w:rPr>
          <w:rFonts w:ascii="Tw Cen MT" w:hAnsi="Tw Cen MT" w:cs="Arial"/>
        </w:rPr>
        <w:t>Discussant, regular session on “</w:t>
      </w:r>
      <w:r>
        <w:rPr>
          <w:rFonts w:ascii="Tw Cen MT" w:hAnsi="Tw Cen MT" w:cs="Arial"/>
        </w:rPr>
        <w:t xml:space="preserve">Race, Gender, and SES Differences in STEM Education.”  </w:t>
      </w:r>
      <w:r w:rsidRPr="00480478">
        <w:rPr>
          <w:rFonts w:ascii="Tw Cen MT" w:hAnsi="Tw Cen MT" w:cs="Arial"/>
        </w:rPr>
        <w:t xml:space="preserve">Annual meeting of the American Sociological Association.  August </w:t>
      </w:r>
      <w:r>
        <w:rPr>
          <w:rFonts w:ascii="Tw Cen MT" w:hAnsi="Tw Cen MT" w:cs="Arial"/>
        </w:rPr>
        <w:t>2</w:t>
      </w:r>
      <w:r w:rsidRPr="00480478">
        <w:rPr>
          <w:rFonts w:ascii="Tw Cen MT" w:hAnsi="Tw Cen MT" w:cs="Arial"/>
        </w:rPr>
        <w:t>1, 20</w:t>
      </w:r>
      <w:r>
        <w:rPr>
          <w:rFonts w:ascii="Tw Cen MT" w:hAnsi="Tw Cen MT" w:cs="Arial"/>
        </w:rPr>
        <w:t>16</w:t>
      </w:r>
      <w:r w:rsidRPr="00480478">
        <w:rPr>
          <w:rFonts w:ascii="Tw Cen MT" w:hAnsi="Tw Cen MT" w:cs="Arial"/>
        </w:rPr>
        <w:t xml:space="preserve">.  </w:t>
      </w:r>
      <w:r>
        <w:rPr>
          <w:rFonts w:ascii="Tw Cen MT" w:hAnsi="Tw Cen MT" w:cs="Arial"/>
        </w:rPr>
        <w:t>Seattle, WA</w:t>
      </w:r>
      <w:r w:rsidRPr="00480478">
        <w:rPr>
          <w:rFonts w:ascii="Tw Cen MT" w:hAnsi="Tw Cen MT" w:cs="Arial"/>
        </w:rPr>
        <w:t>.</w:t>
      </w:r>
    </w:p>
    <w:p w14:paraId="479840DB" w14:textId="77777777" w:rsidR="00D2392D" w:rsidRDefault="00D2392D" w:rsidP="005E7F03">
      <w:pPr>
        <w:pStyle w:val="Default"/>
        <w:rPr>
          <w:rFonts w:ascii="Tw Cen MT" w:hAnsi="Tw Cen MT" w:cs="Arial"/>
        </w:rPr>
      </w:pPr>
    </w:p>
    <w:p w14:paraId="36FCF178" w14:textId="77777777" w:rsidR="00430E2C" w:rsidRDefault="00430E2C" w:rsidP="005E7F03">
      <w:pPr>
        <w:pStyle w:val="Default"/>
        <w:rPr>
          <w:rFonts w:ascii="Tw Cen MT" w:hAnsi="Tw Cen MT" w:cs="Arial"/>
        </w:rPr>
      </w:pPr>
      <w:r>
        <w:rPr>
          <w:rFonts w:ascii="Tw Cen MT" w:hAnsi="Tw Cen MT" w:cs="Arial"/>
        </w:rPr>
        <w:t>Gordon, Molly, Joshua Klugman, Penny Bender Sebring, and Susan Sporte.  2016.  “Expanding the 5Es From Chicago to Illinois: How the 5E’s Relationship to Student Outcomes Varies By Context.”  Presented at the Spring 2016 conference of the annual meeting of the Society for Research on Educational Effectiveness, March 4th.  Washington, DC.</w:t>
      </w:r>
    </w:p>
    <w:p w14:paraId="20C84F41" w14:textId="77777777" w:rsidR="00430E2C" w:rsidRDefault="00430E2C" w:rsidP="005E7F03">
      <w:pPr>
        <w:pStyle w:val="Default"/>
        <w:rPr>
          <w:rFonts w:ascii="Tw Cen MT" w:hAnsi="Tw Cen MT" w:cs="Arial"/>
        </w:rPr>
      </w:pPr>
    </w:p>
    <w:p w14:paraId="3F952F1B" w14:textId="77777777" w:rsidR="00430E2C" w:rsidRDefault="00430E2C" w:rsidP="005E7F03">
      <w:pPr>
        <w:pStyle w:val="Default"/>
        <w:rPr>
          <w:rFonts w:ascii="Tw Cen MT" w:hAnsi="Tw Cen MT" w:cs="Arial"/>
        </w:rPr>
      </w:pPr>
      <w:r>
        <w:rPr>
          <w:rFonts w:ascii="Tw Cen MT" w:hAnsi="Tw Cen MT" w:cs="Arial"/>
        </w:rPr>
        <w:t>Gordon, Molly, Joshua Klugman, Susan Sporte, and Penny Bender Sebring.  2015.  “A First Look at the 5 Essentials in Illinois Schools.”  Presented at the 2015 annual meeting of the University Council of Educational Administration, November 21</w:t>
      </w:r>
      <w:r w:rsidRPr="00430E2C">
        <w:rPr>
          <w:rFonts w:ascii="Tw Cen MT" w:hAnsi="Tw Cen MT" w:cs="Arial"/>
          <w:vertAlign w:val="superscript"/>
        </w:rPr>
        <w:t>st</w:t>
      </w:r>
      <w:r>
        <w:rPr>
          <w:rFonts w:ascii="Tw Cen MT" w:hAnsi="Tw Cen MT" w:cs="Arial"/>
        </w:rPr>
        <w:t>.  San Diego, CA.</w:t>
      </w:r>
    </w:p>
    <w:p w14:paraId="593CE504" w14:textId="77777777" w:rsidR="00430E2C" w:rsidRDefault="00430E2C" w:rsidP="005E7F03">
      <w:pPr>
        <w:pStyle w:val="Default"/>
        <w:rPr>
          <w:rFonts w:ascii="Tw Cen MT" w:hAnsi="Tw Cen MT" w:cs="Arial"/>
        </w:rPr>
      </w:pPr>
    </w:p>
    <w:p w14:paraId="102AABDD" w14:textId="77777777" w:rsidR="00ED23A4" w:rsidRDefault="00ED23A4" w:rsidP="005E7F03">
      <w:pPr>
        <w:pStyle w:val="Default"/>
        <w:rPr>
          <w:rFonts w:ascii="Tw Cen MT" w:hAnsi="Tw Cen MT" w:cs="Arial"/>
        </w:rPr>
      </w:pPr>
      <w:r>
        <w:rPr>
          <w:rFonts w:ascii="Tw Cen MT" w:hAnsi="Tw Cen MT" w:cs="Arial"/>
        </w:rPr>
        <w:t>Levine, Judith A., Valerie Kim Bonner, and Joshua Klugman.  2015.  “Gender and the Long Arm of the Job: A Beeper Study of Work-to-Home Spillover and Crossover.”  Presented at the 2015 annual meeting of the American Sociological Association, August 23.  Chicago, IL.</w:t>
      </w:r>
    </w:p>
    <w:p w14:paraId="500FF5DB" w14:textId="77777777" w:rsidR="00ED23A4" w:rsidRDefault="00ED23A4" w:rsidP="005E7F03">
      <w:pPr>
        <w:pStyle w:val="Default"/>
        <w:rPr>
          <w:rFonts w:ascii="Tw Cen MT" w:hAnsi="Tw Cen MT" w:cs="Arial"/>
        </w:rPr>
      </w:pPr>
    </w:p>
    <w:p w14:paraId="0F57B1B9" w14:textId="77777777" w:rsidR="006C0C6B" w:rsidRDefault="003157E6" w:rsidP="005E7F03">
      <w:pPr>
        <w:pStyle w:val="Default"/>
        <w:rPr>
          <w:rFonts w:ascii="Tw Cen MT" w:hAnsi="Tw Cen MT" w:cs="Arial"/>
        </w:rPr>
      </w:pPr>
      <w:r>
        <w:rPr>
          <w:rFonts w:ascii="Tw Cen MT" w:hAnsi="Tw Cen MT" w:cs="Arial"/>
        </w:rPr>
        <w:t>Gordon, Molly F., Penny Bender Sebring, and Joshua Klugman.  2014.  “Exploration of the Five Essential Organizational Supports in Illinois.”  Presented at the 2014 Focus on Illinois Education Research Symposium, October 7.  Bloomington, IL.</w:t>
      </w:r>
    </w:p>
    <w:p w14:paraId="3249AD8C" w14:textId="77777777" w:rsidR="006C0C6B" w:rsidRDefault="006C0C6B" w:rsidP="005E7F03">
      <w:pPr>
        <w:pStyle w:val="Default"/>
        <w:rPr>
          <w:rFonts w:ascii="Tw Cen MT" w:hAnsi="Tw Cen MT" w:cs="Arial"/>
        </w:rPr>
      </w:pPr>
    </w:p>
    <w:p w14:paraId="13A0D32C" w14:textId="77777777" w:rsidR="004548F5" w:rsidRDefault="004548F5" w:rsidP="004548F5">
      <w:pPr>
        <w:rPr>
          <w:rFonts w:ascii="Tw Cen MT" w:hAnsi="Tw Cen MT"/>
        </w:rPr>
      </w:pPr>
      <w:r>
        <w:rPr>
          <w:rFonts w:ascii="Tw Cen MT" w:hAnsi="Tw Cen MT" w:cs="Arial"/>
        </w:rPr>
        <w:t xml:space="preserve">Lee, Jennifer, and Joshua Klugman.  2014.  “Class and Coethnicity: How the Benefits of Coethnic Concentration on Asian and Hispanic College Destinations Depend on Community and Family Socioeconomic Status."  </w:t>
      </w:r>
      <w:r w:rsidR="000057FC">
        <w:rPr>
          <w:rFonts w:ascii="Tw Cen MT" w:hAnsi="Tw Cen MT" w:cs="Arial"/>
        </w:rPr>
        <w:t>P</w:t>
      </w:r>
      <w:r>
        <w:rPr>
          <w:rFonts w:ascii="Tw Cen MT" w:hAnsi="Tw Cen MT" w:cs="Arial"/>
        </w:rPr>
        <w:t xml:space="preserve">resented </w:t>
      </w:r>
      <w:r>
        <w:rPr>
          <w:rFonts w:ascii="Tw Cen MT" w:hAnsi="Tw Cen MT"/>
        </w:rPr>
        <w:t>at the 2014 annual meeting of the American Educational Research Association</w:t>
      </w:r>
      <w:r w:rsidR="00C32F62">
        <w:rPr>
          <w:rFonts w:ascii="Tw Cen MT" w:hAnsi="Tw Cen MT"/>
        </w:rPr>
        <w:t>, April 3</w:t>
      </w:r>
      <w:r w:rsidR="00C32F62" w:rsidRPr="00C32F62">
        <w:rPr>
          <w:rFonts w:ascii="Tw Cen MT" w:hAnsi="Tw Cen MT"/>
          <w:vertAlign w:val="superscript"/>
        </w:rPr>
        <w:t>rd</w:t>
      </w:r>
      <w:r w:rsidR="00C32F62">
        <w:rPr>
          <w:rFonts w:ascii="Tw Cen MT" w:hAnsi="Tw Cen MT"/>
        </w:rPr>
        <w:t>.</w:t>
      </w:r>
      <w:r>
        <w:rPr>
          <w:rFonts w:ascii="Tw Cen MT" w:hAnsi="Tw Cen MT"/>
        </w:rPr>
        <w:t xml:space="preserve">  Philadelphia, PA.</w:t>
      </w:r>
    </w:p>
    <w:p w14:paraId="1BD205F2" w14:textId="77777777" w:rsidR="004548F5" w:rsidRDefault="004548F5" w:rsidP="004548F5">
      <w:pPr>
        <w:rPr>
          <w:rFonts w:ascii="Tw Cen MT" w:hAnsi="Tw Cen MT"/>
        </w:rPr>
      </w:pPr>
    </w:p>
    <w:p w14:paraId="633AC8EA" w14:textId="77777777" w:rsidR="004548F5" w:rsidRPr="001C7C3B" w:rsidRDefault="004548F5" w:rsidP="004548F5">
      <w:pPr>
        <w:rPr>
          <w:rFonts w:ascii="Tw Cen MT" w:hAnsi="Tw Cen MT"/>
        </w:rPr>
      </w:pPr>
      <w:r w:rsidRPr="004548F5">
        <w:rPr>
          <w:rFonts w:ascii="Tw Cen MT" w:hAnsi="Tw Cen MT"/>
        </w:rPr>
        <w:t>Chang, Briana,</w:t>
      </w:r>
      <w:r>
        <w:rPr>
          <w:rFonts w:ascii="Tw Cen MT" w:hAnsi="Tw Cen MT"/>
        </w:rPr>
        <w:t xml:space="preserve"> </w:t>
      </w:r>
      <w:r w:rsidRPr="001C7C3B">
        <w:rPr>
          <w:rFonts w:ascii="Tw Cen MT" w:hAnsi="Tw Cen MT"/>
        </w:rPr>
        <w:t>Joshua Klugman</w:t>
      </w:r>
      <w:r>
        <w:rPr>
          <w:rFonts w:ascii="Tw Cen MT" w:hAnsi="Tw Cen MT"/>
        </w:rPr>
        <w:t>, and Will J. Jordan</w:t>
      </w:r>
      <w:r w:rsidRPr="001C7C3B">
        <w:rPr>
          <w:rFonts w:ascii="Tw Cen MT" w:hAnsi="Tw Cen MT"/>
        </w:rPr>
        <w:t xml:space="preserve">. </w:t>
      </w:r>
      <w:r>
        <w:rPr>
          <w:rFonts w:ascii="Tw Cen MT" w:hAnsi="Tw Cen MT"/>
        </w:rPr>
        <w:t xml:space="preserve"> 2014. </w:t>
      </w:r>
      <w:r w:rsidRPr="001C7C3B">
        <w:rPr>
          <w:rFonts w:ascii="Tw Cen MT" w:hAnsi="Tw Cen MT"/>
        </w:rPr>
        <w:t xml:space="preserve"> “Race, Gender, &amp; School Racial Composition</w:t>
      </w:r>
      <w:r>
        <w:rPr>
          <w:rFonts w:ascii="Tw Cen MT" w:hAnsi="Tw Cen MT"/>
        </w:rPr>
        <w:t>:</w:t>
      </w:r>
      <w:r w:rsidRPr="001C7C3B">
        <w:rPr>
          <w:rFonts w:ascii="Tw Cen MT" w:hAnsi="Tw Cen MT"/>
        </w:rPr>
        <w:t xml:space="preserve"> </w:t>
      </w:r>
      <w:r>
        <w:rPr>
          <w:rFonts w:ascii="Tw Cen MT" w:hAnsi="Tw Cen MT"/>
        </w:rPr>
        <w:t>Who Gets to Be a ‘Science Person’</w:t>
      </w:r>
      <w:r w:rsidRPr="001C7C3B">
        <w:rPr>
          <w:rFonts w:ascii="Tw Cen MT" w:hAnsi="Tw Cen MT"/>
        </w:rPr>
        <w:t>?</w:t>
      </w:r>
      <w:r>
        <w:rPr>
          <w:rFonts w:ascii="Tw Cen MT" w:hAnsi="Tw Cen MT"/>
        </w:rPr>
        <w:t xml:space="preserve">”  </w:t>
      </w:r>
      <w:r w:rsidR="000057FC">
        <w:rPr>
          <w:rFonts w:ascii="Tw Cen MT" w:hAnsi="Tw Cen MT" w:cs="Arial"/>
        </w:rPr>
        <w:t>Presented</w:t>
      </w:r>
      <w:r>
        <w:rPr>
          <w:rFonts w:ascii="Tw Cen MT" w:hAnsi="Tw Cen MT" w:cs="Arial"/>
        </w:rPr>
        <w:t xml:space="preserve"> </w:t>
      </w:r>
      <w:r>
        <w:rPr>
          <w:rFonts w:ascii="Tw Cen MT" w:hAnsi="Tw Cen MT"/>
        </w:rPr>
        <w:t>at the 2014 annual meeting of the American Educational Research Association</w:t>
      </w:r>
      <w:r w:rsidR="00C32F62">
        <w:rPr>
          <w:rFonts w:ascii="Tw Cen MT" w:hAnsi="Tw Cen MT"/>
        </w:rPr>
        <w:t>, April 6th</w:t>
      </w:r>
      <w:r>
        <w:rPr>
          <w:rFonts w:ascii="Tw Cen MT" w:hAnsi="Tw Cen MT"/>
        </w:rPr>
        <w:t>.  Philadelphia, PA.</w:t>
      </w:r>
    </w:p>
    <w:p w14:paraId="613A9518" w14:textId="77777777" w:rsidR="004548F5" w:rsidRDefault="004548F5" w:rsidP="005E7F03">
      <w:pPr>
        <w:pStyle w:val="Default"/>
        <w:rPr>
          <w:rFonts w:ascii="Tw Cen MT" w:hAnsi="Tw Cen MT" w:cs="Arial"/>
        </w:rPr>
      </w:pPr>
    </w:p>
    <w:p w14:paraId="1F769CA0" w14:textId="77777777" w:rsidR="006F12DD" w:rsidRDefault="006F12DD" w:rsidP="005E7F03">
      <w:pPr>
        <w:pStyle w:val="Default"/>
        <w:rPr>
          <w:rFonts w:ascii="Tw Cen MT" w:hAnsi="Tw Cen MT" w:cs="Arial"/>
        </w:rPr>
      </w:pPr>
      <w:r>
        <w:rPr>
          <w:rFonts w:ascii="Tw Cen MT" w:hAnsi="Tw Cen MT" w:cs="Arial"/>
        </w:rPr>
        <w:t>Klugman, Joshua.  2012.  “High School Resources: Equalizers or Stratifiers?”  Presented at the annual meeting of the American Sociological Association, August 17</w:t>
      </w:r>
      <w:r w:rsidRPr="006F12DD">
        <w:rPr>
          <w:rFonts w:ascii="Tw Cen MT" w:hAnsi="Tw Cen MT" w:cs="Arial"/>
          <w:vertAlign w:val="superscript"/>
        </w:rPr>
        <w:t>th</w:t>
      </w:r>
      <w:r>
        <w:rPr>
          <w:rFonts w:ascii="Tw Cen MT" w:hAnsi="Tw Cen MT" w:cs="Arial"/>
        </w:rPr>
        <w:t xml:space="preserve">.  </w:t>
      </w:r>
      <w:smartTag w:uri="urn:schemas-microsoft-com:office:smarttags" w:element="place">
        <w:smartTag w:uri="urn:schemas-microsoft-com:office:smarttags" w:element="City">
          <w:r>
            <w:rPr>
              <w:rFonts w:ascii="Tw Cen MT" w:hAnsi="Tw Cen MT" w:cs="Arial"/>
            </w:rPr>
            <w:t>Denver</w:t>
          </w:r>
        </w:smartTag>
        <w:r>
          <w:rPr>
            <w:rFonts w:ascii="Tw Cen MT" w:hAnsi="Tw Cen MT" w:cs="Arial"/>
          </w:rPr>
          <w:t xml:space="preserve">, </w:t>
        </w:r>
        <w:smartTag w:uri="urn:schemas-microsoft-com:office:smarttags" w:element="State">
          <w:r>
            <w:rPr>
              <w:rFonts w:ascii="Tw Cen MT" w:hAnsi="Tw Cen MT" w:cs="Arial"/>
            </w:rPr>
            <w:t>CO</w:t>
          </w:r>
        </w:smartTag>
      </w:smartTag>
      <w:r>
        <w:rPr>
          <w:rFonts w:ascii="Tw Cen MT" w:hAnsi="Tw Cen MT" w:cs="Arial"/>
        </w:rPr>
        <w:t>.</w:t>
      </w:r>
    </w:p>
    <w:p w14:paraId="246376FA" w14:textId="77777777" w:rsidR="006F12DD" w:rsidRPr="00480478" w:rsidRDefault="006F12DD" w:rsidP="005E7F03">
      <w:pPr>
        <w:pStyle w:val="Default"/>
        <w:rPr>
          <w:rFonts w:ascii="Tw Cen MT" w:hAnsi="Tw Cen MT" w:cs="Arial"/>
        </w:rPr>
      </w:pPr>
    </w:p>
    <w:p w14:paraId="16D807ED" w14:textId="77777777" w:rsidR="005E7F03" w:rsidRPr="00480478" w:rsidRDefault="005E7F03" w:rsidP="005E7F03">
      <w:pPr>
        <w:pStyle w:val="Default"/>
        <w:rPr>
          <w:rFonts w:ascii="Tw Cen MT" w:hAnsi="Tw Cen MT" w:cs="Arial"/>
        </w:rPr>
      </w:pPr>
      <w:r w:rsidRPr="00480478">
        <w:rPr>
          <w:rFonts w:ascii="Tw Cen MT" w:hAnsi="Tw Cen MT" w:cs="Arial"/>
        </w:rPr>
        <w:t>Klugman, Joshua, and Jennifer C. Lee.   2011.  “</w:t>
      </w:r>
      <w:r w:rsidRPr="00480478">
        <w:rPr>
          <w:rFonts w:ascii="Tw Cen MT" w:hAnsi="Tw Cen MT" w:cs="Calibri"/>
          <w:iCs/>
        </w:rPr>
        <w:t xml:space="preserve">Ethnic Communities, Social Capital, and Parental Involvement: Do School Practices Matter For Hispanic Parents?”  </w:t>
      </w:r>
      <w:r w:rsidR="00F24EC2" w:rsidRPr="00480478">
        <w:rPr>
          <w:rFonts w:ascii="Tw Cen MT" w:hAnsi="Tw Cen MT" w:cs="Calibri"/>
          <w:iCs/>
        </w:rPr>
        <w:t>P</w:t>
      </w:r>
      <w:r w:rsidRPr="00480478">
        <w:rPr>
          <w:rFonts w:ascii="Tw Cen MT" w:hAnsi="Tw Cen MT" w:cs="Calibri"/>
          <w:iCs/>
        </w:rPr>
        <w:t>resented at the annual meeting of the Eastern Sociological Society, February 26</w:t>
      </w:r>
      <w:r w:rsidRPr="00480478">
        <w:rPr>
          <w:rFonts w:ascii="Tw Cen MT" w:hAnsi="Tw Cen MT" w:cs="Calibri"/>
          <w:iCs/>
          <w:vertAlign w:val="superscript"/>
        </w:rPr>
        <w:t>th</w:t>
      </w:r>
      <w:r w:rsidRPr="00480478">
        <w:rPr>
          <w:rFonts w:ascii="Tw Cen MT" w:hAnsi="Tw Cen MT" w:cs="Calibri"/>
          <w:iCs/>
        </w:rPr>
        <w:t xml:space="preserve">.  </w:t>
      </w:r>
      <w:smartTag w:uri="urn:schemas-microsoft-com:office:smarttags" w:element="place">
        <w:smartTag w:uri="urn:schemas-microsoft-com:office:smarttags" w:element="City">
          <w:r w:rsidRPr="00480478">
            <w:rPr>
              <w:rFonts w:ascii="Tw Cen MT" w:hAnsi="Tw Cen MT" w:cs="Calibri"/>
              <w:iCs/>
            </w:rPr>
            <w:t>Philadelphia</w:t>
          </w:r>
        </w:smartTag>
        <w:r w:rsidRPr="00480478">
          <w:rPr>
            <w:rFonts w:ascii="Tw Cen MT" w:hAnsi="Tw Cen MT" w:cs="Calibri"/>
            <w:iCs/>
          </w:rPr>
          <w:t xml:space="preserve">, </w:t>
        </w:r>
        <w:smartTag w:uri="urn:schemas-microsoft-com:office:smarttags" w:element="State">
          <w:r w:rsidRPr="00480478">
            <w:rPr>
              <w:rFonts w:ascii="Tw Cen MT" w:hAnsi="Tw Cen MT" w:cs="Calibri"/>
              <w:iCs/>
            </w:rPr>
            <w:t>PA.</w:t>
          </w:r>
        </w:smartTag>
      </w:smartTag>
    </w:p>
    <w:p w14:paraId="78B4BDED" w14:textId="77777777" w:rsidR="005E7F03" w:rsidRPr="00480478" w:rsidRDefault="005E7F03" w:rsidP="00EB0A69">
      <w:pPr>
        <w:autoSpaceDE w:val="0"/>
        <w:autoSpaceDN w:val="0"/>
        <w:rPr>
          <w:rFonts w:ascii="Tw Cen MT" w:hAnsi="Tw Cen MT" w:cs="Arial"/>
        </w:rPr>
      </w:pPr>
    </w:p>
    <w:p w14:paraId="48E71B18" w14:textId="77777777" w:rsidR="00EB0A69" w:rsidRPr="00480478" w:rsidRDefault="00EB0A69" w:rsidP="00EB0A69">
      <w:pPr>
        <w:autoSpaceDE w:val="0"/>
        <w:autoSpaceDN w:val="0"/>
        <w:rPr>
          <w:rFonts w:ascii="Tw Cen MT" w:hAnsi="Tw Cen MT"/>
        </w:rPr>
      </w:pPr>
      <w:r w:rsidRPr="00480478">
        <w:rPr>
          <w:rFonts w:ascii="Tw Cen MT" w:hAnsi="Tw Cen MT" w:cs="Arial"/>
        </w:rPr>
        <w:t xml:space="preserve">Lee, Jennifer C., and </w:t>
      </w:r>
      <w:smartTag w:uri="urn:schemas-microsoft-com:office:smarttags" w:element="PersonName">
        <w:r w:rsidRPr="00480478">
          <w:rPr>
            <w:rFonts w:ascii="Tw Cen MT" w:hAnsi="Tw Cen MT" w:cs="Arial"/>
          </w:rPr>
          <w:t>Joshua Klugman</w:t>
        </w:r>
      </w:smartTag>
      <w:r w:rsidRPr="00480478">
        <w:rPr>
          <w:rFonts w:ascii="Tw Cen MT" w:hAnsi="Tw Cen MT" w:cs="Arial"/>
        </w:rPr>
        <w:t xml:space="preserve">.  2010.  </w:t>
      </w:r>
      <w:r w:rsidRPr="00480478">
        <w:rPr>
          <w:rFonts w:ascii="Tw Cen MT" w:hAnsi="Tw Cen MT"/>
        </w:rPr>
        <w:t>“The Impact of Co</w:t>
      </w:r>
      <w:r w:rsidRPr="00480478">
        <w:rPr>
          <w:rFonts w:ascii="Calibri" w:hAnsi="Calibri"/>
        </w:rPr>
        <w:t>‐</w:t>
      </w:r>
      <w:r w:rsidRPr="00480478">
        <w:rPr>
          <w:rFonts w:ascii="Tw Cen MT" w:hAnsi="Tw Cen MT"/>
        </w:rPr>
        <w:t>Ethnic Neighborhoods in Hispanic Parental Involvement.”   Presented at the annual meeting of the Sociology of Education Association, February 20</w:t>
      </w:r>
      <w:r w:rsidRPr="00480478">
        <w:rPr>
          <w:rFonts w:ascii="Tw Cen MT" w:hAnsi="Tw Cen MT"/>
          <w:vertAlign w:val="superscript"/>
        </w:rPr>
        <w:t>th</w:t>
      </w:r>
      <w:r w:rsidRPr="00480478">
        <w:rPr>
          <w:rFonts w:ascii="Tw Cen MT" w:hAnsi="Tw Cen MT"/>
        </w:rPr>
        <w:t xml:space="preserve">.  </w:t>
      </w:r>
      <w:smartTag w:uri="urn:schemas-microsoft-com:office:smarttags" w:element="place">
        <w:smartTag w:uri="urn:schemas-microsoft-com:office:smarttags" w:element="City">
          <w:r w:rsidRPr="00480478">
            <w:rPr>
              <w:rFonts w:ascii="Tw Cen MT" w:hAnsi="Tw Cen MT"/>
            </w:rPr>
            <w:t>Pacific Grove</w:t>
          </w:r>
        </w:smartTag>
        <w:r w:rsidRPr="00480478">
          <w:rPr>
            <w:rFonts w:ascii="Tw Cen MT" w:hAnsi="Tw Cen MT"/>
          </w:rPr>
          <w:t xml:space="preserve">, </w:t>
        </w:r>
        <w:smartTag w:uri="urn:schemas-microsoft-com:office:smarttags" w:element="State">
          <w:r w:rsidRPr="00480478">
            <w:rPr>
              <w:rFonts w:ascii="Tw Cen MT" w:hAnsi="Tw Cen MT"/>
            </w:rPr>
            <w:t>CA</w:t>
          </w:r>
        </w:smartTag>
      </w:smartTag>
      <w:r w:rsidRPr="00480478">
        <w:rPr>
          <w:rFonts w:ascii="Tw Cen MT" w:hAnsi="Tw Cen MT"/>
        </w:rPr>
        <w:t>.</w:t>
      </w:r>
    </w:p>
    <w:p w14:paraId="65073412" w14:textId="77777777" w:rsidR="00EB0A69" w:rsidRPr="00480478" w:rsidRDefault="00EB0A69" w:rsidP="003D7AF3">
      <w:pPr>
        <w:rPr>
          <w:rFonts w:ascii="Tw Cen MT" w:hAnsi="Tw Cen MT" w:cs="Arial"/>
        </w:rPr>
      </w:pPr>
    </w:p>
    <w:p w14:paraId="606573E6" w14:textId="77777777" w:rsidR="003D7AF3" w:rsidRPr="00480478" w:rsidRDefault="003D7AF3" w:rsidP="003D7AF3">
      <w:pPr>
        <w:rPr>
          <w:rFonts w:ascii="Tw Cen MT" w:hAnsi="Tw Cen MT" w:cs="Arial"/>
        </w:rPr>
      </w:pPr>
      <w:r w:rsidRPr="00480478">
        <w:rPr>
          <w:rFonts w:ascii="Tw Cen MT" w:hAnsi="Tw Cen MT" w:cs="Arial"/>
        </w:rPr>
        <w:lastRenderedPageBreak/>
        <w:t xml:space="preserve">Discussant, regular session on “Sociology of Education:  Educational Policy and Urban Education”.  Annual meeting of the American Sociological Association.  August 1, 2008.  </w:t>
      </w:r>
      <w:smartTag w:uri="urn:schemas-microsoft-com:office:smarttags" w:element="place">
        <w:smartTag w:uri="urn:schemas-microsoft-com:office:smarttags" w:element="City">
          <w:r w:rsidRPr="00480478">
            <w:rPr>
              <w:rFonts w:ascii="Tw Cen MT" w:hAnsi="Tw Cen MT" w:cs="Arial"/>
            </w:rPr>
            <w:t>Boston</w:t>
          </w:r>
        </w:smartTag>
        <w:r w:rsidRPr="00480478">
          <w:rPr>
            <w:rFonts w:ascii="Tw Cen MT" w:hAnsi="Tw Cen MT" w:cs="Arial"/>
          </w:rPr>
          <w:t xml:space="preserve">, </w:t>
        </w:r>
        <w:smartTag w:uri="urn:schemas-microsoft-com:office:smarttags" w:element="State">
          <w:r w:rsidRPr="00480478">
            <w:rPr>
              <w:rFonts w:ascii="Tw Cen MT" w:hAnsi="Tw Cen MT" w:cs="Arial"/>
            </w:rPr>
            <w:t>MA</w:t>
          </w:r>
        </w:smartTag>
      </w:smartTag>
      <w:r w:rsidRPr="00480478">
        <w:rPr>
          <w:rFonts w:ascii="Tw Cen MT" w:hAnsi="Tw Cen MT" w:cs="Arial"/>
        </w:rPr>
        <w:t>.</w:t>
      </w:r>
    </w:p>
    <w:p w14:paraId="2F1C24D5" w14:textId="77777777" w:rsidR="003D7AF3" w:rsidRPr="00480478" w:rsidRDefault="003D7AF3" w:rsidP="003D7AF3">
      <w:pPr>
        <w:rPr>
          <w:rFonts w:ascii="Tw Cen MT" w:hAnsi="Tw Cen MT" w:cs="Arial"/>
          <w:b/>
          <w:caps/>
          <w:sz w:val="28"/>
        </w:rPr>
      </w:pPr>
    </w:p>
    <w:p w14:paraId="65BDD6E5" w14:textId="77777777" w:rsidR="003D7AF3" w:rsidRPr="00480478" w:rsidRDefault="003D7AF3" w:rsidP="003D7AF3">
      <w:pPr>
        <w:rPr>
          <w:rFonts w:ascii="Tw Cen MT" w:hAnsi="Tw Cen MT" w:cs="Arial"/>
        </w:rPr>
      </w:pPr>
      <w:r w:rsidRPr="00480478">
        <w:rPr>
          <w:rFonts w:ascii="Tw Cen MT" w:hAnsi="Tw Cen MT" w:cs="Arial"/>
        </w:rPr>
        <w:t xml:space="preserve">Klugman, Joshua.  2005.  “The Political Economy of High Status Curricula:  Inequalities in the Distribution of Advanced Placement Courses Among Districts and Schools in </w:t>
      </w:r>
      <w:smartTag w:uri="urn:schemas-microsoft-com:office:smarttags" w:element="place">
        <w:smartTag w:uri="urn:schemas-microsoft-com:office:smarttags" w:element="State">
          <w:r w:rsidRPr="00480478">
            <w:rPr>
              <w:rFonts w:ascii="Tw Cen MT" w:hAnsi="Tw Cen MT" w:cs="Arial"/>
            </w:rPr>
            <w:t>California</w:t>
          </w:r>
        </w:smartTag>
      </w:smartTag>
      <w:r w:rsidRPr="00480478">
        <w:rPr>
          <w:rFonts w:ascii="Tw Cen MT" w:hAnsi="Tw Cen MT" w:cs="Arial"/>
        </w:rPr>
        <w:t xml:space="preserve">, 1997-2003”.  Presented at the annual meeting of the American Sociological Association, August 16, </w:t>
      </w:r>
      <w:smartTag w:uri="urn:schemas-microsoft-com:office:smarttags" w:element="place">
        <w:smartTag w:uri="urn:schemas-microsoft-com:office:smarttags" w:element="City">
          <w:r w:rsidRPr="00480478">
            <w:rPr>
              <w:rFonts w:ascii="Tw Cen MT" w:hAnsi="Tw Cen MT" w:cs="Arial"/>
            </w:rPr>
            <w:t>Philadelphia</w:t>
          </w:r>
        </w:smartTag>
        <w:r w:rsidRPr="00480478">
          <w:rPr>
            <w:rFonts w:ascii="Tw Cen MT" w:hAnsi="Tw Cen MT" w:cs="Arial"/>
          </w:rPr>
          <w:t xml:space="preserve">, </w:t>
        </w:r>
        <w:smartTag w:uri="urn:schemas-microsoft-com:office:smarttags" w:element="State">
          <w:r w:rsidRPr="00480478">
            <w:rPr>
              <w:rFonts w:ascii="Tw Cen MT" w:hAnsi="Tw Cen MT" w:cs="Arial"/>
            </w:rPr>
            <w:t>PA.</w:t>
          </w:r>
        </w:smartTag>
      </w:smartTag>
      <w:r w:rsidRPr="00480478">
        <w:rPr>
          <w:rFonts w:ascii="Tw Cen MT" w:hAnsi="Tw Cen MT" w:cs="Arial"/>
        </w:rPr>
        <w:t xml:space="preserve">    </w:t>
      </w:r>
    </w:p>
    <w:p w14:paraId="3EE9EF06" w14:textId="77777777" w:rsidR="003D7AF3" w:rsidRPr="00480478" w:rsidRDefault="003D7AF3" w:rsidP="003D7AF3">
      <w:pPr>
        <w:jc w:val="center"/>
        <w:rPr>
          <w:rFonts w:ascii="Tw Cen MT" w:hAnsi="Tw Cen MT" w:cs="Arial"/>
        </w:rPr>
      </w:pPr>
    </w:p>
    <w:p w14:paraId="2F839F3C" w14:textId="77777777" w:rsidR="003D7AF3" w:rsidRPr="00480478" w:rsidRDefault="003D7AF3" w:rsidP="003D7AF3">
      <w:pPr>
        <w:rPr>
          <w:rFonts w:ascii="Tw Cen MT" w:hAnsi="Tw Cen MT" w:cs="Arial"/>
        </w:rPr>
      </w:pPr>
      <w:r w:rsidRPr="00480478">
        <w:rPr>
          <w:rFonts w:ascii="Tw Cen MT" w:hAnsi="Tw Cen MT" w:cs="Arial"/>
        </w:rPr>
        <w:t>Klugman, Joshua.  2004.  “</w:t>
      </w:r>
      <w:smartTag w:uri="urn:schemas-microsoft-com:office:smarttags" w:element="place">
        <w:smartTag w:uri="urn:schemas-microsoft-com:office:smarttags" w:element="PlaceName">
          <w:r w:rsidRPr="00480478">
            <w:rPr>
              <w:rFonts w:ascii="Tw Cen MT" w:hAnsi="Tw Cen MT" w:cs="Arial"/>
            </w:rPr>
            <w:t>Status</w:t>
          </w:r>
        </w:smartTag>
        <w:r w:rsidRPr="00480478">
          <w:rPr>
            <w:rFonts w:ascii="Tw Cen MT" w:hAnsi="Tw Cen MT" w:cs="Arial"/>
          </w:rPr>
          <w:t xml:space="preserve"> </w:t>
        </w:r>
        <w:smartTag w:uri="urn:schemas-microsoft-com:office:smarttags" w:element="PlaceName">
          <w:r w:rsidRPr="00480478">
            <w:rPr>
              <w:rFonts w:ascii="Tw Cen MT" w:hAnsi="Tw Cen MT" w:cs="Arial"/>
            </w:rPr>
            <w:t>Competition</w:t>
          </w:r>
        </w:smartTag>
        <w:r w:rsidRPr="00480478">
          <w:rPr>
            <w:rFonts w:ascii="Tw Cen MT" w:hAnsi="Tw Cen MT" w:cs="Arial"/>
          </w:rPr>
          <w:t xml:space="preserve"> </w:t>
        </w:r>
        <w:smartTag w:uri="urn:schemas-microsoft-com:office:smarttags" w:element="PlaceName">
          <w:r w:rsidRPr="00480478">
            <w:rPr>
              <w:rFonts w:ascii="Tw Cen MT" w:hAnsi="Tw Cen MT" w:cs="Arial"/>
            </w:rPr>
            <w:t>Over</w:t>
          </w:r>
        </w:smartTag>
        <w:r w:rsidRPr="00480478">
          <w:rPr>
            <w:rFonts w:ascii="Tw Cen MT" w:hAnsi="Tw Cen MT" w:cs="Arial"/>
          </w:rPr>
          <w:t xml:space="preserve"> </w:t>
        </w:r>
        <w:smartTag w:uri="urn:schemas-microsoft-com:office:smarttags" w:element="PlaceType">
          <w:r w:rsidRPr="00480478">
            <w:rPr>
              <w:rFonts w:ascii="Tw Cen MT" w:hAnsi="Tw Cen MT" w:cs="Arial"/>
            </w:rPr>
            <w:t>School</w:t>
          </w:r>
        </w:smartTag>
      </w:smartTag>
      <w:r w:rsidRPr="00480478">
        <w:rPr>
          <w:rFonts w:ascii="Tw Cen MT" w:hAnsi="Tw Cen MT" w:cs="Arial"/>
        </w:rPr>
        <w:t xml:space="preserve"> Finance.”  Presented at the annual meeting of the Midwest Sociological Society, April 16, </w:t>
      </w:r>
      <w:smartTag w:uri="urn:schemas-microsoft-com:office:smarttags" w:element="place">
        <w:smartTag w:uri="urn:schemas-microsoft-com:office:smarttags" w:element="City">
          <w:r w:rsidRPr="00480478">
            <w:rPr>
              <w:rFonts w:ascii="Tw Cen MT" w:hAnsi="Tw Cen MT" w:cs="Arial"/>
            </w:rPr>
            <w:t>Kansas City</w:t>
          </w:r>
        </w:smartTag>
        <w:r w:rsidRPr="00480478">
          <w:rPr>
            <w:rFonts w:ascii="Tw Cen MT" w:hAnsi="Tw Cen MT" w:cs="Arial"/>
          </w:rPr>
          <w:t xml:space="preserve">, </w:t>
        </w:r>
        <w:smartTag w:uri="urn:schemas-microsoft-com:office:smarttags" w:element="State">
          <w:r w:rsidRPr="00480478">
            <w:rPr>
              <w:rFonts w:ascii="Tw Cen MT" w:hAnsi="Tw Cen MT" w:cs="Arial"/>
            </w:rPr>
            <w:t>MO.</w:t>
          </w:r>
        </w:smartTag>
      </w:smartTag>
    </w:p>
    <w:p w14:paraId="67808368" w14:textId="77777777" w:rsidR="003D7AF3" w:rsidRPr="00480478" w:rsidRDefault="003D7AF3" w:rsidP="003D7AF3">
      <w:pPr>
        <w:rPr>
          <w:rFonts w:ascii="Tw Cen MT" w:hAnsi="Tw Cen MT" w:cs="Arial"/>
        </w:rPr>
      </w:pPr>
      <w:r w:rsidRPr="00480478">
        <w:rPr>
          <w:rFonts w:ascii="Tw Cen MT" w:hAnsi="Tw Cen MT" w:cs="Arial"/>
        </w:rPr>
        <w:t xml:space="preserve">Walters, Pamela Barnhouse, </w:t>
      </w:r>
      <w:smartTag w:uri="urn:schemas-microsoft-com:office:smarttags" w:element="PersonName">
        <w:r w:rsidRPr="00480478">
          <w:rPr>
            <w:rFonts w:ascii="Tw Cen MT" w:hAnsi="Tw Cen MT" w:cs="Arial"/>
          </w:rPr>
          <w:t>Joshua Klugman</w:t>
        </w:r>
      </w:smartTag>
      <w:r w:rsidRPr="00480478">
        <w:rPr>
          <w:rFonts w:ascii="Tw Cen MT" w:hAnsi="Tw Cen MT" w:cs="Arial"/>
        </w:rPr>
        <w:t>, Jenny M. Stuber, and Michael S. Rosenbaum.  2003.  “</w:t>
      </w:r>
      <w:r w:rsidRPr="00480478">
        <w:rPr>
          <w:rFonts w:ascii="Tw Cen MT" w:hAnsi="Tw Cen MT" w:cs="Arial"/>
          <w:bCs/>
          <w:iCs/>
        </w:rPr>
        <w:t xml:space="preserve">Race, Redistribution, and Americans' Educational Policy Preferences.”  Presented at the annual meeting of the American Sociological Association, August 18, </w:t>
      </w:r>
      <w:smartTag w:uri="urn:schemas-microsoft-com:office:smarttags" w:element="place">
        <w:smartTag w:uri="urn:schemas-microsoft-com:office:smarttags" w:element="City">
          <w:r w:rsidRPr="00480478">
            <w:rPr>
              <w:rFonts w:ascii="Tw Cen MT" w:hAnsi="Tw Cen MT" w:cs="Arial"/>
              <w:bCs/>
              <w:iCs/>
            </w:rPr>
            <w:t>Atlanta</w:t>
          </w:r>
        </w:smartTag>
        <w:r w:rsidRPr="00480478">
          <w:rPr>
            <w:rFonts w:ascii="Tw Cen MT" w:hAnsi="Tw Cen MT" w:cs="Arial"/>
            <w:bCs/>
            <w:iCs/>
          </w:rPr>
          <w:t xml:space="preserve">, </w:t>
        </w:r>
        <w:smartTag w:uri="urn:schemas-microsoft-com:office:smarttags" w:element="State">
          <w:r w:rsidRPr="00480478">
            <w:rPr>
              <w:rFonts w:ascii="Tw Cen MT" w:hAnsi="Tw Cen MT" w:cs="Arial"/>
              <w:bCs/>
              <w:iCs/>
            </w:rPr>
            <w:t>GA.</w:t>
          </w:r>
        </w:smartTag>
      </w:smartTag>
      <w:r w:rsidRPr="00480478">
        <w:rPr>
          <w:rFonts w:ascii="Tw Cen MT" w:hAnsi="Tw Cen MT" w:cs="Arial"/>
        </w:rPr>
        <w:t xml:space="preserve">  </w:t>
      </w:r>
    </w:p>
    <w:p w14:paraId="483E18FA" w14:textId="77777777" w:rsidR="003D7AF3" w:rsidRPr="00480478" w:rsidRDefault="003D7AF3" w:rsidP="003D7AF3">
      <w:pPr>
        <w:rPr>
          <w:rFonts w:ascii="Tw Cen MT" w:hAnsi="Tw Cen MT" w:cs="Arial"/>
          <w:b/>
          <w:caps/>
          <w:sz w:val="28"/>
        </w:rPr>
      </w:pPr>
    </w:p>
    <w:p w14:paraId="115113C0" w14:textId="77777777" w:rsidR="009D4B9D" w:rsidRPr="00480478" w:rsidRDefault="003D7AF3" w:rsidP="003D7AF3">
      <w:pPr>
        <w:rPr>
          <w:rFonts w:ascii="Tw Cen MT" w:hAnsi="Tw Cen MT" w:cs="Arial"/>
          <w:bCs/>
        </w:rPr>
        <w:sectPr w:rsidR="009D4B9D" w:rsidRPr="00480478" w:rsidSect="00873A80">
          <w:headerReference w:type="default" r:id="rId16"/>
          <w:type w:val="continuous"/>
          <w:pgSz w:w="12240" w:h="15840"/>
          <w:pgMar w:top="1440" w:right="1440" w:bottom="1440" w:left="1440" w:header="720" w:footer="720" w:gutter="0"/>
          <w:cols w:space="720"/>
          <w:docGrid w:linePitch="360"/>
        </w:sectPr>
      </w:pPr>
      <w:r w:rsidRPr="00480478">
        <w:rPr>
          <w:rFonts w:ascii="Tw Cen MT" w:hAnsi="Tw Cen MT" w:cs="Arial"/>
          <w:bCs/>
        </w:rPr>
        <w:t xml:space="preserve">Klugman, Joshua.  2001.  “Symbolic Racism and Realistic Group Conflict Explanations for Political Xenophobia in Three Western European Countries.”  Presented at the annual meeting of the Southern Sociological Society, April 5, </w:t>
      </w:r>
      <w:smartTag w:uri="urn:schemas-microsoft-com:office:smarttags" w:element="place">
        <w:smartTag w:uri="urn:schemas-microsoft-com:office:smarttags" w:element="City">
          <w:r w:rsidRPr="00480478">
            <w:rPr>
              <w:rFonts w:ascii="Tw Cen MT" w:hAnsi="Tw Cen MT" w:cs="Arial"/>
              <w:bCs/>
            </w:rPr>
            <w:t>Atlanta</w:t>
          </w:r>
        </w:smartTag>
        <w:r w:rsidRPr="00480478">
          <w:rPr>
            <w:rFonts w:ascii="Tw Cen MT" w:hAnsi="Tw Cen MT" w:cs="Arial"/>
            <w:bCs/>
          </w:rPr>
          <w:t xml:space="preserve">, </w:t>
        </w:r>
        <w:smartTag w:uri="urn:schemas-microsoft-com:office:smarttags" w:element="State">
          <w:r w:rsidRPr="00480478">
            <w:rPr>
              <w:rFonts w:ascii="Tw Cen MT" w:hAnsi="Tw Cen MT" w:cs="Arial"/>
              <w:bCs/>
            </w:rPr>
            <w:t>GA.</w:t>
          </w:r>
        </w:smartTag>
      </w:smartTag>
    </w:p>
    <w:p w14:paraId="6E6F79EC" w14:textId="77777777" w:rsidR="004548F5" w:rsidRDefault="004548F5" w:rsidP="000D07BD">
      <w:pPr>
        <w:rPr>
          <w:rFonts w:ascii="Tw Cen MT" w:hAnsi="Tw Cen MT" w:cs="TimesNewRomanPS-BoldItalicMT"/>
          <w:b/>
          <w:bCs/>
          <w:iCs/>
        </w:rPr>
      </w:pPr>
    </w:p>
    <w:p w14:paraId="45A55662" w14:textId="77777777" w:rsidR="00264647" w:rsidRDefault="00264647" w:rsidP="000D07BD">
      <w:pPr>
        <w:rPr>
          <w:rFonts w:ascii="Tw Cen MT" w:hAnsi="Tw Cen MT" w:cs="TimesNewRomanPS-BoldItalicMT"/>
          <w:b/>
          <w:bCs/>
          <w:iCs/>
        </w:rPr>
      </w:pPr>
    </w:p>
    <w:p w14:paraId="72EFCCFC" w14:textId="77777777" w:rsidR="000D07BD" w:rsidRPr="00480478" w:rsidRDefault="000D07BD" w:rsidP="000D07BD">
      <w:pPr>
        <w:rPr>
          <w:rFonts w:ascii="Tw Cen MT" w:hAnsi="Tw Cen MT" w:cs="Arial"/>
          <w:b/>
          <w:caps/>
          <w:sz w:val="28"/>
        </w:rPr>
      </w:pPr>
      <w:r w:rsidRPr="00480478">
        <w:rPr>
          <w:rFonts w:ascii="Tw Cen MT" w:hAnsi="Tw Cen MT" w:cs="TimesNewRomanPS-BoldItalicMT"/>
          <w:b/>
          <w:bCs/>
          <w:iCs/>
        </w:rPr>
        <w:t>Invited Talks</w:t>
      </w:r>
    </w:p>
    <w:p w14:paraId="7497C226" w14:textId="77777777" w:rsidR="000D07BD" w:rsidRPr="00480478" w:rsidRDefault="000D07BD">
      <w:pPr>
        <w:rPr>
          <w:rFonts w:ascii="Tw Cen MT" w:hAnsi="Tw Cen MT" w:cs="Arial"/>
          <w:b/>
          <w:sz w:val="28"/>
        </w:rPr>
      </w:pPr>
      <w:r w:rsidRPr="00480478">
        <w:rPr>
          <w:rFonts w:ascii="Tw Cen MT" w:hAnsi="Tw Cen MT" w:cs="Arial"/>
          <w:b/>
          <w:sz w:val="28"/>
        </w:rPr>
        <w:br/>
      </w:r>
      <w:r w:rsidRPr="00480478">
        <w:rPr>
          <w:rFonts w:ascii="Tw Cen MT" w:hAnsi="Tw Cen MT"/>
        </w:rPr>
        <w:t>“The Effects of School and Neighborhood Racial and Ethnic Composition on Hispanic Parental Involvement and Educa</w:t>
      </w:r>
      <w:r w:rsidR="00E0100E" w:rsidRPr="00480478">
        <w:rPr>
          <w:rFonts w:ascii="Tw Cen MT" w:hAnsi="Tw Cen MT"/>
        </w:rPr>
        <w:t xml:space="preserve">tional Outcomes”, presented at the </w:t>
      </w:r>
      <w:r w:rsidRPr="00480478">
        <w:rPr>
          <w:rFonts w:ascii="Tw Cen MT" w:hAnsi="Tw Cen MT"/>
        </w:rPr>
        <w:t xml:space="preserve">Education and Inequality workshop, </w:t>
      </w:r>
      <w:smartTag w:uri="urn:schemas-microsoft-com:office:smarttags" w:element="place">
        <w:smartTag w:uri="urn:schemas-microsoft-com:office:smarttags" w:element="PlaceType">
          <w:r w:rsidRPr="00480478">
            <w:rPr>
              <w:rFonts w:ascii="Tw Cen MT" w:hAnsi="Tw Cen MT"/>
            </w:rPr>
            <w:t>University</w:t>
          </w:r>
        </w:smartTag>
        <w:r w:rsidRPr="00480478">
          <w:rPr>
            <w:rFonts w:ascii="Tw Cen MT" w:hAnsi="Tw Cen MT"/>
          </w:rPr>
          <w:t xml:space="preserve"> of </w:t>
        </w:r>
        <w:smartTag w:uri="urn:schemas-microsoft-com:office:smarttags" w:element="PlaceName">
          <w:r w:rsidRPr="00480478">
            <w:rPr>
              <w:rFonts w:ascii="Tw Cen MT" w:hAnsi="Tw Cen MT"/>
            </w:rPr>
            <w:t>Pennsylvania</w:t>
          </w:r>
        </w:smartTag>
      </w:smartTag>
      <w:r w:rsidRPr="00480478">
        <w:rPr>
          <w:rFonts w:ascii="Tw Cen MT" w:hAnsi="Tw Cen MT"/>
        </w:rPr>
        <w:t>, January 29</w:t>
      </w:r>
      <w:r w:rsidRPr="00480478">
        <w:rPr>
          <w:rFonts w:ascii="Tw Cen MT" w:hAnsi="Tw Cen MT"/>
          <w:vertAlign w:val="superscript"/>
        </w:rPr>
        <w:t>th</w:t>
      </w:r>
      <w:r w:rsidR="001F4B4A" w:rsidRPr="00480478">
        <w:rPr>
          <w:rFonts w:ascii="Tw Cen MT" w:hAnsi="Tw Cen MT"/>
        </w:rPr>
        <w:t>, 2010.</w:t>
      </w:r>
    </w:p>
    <w:p w14:paraId="7D002D81" w14:textId="77777777" w:rsidR="00AA73B0" w:rsidRDefault="00AA73B0">
      <w:pPr>
        <w:rPr>
          <w:rFonts w:ascii="Tw Cen MT" w:hAnsi="Tw Cen MT" w:cs="Arial"/>
          <w:b/>
          <w:sz w:val="28"/>
        </w:rPr>
      </w:pPr>
    </w:p>
    <w:p w14:paraId="0ADE97E4" w14:textId="77777777" w:rsidR="005F79A5" w:rsidRPr="00480478" w:rsidRDefault="005F79A5">
      <w:pPr>
        <w:rPr>
          <w:rFonts w:ascii="Tw Cen MT" w:hAnsi="Tw Cen MT" w:cs="Arial"/>
          <w:b/>
          <w:sz w:val="28"/>
        </w:rPr>
      </w:pPr>
      <w:r w:rsidRPr="00480478">
        <w:rPr>
          <w:rFonts w:ascii="Tw Cen MT" w:hAnsi="Tw Cen MT" w:cs="Arial"/>
          <w:b/>
          <w:sz w:val="28"/>
        </w:rPr>
        <w:t>Grants</w:t>
      </w:r>
    </w:p>
    <w:p w14:paraId="1875BA35" w14:textId="77777777" w:rsidR="005F79A5" w:rsidRPr="00480478" w:rsidRDefault="005F79A5">
      <w:pPr>
        <w:rPr>
          <w:rFonts w:ascii="Tw Cen MT" w:hAnsi="Tw Cen MT" w:cs="Arial"/>
          <w:b/>
          <w:sz w:val="28"/>
        </w:rPr>
      </w:pPr>
    </w:p>
    <w:p w14:paraId="77753574" w14:textId="77777777" w:rsidR="00480478" w:rsidRDefault="00AA73B0" w:rsidP="005F79A5">
      <w:pPr>
        <w:ind w:left="1440" w:hanging="1440"/>
        <w:rPr>
          <w:rFonts w:ascii="Tw Cen MT" w:hAnsi="Tw Cen MT" w:cs="Arial"/>
        </w:rPr>
      </w:pPr>
      <w:r>
        <w:rPr>
          <w:rFonts w:ascii="Tw Cen MT" w:hAnsi="Tw Cen MT" w:cs="Arial"/>
        </w:rPr>
        <w:t>2012</w:t>
      </w:r>
      <w:r w:rsidR="00480478">
        <w:rPr>
          <w:rFonts w:ascii="Tw Cen MT" w:hAnsi="Tw Cen MT" w:cs="Arial"/>
        </w:rPr>
        <w:tab/>
        <w:t xml:space="preserve">Summer Research Award, </w:t>
      </w:r>
      <w:smartTag w:uri="urn:schemas-microsoft-com:office:smarttags" w:element="place">
        <w:smartTag w:uri="urn:schemas-microsoft-com:office:smarttags" w:element="PlaceType">
          <w:r w:rsidR="00480478">
            <w:rPr>
              <w:rFonts w:ascii="Tw Cen MT" w:hAnsi="Tw Cen MT" w:cs="Arial"/>
            </w:rPr>
            <w:t>Temple</w:t>
          </w:r>
        </w:smartTag>
        <w:r w:rsidR="00480478">
          <w:rPr>
            <w:rFonts w:ascii="Tw Cen MT" w:hAnsi="Tw Cen MT" w:cs="Arial"/>
          </w:rPr>
          <w:t xml:space="preserve"> </w:t>
        </w:r>
        <w:smartTag w:uri="urn:schemas-microsoft-com:office:smarttags" w:element="PlaceType">
          <w:r w:rsidR="00480478">
            <w:rPr>
              <w:rFonts w:ascii="Tw Cen MT" w:hAnsi="Tw Cen MT" w:cs="Arial"/>
            </w:rPr>
            <w:t>University</w:t>
          </w:r>
        </w:smartTag>
      </w:smartTag>
      <w:r w:rsidR="00480478">
        <w:rPr>
          <w:rFonts w:ascii="Tw Cen MT" w:hAnsi="Tw Cen MT" w:cs="Arial"/>
        </w:rPr>
        <w:t xml:space="preserve"> ($7,000)</w:t>
      </w:r>
    </w:p>
    <w:p w14:paraId="669097CD" w14:textId="77777777" w:rsidR="00480478" w:rsidRDefault="00480478" w:rsidP="005F79A5">
      <w:pPr>
        <w:ind w:left="1440" w:hanging="1440"/>
        <w:rPr>
          <w:rFonts w:ascii="Tw Cen MT" w:hAnsi="Tw Cen MT" w:cs="Arial"/>
        </w:rPr>
      </w:pPr>
    </w:p>
    <w:p w14:paraId="541C8CA1" w14:textId="77777777" w:rsidR="005E7F03" w:rsidRPr="00480478" w:rsidRDefault="00AA73B0" w:rsidP="005F79A5">
      <w:pPr>
        <w:ind w:left="1440" w:hanging="1440"/>
        <w:rPr>
          <w:rFonts w:ascii="Tw Cen MT" w:hAnsi="Tw Cen MT" w:cs="Arial"/>
        </w:rPr>
      </w:pPr>
      <w:r>
        <w:rPr>
          <w:rFonts w:ascii="Tw Cen MT" w:hAnsi="Tw Cen MT" w:cs="Arial"/>
        </w:rPr>
        <w:t>2011</w:t>
      </w:r>
      <w:r w:rsidR="005E7F03" w:rsidRPr="00480478">
        <w:rPr>
          <w:rFonts w:ascii="Tw Cen MT" w:hAnsi="Tw Cen MT" w:cs="Arial"/>
        </w:rPr>
        <w:t xml:space="preserve"> </w:t>
      </w:r>
      <w:r w:rsidR="005E7F03" w:rsidRPr="00480478">
        <w:rPr>
          <w:rFonts w:ascii="Tw Cen MT" w:hAnsi="Tw Cen MT" w:cs="Arial"/>
        </w:rPr>
        <w:tab/>
        <w:t>Department Research Grant.  ($900)</w:t>
      </w:r>
    </w:p>
    <w:p w14:paraId="664BF1AD" w14:textId="77777777" w:rsidR="005E7F03" w:rsidRPr="00480478" w:rsidRDefault="005E7F03" w:rsidP="005F79A5">
      <w:pPr>
        <w:ind w:left="1440" w:hanging="1440"/>
        <w:rPr>
          <w:rFonts w:ascii="Tw Cen MT" w:hAnsi="Tw Cen MT" w:cs="Arial"/>
        </w:rPr>
      </w:pPr>
    </w:p>
    <w:p w14:paraId="0A8356FD" w14:textId="77777777" w:rsidR="005F79A5" w:rsidRPr="00480478" w:rsidRDefault="005F79A5" w:rsidP="005F79A5">
      <w:pPr>
        <w:ind w:left="1440" w:hanging="1440"/>
        <w:rPr>
          <w:rFonts w:ascii="Tw Cen MT" w:hAnsi="Tw Cen MT"/>
        </w:rPr>
      </w:pPr>
      <w:r w:rsidRPr="00480478">
        <w:rPr>
          <w:rFonts w:ascii="Tw Cen MT" w:hAnsi="Tw Cen MT" w:cs="Arial"/>
        </w:rPr>
        <w:t>2009-2010</w:t>
      </w:r>
      <w:r w:rsidRPr="00480478">
        <w:rPr>
          <w:rFonts w:ascii="Tw Cen MT" w:hAnsi="Tw Cen MT" w:cs="Arial"/>
        </w:rPr>
        <w:tab/>
        <w:t>AERA Grants Program, “</w:t>
      </w:r>
      <w:r w:rsidRPr="00480478">
        <w:rPr>
          <w:rFonts w:ascii="Tw Cen MT" w:hAnsi="Tw Cen MT"/>
        </w:rPr>
        <w:t xml:space="preserve">The Role of School Racial/Ethnic Composition in Asian and Latino Achievement” (co-PI, with Jennifer C. Lee) ($35,000) </w:t>
      </w:r>
    </w:p>
    <w:p w14:paraId="6BACD2EB" w14:textId="77777777" w:rsidR="005F79A5" w:rsidRPr="00480478" w:rsidRDefault="005F79A5">
      <w:pPr>
        <w:rPr>
          <w:rFonts w:ascii="Tw Cen MT" w:hAnsi="Tw Cen MT" w:cs="Arial"/>
          <w:b/>
          <w:sz w:val="28"/>
        </w:rPr>
      </w:pPr>
    </w:p>
    <w:p w14:paraId="60246540" w14:textId="77777777" w:rsidR="005F79A5" w:rsidRPr="00480478" w:rsidRDefault="005F79A5" w:rsidP="005F79A5">
      <w:pPr>
        <w:tabs>
          <w:tab w:val="num" w:pos="720"/>
        </w:tabs>
        <w:rPr>
          <w:rFonts w:ascii="Tw Cen MT" w:hAnsi="Tw Cen MT" w:cs="Arial"/>
        </w:rPr>
      </w:pPr>
      <w:r w:rsidRPr="00480478">
        <w:rPr>
          <w:rFonts w:ascii="Tw Cen MT" w:hAnsi="Tw Cen MT" w:cs="Arial"/>
        </w:rPr>
        <w:t>2005-2006</w:t>
      </w:r>
      <w:r w:rsidRPr="00480478">
        <w:rPr>
          <w:rFonts w:ascii="Tw Cen MT" w:hAnsi="Tw Cen MT" w:cs="Arial"/>
        </w:rPr>
        <w:tab/>
        <w:t xml:space="preserve">American Educational Research Association Dissertation </w:t>
      </w:r>
      <w:smartTag w:uri="urn:schemas-microsoft-com:office:smarttags" w:element="place">
        <w:smartTag w:uri="urn:schemas-microsoft-com:office:smarttags" w:element="City">
          <w:r w:rsidRPr="00480478">
            <w:rPr>
              <w:rFonts w:ascii="Tw Cen MT" w:hAnsi="Tw Cen MT" w:cs="Arial"/>
            </w:rPr>
            <w:t>Grant</w:t>
          </w:r>
        </w:smartTag>
        <w:r w:rsidRPr="00480478">
          <w:rPr>
            <w:rFonts w:ascii="Tw Cen MT" w:hAnsi="Tw Cen MT" w:cs="Arial"/>
          </w:rPr>
          <w:t xml:space="preserve">, </w:t>
        </w:r>
        <w:smartTag w:uri="urn:schemas-microsoft-com:office:smarttags" w:element="State">
          <w:r w:rsidRPr="00480478">
            <w:rPr>
              <w:rFonts w:ascii="Tw Cen MT" w:hAnsi="Tw Cen MT" w:cs="Arial"/>
            </w:rPr>
            <w:t>Washington</w:t>
          </w:r>
        </w:smartTag>
      </w:smartTag>
      <w:r w:rsidRPr="00480478">
        <w:rPr>
          <w:rFonts w:ascii="Tw Cen MT" w:hAnsi="Tw Cen MT" w:cs="Arial"/>
        </w:rPr>
        <w:t>, D.C.</w:t>
      </w:r>
    </w:p>
    <w:p w14:paraId="6F4D2708" w14:textId="77777777" w:rsidR="005F79A5" w:rsidRPr="00480478" w:rsidRDefault="005F79A5" w:rsidP="005F79A5">
      <w:pPr>
        <w:tabs>
          <w:tab w:val="num" w:pos="720"/>
        </w:tabs>
        <w:rPr>
          <w:rFonts w:ascii="Tw Cen MT" w:hAnsi="Tw Cen MT" w:cs="Arial"/>
        </w:rPr>
      </w:pPr>
    </w:p>
    <w:p w14:paraId="7DDF557D" w14:textId="77777777" w:rsidR="005F79A5" w:rsidRPr="00480478" w:rsidRDefault="005F79A5" w:rsidP="005F79A5">
      <w:pPr>
        <w:tabs>
          <w:tab w:val="num" w:pos="720"/>
        </w:tabs>
        <w:rPr>
          <w:rFonts w:ascii="Tw Cen MT" w:hAnsi="Tw Cen MT" w:cs="Arial"/>
        </w:rPr>
      </w:pPr>
      <w:r w:rsidRPr="00480478">
        <w:rPr>
          <w:rFonts w:ascii="Tw Cen MT" w:hAnsi="Tw Cen MT" w:cs="Arial"/>
        </w:rPr>
        <w:t>2005-2006</w:t>
      </w:r>
      <w:r w:rsidRPr="00480478">
        <w:rPr>
          <w:rFonts w:ascii="Tw Cen MT" w:hAnsi="Tw Cen MT" w:cs="Arial"/>
        </w:rPr>
        <w:tab/>
        <w:t xml:space="preserve">Spencer Foundation Dissertation Fellowship, </w:t>
      </w:r>
      <w:smartTag w:uri="urn:schemas-microsoft-com:office:smarttags" w:element="place">
        <w:smartTag w:uri="urn:schemas-microsoft-com:office:smarttags" w:element="City">
          <w:r w:rsidRPr="00480478">
            <w:rPr>
              <w:rFonts w:ascii="Tw Cen MT" w:hAnsi="Tw Cen MT" w:cs="Arial"/>
            </w:rPr>
            <w:t>Chicago</w:t>
          </w:r>
        </w:smartTag>
        <w:r w:rsidRPr="00480478">
          <w:rPr>
            <w:rFonts w:ascii="Tw Cen MT" w:hAnsi="Tw Cen MT" w:cs="Arial"/>
          </w:rPr>
          <w:t xml:space="preserve">, </w:t>
        </w:r>
        <w:smartTag w:uri="urn:schemas-microsoft-com:office:smarttags" w:element="State">
          <w:r w:rsidRPr="00480478">
            <w:rPr>
              <w:rFonts w:ascii="Tw Cen MT" w:hAnsi="Tw Cen MT" w:cs="Arial"/>
            </w:rPr>
            <w:t>IL</w:t>
          </w:r>
        </w:smartTag>
      </w:smartTag>
    </w:p>
    <w:p w14:paraId="7BDF98B6" w14:textId="77777777" w:rsidR="00701B5E" w:rsidRDefault="00701B5E">
      <w:pPr>
        <w:rPr>
          <w:rFonts w:ascii="Tw Cen MT" w:hAnsi="Tw Cen MT" w:cs="Arial"/>
          <w:b/>
          <w:sz w:val="28"/>
        </w:rPr>
      </w:pPr>
    </w:p>
    <w:p w14:paraId="4BF28B82" w14:textId="77777777" w:rsidR="00005E06" w:rsidRPr="00480478" w:rsidRDefault="003D7AF3">
      <w:pPr>
        <w:rPr>
          <w:rFonts w:ascii="Tw Cen MT" w:hAnsi="Tw Cen MT" w:cs="Arial"/>
          <w:b/>
          <w:sz w:val="28"/>
        </w:rPr>
      </w:pPr>
      <w:r w:rsidRPr="00480478">
        <w:rPr>
          <w:rFonts w:ascii="Tw Cen MT" w:hAnsi="Tw Cen MT" w:cs="Arial"/>
          <w:b/>
          <w:sz w:val="28"/>
        </w:rPr>
        <w:t>Honors and Awards</w:t>
      </w:r>
    </w:p>
    <w:p w14:paraId="32DECAC7" w14:textId="77777777" w:rsidR="00005E06" w:rsidRPr="00480478" w:rsidRDefault="00005E06">
      <w:pPr>
        <w:rPr>
          <w:rFonts w:ascii="Tw Cen MT" w:hAnsi="Tw Cen MT" w:cs="Arial"/>
        </w:rPr>
      </w:pPr>
    </w:p>
    <w:p w14:paraId="2815F1E3" w14:textId="77777777" w:rsidR="003D7AF3" w:rsidRPr="00480478" w:rsidRDefault="005B194F" w:rsidP="003D7AF3">
      <w:pPr>
        <w:numPr>
          <w:ilvl w:val="0"/>
          <w:numId w:val="7"/>
        </w:numPr>
        <w:tabs>
          <w:tab w:val="num" w:pos="1440"/>
        </w:tabs>
        <w:ind w:left="0" w:firstLine="0"/>
        <w:rPr>
          <w:rFonts w:ascii="Tw Cen MT" w:hAnsi="Tw Cen MT" w:cs="Arial"/>
        </w:rPr>
      </w:pPr>
      <w:r w:rsidRPr="00480478">
        <w:rPr>
          <w:rFonts w:ascii="Tw Cen MT" w:hAnsi="Tw Cen MT" w:cs="Arial"/>
        </w:rPr>
        <w:t>Outstanding</w:t>
      </w:r>
      <w:r w:rsidR="00425FB7" w:rsidRPr="00480478">
        <w:rPr>
          <w:rFonts w:ascii="Tw Cen MT" w:hAnsi="Tw Cen MT" w:cs="Arial"/>
        </w:rPr>
        <w:t xml:space="preserve"> Mentor</w:t>
      </w:r>
      <w:r w:rsidRPr="00480478">
        <w:rPr>
          <w:rFonts w:ascii="Tw Cen MT" w:hAnsi="Tw Cen MT" w:cs="Arial"/>
        </w:rPr>
        <w:t xml:space="preserve"> Award</w:t>
      </w:r>
      <w:r w:rsidR="00FD66F8" w:rsidRPr="00480478">
        <w:rPr>
          <w:rFonts w:ascii="Tw Cen MT" w:hAnsi="Tw Cen MT" w:cs="Arial"/>
        </w:rPr>
        <w:t xml:space="preserve">, granted annually </w:t>
      </w:r>
      <w:r w:rsidR="000C11A9" w:rsidRPr="00480478">
        <w:rPr>
          <w:rFonts w:ascii="Tw Cen MT" w:hAnsi="Tw Cen MT" w:cs="Arial"/>
        </w:rPr>
        <w:t xml:space="preserve">in recognition for mentoring </w:t>
      </w:r>
    </w:p>
    <w:p w14:paraId="6CED50C7" w14:textId="77777777" w:rsidR="00425FB7" w:rsidRPr="00480478" w:rsidRDefault="000C11A9" w:rsidP="003D7AF3">
      <w:pPr>
        <w:ind w:left="720" w:firstLine="720"/>
        <w:rPr>
          <w:rFonts w:ascii="Tw Cen MT" w:hAnsi="Tw Cen MT" w:cs="Arial"/>
        </w:rPr>
      </w:pPr>
      <w:r w:rsidRPr="00480478">
        <w:rPr>
          <w:rFonts w:ascii="Tw Cen MT" w:hAnsi="Tw Cen MT" w:cs="Arial"/>
        </w:rPr>
        <w:t xml:space="preserve">graduate students in the Department of Sociology, </w:t>
      </w:r>
      <w:smartTag w:uri="urn:schemas-microsoft-com:office:smarttags" w:element="place">
        <w:smartTag w:uri="urn:schemas-microsoft-com:office:smarttags" w:element="PlaceName">
          <w:r w:rsidRPr="00480478">
            <w:rPr>
              <w:rFonts w:ascii="Tw Cen MT" w:hAnsi="Tw Cen MT" w:cs="Arial"/>
            </w:rPr>
            <w:t>Indiana</w:t>
          </w:r>
        </w:smartTag>
        <w:r w:rsidRPr="00480478">
          <w:rPr>
            <w:rFonts w:ascii="Tw Cen MT" w:hAnsi="Tw Cen MT" w:cs="Arial"/>
          </w:rPr>
          <w:t xml:space="preserve"> </w:t>
        </w:r>
        <w:smartTag w:uri="urn:schemas-microsoft-com:office:smarttags" w:element="PlaceType">
          <w:r w:rsidRPr="00480478">
            <w:rPr>
              <w:rFonts w:ascii="Tw Cen MT" w:hAnsi="Tw Cen MT" w:cs="Arial"/>
            </w:rPr>
            <w:t>University</w:t>
          </w:r>
        </w:smartTag>
      </w:smartTag>
      <w:r w:rsidRPr="00480478">
        <w:rPr>
          <w:rFonts w:ascii="Tw Cen MT" w:hAnsi="Tw Cen MT" w:cs="Arial"/>
        </w:rPr>
        <w:t>.</w:t>
      </w:r>
    </w:p>
    <w:p w14:paraId="6740CEC9" w14:textId="77777777" w:rsidR="005B194F" w:rsidRPr="00480478" w:rsidRDefault="005B194F" w:rsidP="003D7AF3">
      <w:pPr>
        <w:tabs>
          <w:tab w:val="num" w:pos="720"/>
        </w:tabs>
        <w:rPr>
          <w:rFonts w:ascii="Tw Cen MT" w:hAnsi="Tw Cen MT" w:cs="Arial"/>
        </w:rPr>
      </w:pPr>
    </w:p>
    <w:p w14:paraId="3C49F5D2" w14:textId="77777777" w:rsidR="003D7AF3" w:rsidRPr="00480478" w:rsidRDefault="00A43D0F" w:rsidP="003D7AF3">
      <w:pPr>
        <w:tabs>
          <w:tab w:val="num" w:pos="720"/>
        </w:tabs>
        <w:rPr>
          <w:rFonts w:ascii="Tw Cen MT" w:hAnsi="Tw Cen MT" w:cs="Arial"/>
        </w:rPr>
      </w:pPr>
      <w:r w:rsidRPr="00480478">
        <w:rPr>
          <w:rFonts w:ascii="Tw Cen MT" w:hAnsi="Tw Cen MT" w:cs="Arial"/>
        </w:rPr>
        <w:t>2004-2005</w:t>
      </w:r>
      <w:r w:rsidRPr="00480478">
        <w:rPr>
          <w:rFonts w:ascii="Tw Cen MT" w:hAnsi="Tw Cen MT" w:cs="Arial"/>
        </w:rPr>
        <w:tab/>
      </w:r>
      <w:r w:rsidR="009A7BE9" w:rsidRPr="00480478">
        <w:rPr>
          <w:rFonts w:ascii="Tw Cen MT" w:hAnsi="Tw Cen MT" w:cs="Arial"/>
        </w:rPr>
        <w:t>Discipline-Based Scholarship for Education (DBSE) Associate</w:t>
      </w:r>
      <w:r w:rsidR="000C11A9" w:rsidRPr="00480478">
        <w:rPr>
          <w:rFonts w:ascii="Tw Cen MT" w:hAnsi="Tw Cen MT" w:cs="Arial"/>
        </w:rPr>
        <w:t xml:space="preserve">, granted annually to </w:t>
      </w:r>
    </w:p>
    <w:p w14:paraId="7C685C57" w14:textId="77777777" w:rsidR="009A7BE9" w:rsidRPr="00480478" w:rsidRDefault="003D7AF3" w:rsidP="003D7AF3">
      <w:pPr>
        <w:tabs>
          <w:tab w:val="num" w:pos="720"/>
        </w:tabs>
        <w:rPr>
          <w:rFonts w:ascii="Tw Cen MT" w:hAnsi="Tw Cen MT" w:cs="Arial"/>
        </w:rPr>
      </w:pPr>
      <w:r w:rsidRPr="00480478">
        <w:rPr>
          <w:rFonts w:ascii="Tw Cen MT" w:hAnsi="Tw Cen MT" w:cs="Arial"/>
        </w:rPr>
        <w:tab/>
      </w:r>
      <w:r w:rsidRPr="00480478">
        <w:rPr>
          <w:rFonts w:ascii="Tw Cen MT" w:hAnsi="Tw Cen MT" w:cs="Arial"/>
        </w:rPr>
        <w:tab/>
      </w:r>
      <w:r w:rsidR="000C11A9" w:rsidRPr="00480478">
        <w:rPr>
          <w:rFonts w:ascii="Tw Cen MT" w:hAnsi="Tw Cen MT" w:cs="Arial"/>
        </w:rPr>
        <w:t xml:space="preserve">outstanding </w:t>
      </w:r>
      <w:smartTag w:uri="urn:schemas-microsoft-com:office:smarttags" w:element="place">
        <w:smartTag w:uri="urn:schemas-microsoft-com:office:smarttags" w:element="PlaceName">
          <w:r w:rsidR="000C11A9" w:rsidRPr="00480478">
            <w:rPr>
              <w:rFonts w:ascii="Tw Cen MT" w:hAnsi="Tw Cen MT" w:cs="Arial"/>
            </w:rPr>
            <w:t>Indiana</w:t>
          </w:r>
        </w:smartTag>
        <w:r w:rsidR="000C11A9" w:rsidRPr="00480478">
          <w:rPr>
            <w:rFonts w:ascii="Tw Cen MT" w:hAnsi="Tw Cen MT" w:cs="Arial"/>
          </w:rPr>
          <w:t xml:space="preserve"> </w:t>
        </w:r>
        <w:smartTag w:uri="urn:schemas-microsoft-com:office:smarttags" w:element="PlaceType">
          <w:r w:rsidR="000C11A9" w:rsidRPr="00480478">
            <w:rPr>
              <w:rFonts w:ascii="Tw Cen MT" w:hAnsi="Tw Cen MT" w:cs="Arial"/>
            </w:rPr>
            <w:t>University</w:t>
          </w:r>
        </w:smartTag>
      </w:smartTag>
      <w:r w:rsidR="000C11A9" w:rsidRPr="00480478">
        <w:rPr>
          <w:rFonts w:ascii="Tw Cen MT" w:hAnsi="Tw Cen MT" w:cs="Arial"/>
        </w:rPr>
        <w:t xml:space="preserve"> graduate students with education research interests.</w:t>
      </w:r>
      <w:r w:rsidR="009A7BE9" w:rsidRPr="00480478">
        <w:rPr>
          <w:rFonts w:ascii="Tw Cen MT" w:hAnsi="Tw Cen MT" w:cs="Arial"/>
        </w:rPr>
        <w:tab/>
      </w:r>
    </w:p>
    <w:p w14:paraId="4AAB7AC1" w14:textId="77777777" w:rsidR="009A7BE9" w:rsidRPr="00480478" w:rsidRDefault="009A7BE9" w:rsidP="003D7AF3">
      <w:pPr>
        <w:tabs>
          <w:tab w:val="num" w:pos="720"/>
        </w:tabs>
        <w:rPr>
          <w:rFonts w:ascii="Tw Cen MT" w:hAnsi="Tw Cen MT" w:cs="Arial"/>
        </w:rPr>
      </w:pPr>
    </w:p>
    <w:p w14:paraId="2F910F69" w14:textId="77777777" w:rsidR="003D7AF3" w:rsidRPr="00480478" w:rsidRDefault="00F24277" w:rsidP="003D7AF3">
      <w:pPr>
        <w:tabs>
          <w:tab w:val="num" w:pos="720"/>
        </w:tabs>
        <w:rPr>
          <w:rFonts w:ascii="Tw Cen MT" w:hAnsi="Tw Cen MT" w:cs="Arial"/>
        </w:rPr>
      </w:pPr>
      <w:r w:rsidRPr="00480478">
        <w:rPr>
          <w:rFonts w:ascii="Tw Cen MT" w:hAnsi="Tw Cen MT" w:cs="Arial"/>
        </w:rPr>
        <w:t>2002-2003</w:t>
      </w:r>
      <w:r w:rsidRPr="00480478">
        <w:rPr>
          <w:rFonts w:ascii="Tw Cen MT" w:hAnsi="Tw Cen MT" w:cs="Arial"/>
        </w:rPr>
        <w:tab/>
        <w:t xml:space="preserve">Departmental Fellowship for Advanced Graduate Students, Department of </w:t>
      </w:r>
    </w:p>
    <w:p w14:paraId="6B090C0E" w14:textId="77777777" w:rsidR="00F24277" w:rsidRPr="00480478" w:rsidRDefault="003D7AF3" w:rsidP="003D7AF3">
      <w:pPr>
        <w:tabs>
          <w:tab w:val="num" w:pos="720"/>
        </w:tabs>
        <w:rPr>
          <w:rFonts w:ascii="Tw Cen MT" w:hAnsi="Tw Cen MT" w:cs="Arial"/>
        </w:rPr>
      </w:pPr>
      <w:r w:rsidRPr="00480478">
        <w:rPr>
          <w:rFonts w:ascii="Tw Cen MT" w:hAnsi="Tw Cen MT" w:cs="Arial"/>
        </w:rPr>
        <w:tab/>
      </w:r>
      <w:r w:rsidRPr="00480478">
        <w:rPr>
          <w:rFonts w:ascii="Tw Cen MT" w:hAnsi="Tw Cen MT" w:cs="Arial"/>
        </w:rPr>
        <w:tab/>
      </w:r>
      <w:r w:rsidR="00F24277" w:rsidRPr="00480478">
        <w:rPr>
          <w:rFonts w:ascii="Tw Cen MT" w:hAnsi="Tw Cen MT" w:cs="Arial"/>
        </w:rPr>
        <w:t xml:space="preserve">Sociology, </w:t>
      </w:r>
      <w:smartTag w:uri="urn:schemas-microsoft-com:office:smarttags" w:element="place">
        <w:smartTag w:uri="urn:schemas-microsoft-com:office:smarttags" w:element="PlaceName">
          <w:r w:rsidR="00F24277" w:rsidRPr="00480478">
            <w:rPr>
              <w:rFonts w:ascii="Tw Cen MT" w:hAnsi="Tw Cen MT" w:cs="Arial"/>
            </w:rPr>
            <w:t>Indiana</w:t>
          </w:r>
        </w:smartTag>
        <w:r w:rsidR="00F24277" w:rsidRPr="00480478">
          <w:rPr>
            <w:rFonts w:ascii="Tw Cen MT" w:hAnsi="Tw Cen MT" w:cs="Arial"/>
          </w:rPr>
          <w:t xml:space="preserve"> </w:t>
        </w:r>
        <w:smartTag w:uri="urn:schemas-microsoft-com:office:smarttags" w:element="PlaceType">
          <w:r w:rsidR="00F24277" w:rsidRPr="00480478">
            <w:rPr>
              <w:rFonts w:ascii="Tw Cen MT" w:hAnsi="Tw Cen MT" w:cs="Arial"/>
            </w:rPr>
            <w:t>University</w:t>
          </w:r>
        </w:smartTag>
      </w:smartTag>
      <w:r w:rsidR="00F24277" w:rsidRPr="00480478">
        <w:rPr>
          <w:rFonts w:ascii="Tw Cen MT" w:hAnsi="Tw Cen MT" w:cs="Arial"/>
        </w:rPr>
        <w:t xml:space="preserve"> (3 semesters).</w:t>
      </w:r>
    </w:p>
    <w:p w14:paraId="552057EA" w14:textId="77777777" w:rsidR="00F24277" w:rsidRPr="00480478" w:rsidRDefault="00F24277" w:rsidP="003D7AF3">
      <w:pPr>
        <w:tabs>
          <w:tab w:val="num" w:pos="720"/>
        </w:tabs>
        <w:rPr>
          <w:rFonts w:ascii="Tw Cen MT" w:hAnsi="Tw Cen MT" w:cs="Arial"/>
        </w:rPr>
      </w:pPr>
    </w:p>
    <w:p w14:paraId="54D99C53" w14:textId="77777777" w:rsidR="003D7AF3" w:rsidRPr="00480478" w:rsidRDefault="00425FB7" w:rsidP="003D7AF3">
      <w:pPr>
        <w:numPr>
          <w:ilvl w:val="1"/>
          <w:numId w:val="1"/>
        </w:numPr>
        <w:ind w:left="0" w:firstLine="0"/>
        <w:rPr>
          <w:rFonts w:ascii="Tw Cen MT" w:hAnsi="Tw Cen MT" w:cs="Arial"/>
        </w:rPr>
      </w:pPr>
      <w:r w:rsidRPr="00480478">
        <w:rPr>
          <w:rFonts w:ascii="Tw Cen MT" w:hAnsi="Tw Cen MT" w:cs="Arial"/>
        </w:rPr>
        <w:t>Trainee, Spencer Foundation Mentor Pro</w:t>
      </w:r>
      <w:r w:rsidR="00E1660C" w:rsidRPr="00480478">
        <w:rPr>
          <w:rFonts w:ascii="Tw Cen MT" w:hAnsi="Tw Cen MT" w:cs="Arial"/>
        </w:rPr>
        <w:t xml:space="preserve">gram, awarded to two outstanding </w:t>
      </w:r>
    </w:p>
    <w:p w14:paraId="3B4F00B5" w14:textId="77777777" w:rsidR="003D7AF3" w:rsidRPr="00480478" w:rsidRDefault="00E1660C" w:rsidP="003D7AF3">
      <w:pPr>
        <w:ind w:left="720" w:firstLine="720"/>
        <w:rPr>
          <w:rFonts w:ascii="Tw Cen MT" w:hAnsi="Tw Cen MT" w:cs="Arial"/>
        </w:rPr>
      </w:pPr>
      <w:r w:rsidRPr="00480478">
        <w:rPr>
          <w:rFonts w:ascii="Tw Cen MT" w:hAnsi="Tw Cen MT" w:cs="Arial"/>
        </w:rPr>
        <w:t xml:space="preserve">graduate students with research interests in education at the Department of </w:t>
      </w:r>
    </w:p>
    <w:p w14:paraId="60DAF073" w14:textId="77777777" w:rsidR="00005E06" w:rsidRPr="00480478" w:rsidRDefault="00E1660C" w:rsidP="003D7AF3">
      <w:pPr>
        <w:ind w:left="1440"/>
        <w:rPr>
          <w:rFonts w:ascii="Tw Cen MT" w:hAnsi="Tw Cen MT" w:cs="Arial"/>
        </w:rPr>
      </w:pPr>
      <w:r w:rsidRPr="00480478">
        <w:rPr>
          <w:rFonts w:ascii="Tw Cen MT" w:hAnsi="Tw Cen MT" w:cs="Arial"/>
        </w:rPr>
        <w:t xml:space="preserve">Sociology, </w:t>
      </w:r>
      <w:smartTag w:uri="urn:schemas-microsoft-com:office:smarttags" w:element="place">
        <w:smartTag w:uri="urn:schemas-microsoft-com:office:smarttags" w:element="PlaceName">
          <w:r w:rsidRPr="00480478">
            <w:rPr>
              <w:rFonts w:ascii="Tw Cen MT" w:hAnsi="Tw Cen MT" w:cs="Arial"/>
            </w:rPr>
            <w:t>Indiana</w:t>
          </w:r>
        </w:smartTag>
        <w:r w:rsidRPr="00480478">
          <w:rPr>
            <w:rFonts w:ascii="Tw Cen MT" w:hAnsi="Tw Cen MT" w:cs="Arial"/>
          </w:rPr>
          <w:t xml:space="preserve"> </w:t>
        </w:r>
        <w:smartTag w:uri="urn:schemas-microsoft-com:office:smarttags" w:element="PlaceType">
          <w:r w:rsidRPr="00480478">
            <w:rPr>
              <w:rFonts w:ascii="Tw Cen MT" w:hAnsi="Tw Cen MT" w:cs="Arial"/>
            </w:rPr>
            <w:t>University</w:t>
          </w:r>
        </w:smartTag>
      </w:smartTag>
      <w:r w:rsidRPr="00480478">
        <w:rPr>
          <w:rFonts w:ascii="Tw Cen MT" w:hAnsi="Tw Cen MT" w:cs="Arial"/>
        </w:rPr>
        <w:t xml:space="preserve"> (Pamela B. Walters, mentor).</w:t>
      </w:r>
    </w:p>
    <w:p w14:paraId="4A475DAB" w14:textId="77777777" w:rsidR="00425FB7" w:rsidRPr="00480478" w:rsidRDefault="00425FB7" w:rsidP="003D7AF3">
      <w:pPr>
        <w:tabs>
          <w:tab w:val="num" w:pos="720"/>
        </w:tabs>
        <w:rPr>
          <w:rFonts w:ascii="Tw Cen MT" w:hAnsi="Tw Cen MT" w:cs="Arial"/>
        </w:rPr>
      </w:pPr>
    </w:p>
    <w:p w14:paraId="2EE1468F" w14:textId="77777777" w:rsidR="00005E06" w:rsidRPr="00480478" w:rsidRDefault="00005E06" w:rsidP="003D7AF3">
      <w:pPr>
        <w:tabs>
          <w:tab w:val="num" w:pos="720"/>
        </w:tabs>
        <w:rPr>
          <w:rFonts w:ascii="Tw Cen MT" w:hAnsi="Tw Cen MT" w:cs="Arial"/>
        </w:rPr>
      </w:pPr>
      <w:r w:rsidRPr="00480478">
        <w:rPr>
          <w:rFonts w:ascii="Tw Cen MT" w:hAnsi="Tw Cen MT" w:cs="Arial"/>
        </w:rPr>
        <w:t>1998</w:t>
      </w:r>
      <w:r w:rsidRPr="00480478">
        <w:rPr>
          <w:rFonts w:ascii="Tw Cen MT" w:hAnsi="Tw Cen MT" w:cs="Arial"/>
        </w:rPr>
        <w:tab/>
      </w:r>
      <w:r w:rsidRPr="00480478">
        <w:rPr>
          <w:rFonts w:ascii="Tw Cen MT" w:hAnsi="Tw Cen MT" w:cs="Arial"/>
        </w:rPr>
        <w:tab/>
        <w:t>Senior Thesis With Distinction Award</w:t>
      </w:r>
      <w:r w:rsidR="003D7AF3" w:rsidRPr="00480478">
        <w:rPr>
          <w:rFonts w:ascii="Tw Cen MT" w:hAnsi="Tw Cen MT" w:cs="Arial"/>
        </w:rPr>
        <w:t xml:space="preserve">, </w:t>
      </w:r>
      <w:r w:rsidRPr="00480478">
        <w:rPr>
          <w:rFonts w:ascii="Tw Cen MT" w:hAnsi="Tw Cen MT" w:cs="Arial"/>
        </w:rPr>
        <w:t xml:space="preserve">Northwestern University, </w:t>
      </w:r>
      <w:smartTag w:uri="urn:schemas-microsoft-com:office:smarttags" w:element="place">
        <w:smartTag w:uri="urn:schemas-microsoft-com:office:smarttags" w:element="City">
          <w:r w:rsidRPr="00480478">
            <w:rPr>
              <w:rFonts w:ascii="Tw Cen MT" w:hAnsi="Tw Cen MT" w:cs="Arial"/>
            </w:rPr>
            <w:t>Evanston</w:t>
          </w:r>
        </w:smartTag>
        <w:r w:rsidRPr="00480478">
          <w:rPr>
            <w:rFonts w:ascii="Tw Cen MT" w:hAnsi="Tw Cen MT" w:cs="Arial"/>
          </w:rPr>
          <w:t xml:space="preserve">, </w:t>
        </w:r>
        <w:smartTag w:uri="urn:schemas-microsoft-com:office:smarttags" w:element="State">
          <w:r w:rsidRPr="00480478">
            <w:rPr>
              <w:rFonts w:ascii="Tw Cen MT" w:hAnsi="Tw Cen MT" w:cs="Arial"/>
            </w:rPr>
            <w:t>IL</w:t>
          </w:r>
        </w:smartTag>
      </w:smartTag>
    </w:p>
    <w:p w14:paraId="135CA2D6" w14:textId="77777777" w:rsidR="00F51331" w:rsidRPr="00480478" w:rsidRDefault="00F51331">
      <w:pPr>
        <w:rPr>
          <w:rFonts w:ascii="Tw Cen MT" w:hAnsi="Tw Cen MT" w:cs="Arial"/>
          <w:b/>
          <w:sz w:val="28"/>
        </w:rPr>
      </w:pPr>
    </w:p>
    <w:p w14:paraId="63DF98C6" w14:textId="77777777" w:rsidR="00005E06" w:rsidRPr="00480478" w:rsidRDefault="00005E06">
      <w:pPr>
        <w:pStyle w:val="BodyTextIndent"/>
        <w:ind w:left="0"/>
        <w:rPr>
          <w:rFonts w:ascii="Tw Cen MT" w:hAnsi="Tw Cen MT" w:cs="Arial"/>
          <w:sz w:val="28"/>
        </w:rPr>
      </w:pPr>
      <w:r w:rsidRPr="00480478">
        <w:rPr>
          <w:rFonts w:ascii="Tw Cen MT" w:hAnsi="Tw Cen MT" w:cs="Arial"/>
          <w:sz w:val="28"/>
        </w:rPr>
        <w:t>Teaching Experience</w:t>
      </w:r>
    </w:p>
    <w:p w14:paraId="13F4C424" w14:textId="77777777" w:rsidR="003C4904" w:rsidRPr="00480478" w:rsidRDefault="003C4904" w:rsidP="003C4904">
      <w:pPr>
        <w:pStyle w:val="BodyTextIndent"/>
        <w:ind w:left="0"/>
        <w:rPr>
          <w:rFonts w:ascii="Tw Cen MT" w:hAnsi="Tw Cen MT" w:cs="Arial"/>
          <w:b w:val="0"/>
          <w:bCs w:val="0"/>
          <w:sz w:val="24"/>
        </w:rPr>
      </w:pPr>
    </w:p>
    <w:p w14:paraId="3015553F" w14:textId="77777777" w:rsidR="003E2578" w:rsidRDefault="003C4904" w:rsidP="003E2578">
      <w:pPr>
        <w:pStyle w:val="BodyTextIndent"/>
        <w:ind w:left="2880" w:hanging="2880"/>
        <w:rPr>
          <w:rFonts w:ascii="Tw Cen MT" w:hAnsi="Tw Cen MT" w:cs="Arial"/>
          <w:b w:val="0"/>
          <w:bCs w:val="0"/>
          <w:sz w:val="24"/>
        </w:rPr>
      </w:pPr>
      <w:r w:rsidRPr="00480478">
        <w:rPr>
          <w:rFonts w:ascii="Tw Cen MT" w:hAnsi="Tw Cen MT" w:cs="Arial"/>
          <w:b w:val="0"/>
          <w:bCs w:val="0"/>
          <w:sz w:val="24"/>
        </w:rPr>
        <w:t>Assistant</w:t>
      </w:r>
      <w:r w:rsidR="00541F80">
        <w:rPr>
          <w:rFonts w:ascii="Tw Cen MT" w:hAnsi="Tw Cen MT" w:cs="Arial"/>
          <w:b w:val="0"/>
          <w:bCs w:val="0"/>
          <w:sz w:val="24"/>
        </w:rPr>
        <w:t>-Associate</w:t>
      </w:r>
      <w:r w:rsidRPr="00480478">
        <w:rPr>
          <w:rFonts w:ascii="Tw Cen MT" w:hAnsi="Tw Cen MT" w:cs="Arial"/>
          <w:b w:val="0"/>
          <w:bCs w:val="0"/>
          <w:sz w:val="24"/>
        </w:rPr>
        <w:t xml:space="preserve"> </w:t>
      </w:r>
      <w:r w:rsidRPr="00480478">
        <w:rPr>
          <w:rFonts w:ascii="Tw Cen MT" w:hAnsi="Tw Cen MT" w:cs="Arial"/>
          <w:b w:val="0"/>
          <w:bCs w:val="0"/>
          <w:sz w:val="24"/>
        </w:rPr>
        <w:tab/>
      </w:r>
      <w:r w:rsidR="00926B16" w:rsidRPr="00480478">
        <w:rPr>
          <w:rFonts w:ascii="Tw Cen MT" w:hAnsi="Tw Cen MT" w:cs="Arial"/>
          <w:b w:val="0"/>
          <w:bCs w:val="0"/>
          <w:sz w:val="24"/>
        </w:rPr>
        <w:t>08</w:t>
      </w:r>
      <w:r w:rsidR="006C3E3B" w:rsidRPr="00480478">
        <w:rPr>
          <w:rFonts w:ascii="Tw Cen MT" w:hAnsi="Tw Cen MT" w:cs="Arial"/>
          <w:b w:val="0"/>
          <w:bCs w:val="0"/>
          <w:sz w:val="24"/>
        </w:rPr>
        <w:t xml:space="preserve">25 </w:t>
      </w:r>
      <w:r w:rsidR="006C3E3B" w:rsidRPr="00480478">
        <w:rPr>
          <w:rFonts w:ascii="Tw Cen MT" w:hAnsi="Tw Cen MT" w:cs="Arial"/>
          <w:b w:val="0"/>
          <w:bCs w:val="0"/>
          <w:i/>
          <w:sz w:val="24"/>
        </w:rPr>
        <w:t>Quantitative Methodology</w:t>
      </w:r>
      <w:r w:rsidR="00926B16" w:rsidRPr="00480478">
        <w:rPr>
          <w:rFonts w:ascii="Tw Cen MT" w:hAnsi="Tw Cen MT" w:cs="Arial"/>
          <w:b w:val="0"/>
          <w:bCs w:val="0"/>
          <w:i/>
          <w:sz w:val="24"/>
        </w:rPr>
        <w:t xml:space="preserve"> in Social Science</w:t>
      </w:r>
      <w:r w:rsidR="006C3E3B" w:rsidRPr="00480478">
        <w:rPr>
          <w:rFonts w:ascii="Tw Cen MT" w:hAnsi="Tw Cen MT" w:cs="Arial"/>
          <w:b w:val="0"/>
          <w:bCs w:val="0"/>
          <w:sz w:val="24"/>
        </w:rPr>
        <w:t xml:space="preserve"> </w:t>
      </w:r>
      <w:r w:rsidR="00926B16" w:rsidRPr="00480478">
        <w:rPr>
          <w:rFonts w:ascii="Tw Cen MT" w:hAnsi="Tw Cen MT" w:cs="Arial"/>
          <w:b w:val="0"/>
          <w:bCs w:val="0"/>
          <w:sz w:val="24"/>
        </w:rPr>
        <w:t>(spring</w:t>
      </w:r>
      <w:r w:rsidR="006C3E3B" w:rsidRPr="00480478">
        <w:rPr>
          <w:rFonts w:ascii="Tw Cen MT" w:hAnsi="Tw Cen MT" w:cs="Arial"/>
          <w:b w:val="0"/>
          <w:bCs w:val="0"/>
          <w:sz w:val="24"/>
        </w:rPr>
        <w:t xml:space="preserve"> 200</w:t>
      </w:r>
      <w:r w:rsidR="00926B16" w:rsidRPr="00480478">
        <w:rPr>
          <w:rFonts w:ascii="Tw Cen MT" w:hAnsi="Tw Cen MT" w:cs="Arial"/>
          <w:b w:val="0"/>
          <w:bCs w:val="0"/>
          <w:sz w:val="24"/>
        </w:rPr>
        <w:t>9</w:t>
      </w:r>
      <w:r w:rsidR="003E2578">
        <w:rPr>
          <w:rFonts w:ascii="Tw Cen MT" w:hAnsi="Tw Cen MT" w:cs="Arial"/>
          <w:b w:val="0"/>
          <w:bCs w:val="0"/>
          <w:sz w:val="24"/>
        </w:rPr>
        <w:t xml:space="preserve">, </w:t>
      </w:r>
    </w:p>
    <w:p w14:paraId="3D742642" w14:textId="77777777" w:rsidR="006C3E3B" w:rsidRPr="00480478" w:rsidRDefault="00541F80" w:rsidP="003E2578">
      <w:pPr>
        <w:pStyle w:val="BodyTextIndent"/>
        <w:ind w:left="0"/>
        <w:rPr>
          <w:rFonts w:ascii="Tw Cen MT" w:hAnsi="Tw Cen MT" w:cs="Arial"/>
          <w:b w:val="0"/>
          <w:bCs w:val="0"/>
          <w:sz w:val="24"/>
        </w:rPr>
      </w:pPr>
      <w:r>
        <w:rPr>
          <w:rFonts w:ascii="Tw Cen MT" w:hAnsi="Tw Cen MT" w:cs="Arial"/>
          <w:b w:val="0"/>
          <w:bCs w:val="0"/>
          <w:sz w:val="24"/>
        </w:rPr>
        <w:t>Professor,</w:t>
      </w:r>
      <w:r>
        <w:rPr>
          <w:rFonts w:ascii="Tw Cen MT" w:hAnsi="Tw Cen MT" w:cs="Arial"/>
          <w:b w:val="0"/>
          <w:bCs w:val="0"/>
          <w:sz w:val="24"/>
        </w:rPr>
        <w:tab/>
      </w:r>
      <w:r w:rsidR="003E2578">
        <w:rPr>
          <w:rFonts w:ascii="Tw Cen MT" w:hAnsi="Tw Cen MT" w:cs="Arial"/>
          <w:b w:val="0"/>
          <w:bCs w:val="0"/>
          <w:sz w:val="24"/>
        </w:rPr>
        <w:t xml:space="preserve"> </w:t>
      </w:r>
      <w:r w:rsidR="003E2578">
        <w:rPr>
          <w:rFonts w:ascii="Tw Cen MT" w:hAnsi="Tw Cen MT" w:cs="Arial"/>
          <w:b w:val="0"/>
          <w:bCs w:val="0"/>
          <w:sz w:val="24"/>
        </w:rPr>
        <w:tab/>
      </w:r>
      <w:r w:rsidR="003E2578">
        <w:rPr>
          <w:rFonts w:ascii="Tw Cen MT" w:hAnsi="Tw Cen MT" w:cs="Arial"/>
          <w:b w:val="0"/>
          <w:bCs w:val="0"/>
          <w:sz w:val="24"/>
        </w:rPr>
        <w:tab/>
        <w:t>spring 2013</w:t>
      </w:r>
      <w:r w:rsidR="00524666">
        <w:rPr>
          <w:rFonts w:ascii="Tw Cen MT" w:hAnsi="Tw Cen MT" w:cs="Arial"/>
          <w:b w:val="0"/>
          <w:bCs w:val="0"/>
          <w:sz w:val="24"/>
        </w:rPr>
        <w:t>, spring 2014</w:t>
      </w:r>
      <w:r>
        <w:rPr>
          <w:rFonts w:ascii="Tw Cen MT" w:hAnsi="Tw Cen MT" w:cs="Arial"/>
          <w:b w:val="0"/>
          <w:bCs w:val="0"/>
          <w:sz w:val="24"/>
        </w:rPr>
        <w:t>, fall 2016</w:t>
      </w:r>
      <w:r w:rsidR="001D26F1">
        <w:rPr>
          <w:rFonts w:ascii="Tw Cen MT" w:hAnsi="Tw Cen MT" w:cs="Arial"/>
          <w:b w:val="0"/>
          <w:bCs w:val="0"/>
          <w:sz w:val="24"/>
        </w:rPr>
        <w:t>, fall 2018</w:t>
      </w:r>
      <w:r w:rsidR="008D4441">
        <w:rPr>
          <w:rFonts w:ascii="Tw Cen MT" w:hAnsi="Tw Cen MT" w:cs="Arial"/>
          <w:b w:val="0"/>
          <w:bCs w:val="0"/>
          <w:sz w:val="24"/>
        </w:rPr>
        <w:t>, fall 2020</w:t>
      </w:r>
      <w:r w:rsidR="006C3E3B" w:rsidRPr="00480478">
        <w:rPr>
          <w:rFonts w:ascii="Tw Cen MT" w:hAnsi="Tw Cen MT" w:cs="Arial"/>
          <w:b w:val="0"/>
          <w:bCs w:val="0"/>
          <w:sz w:val="24"/>
        </w:rPr>
        <w:t>)</w:t>
      </w:r>
    </w:p>
    <w:p w14:paraId="2BEC79AF" w14:textId="77777777" w:rsidR="003C4904" w:rsidRPr="00480478" w:rsidRDefault="00541F80" w:rsidP="006C3E3B">
      <w:pPr>
        <w:pStyle w:val="BodyTextIndent"/>
        <w:ind w:left="0"/>
        <w:rPr>
          <w:rFonts w:ascii="Tw Cen MT" w:hAnsi="Tw Cen MT" w:cs="Arial"/>
          <w:b w:val="0"/>
          <w:bCs w:val="0"/>
          <w:sz w:val="24"/>
        </w:rPr>
      </w:pPr>
      <w:r>
        <w:rPr>
          <w:rFonts w:ascii="Tw Cen MT" w:hAnsi="Tw Cen MT" w:cs="Arial"/>
          <w:b w:val="0"/>
          <w:bCs w:val="0"/>
          <w:sz w:val="24"/>
        </w:rPr>
        <w:t>Temple University</w:t>
      </w:r>
      <w:r w:rsidR="003E2578">
        <w:rPr>
          <w:rFonts w:ascii="Tw Cen MT" w:hAnsi="Tw Cen MT" w:cs="Arial"/>
          <w:b w:val="0"/>
          <w:bCs w:val="0"/>
          <w:sz w:val="24"/>
        </w:rPr>
        <w:tab/>
      </w:r>
      <w:r w:rsidR="003E2578">
        <w:rPr>
          <w:rFonts w:ascii="Tw Cen MT" w:hAnsi="Tw Cen MT" w:cs="Arial"/>
          <w:b w:val="0"/>
          <w:bCs w:val="0"/>
          <w:sz w:val="24"/>
        </w:rPr>
        <w:tab/>
      </w:r>
      <w:r w:rsidR="003C4904" w:rsidRPr="00480478">
        <w:rPr>
          <w:rFonts w:ascii="Tw Cen MT" w:hAnsi="Tw Cen MT" w:cs="Arial"/>
          <w:b w:val="0"/>
          <w:bCs w:val="0"/>
          <w:sz w:val="24"/>
        </w:rPr>
        <w:t xml:space="preserve">1167 </w:t>
      </w:r>
      <w:r w:rsidR="003C4904" w:rsidRPr="00480478">
        <w:rPr>
          <w:rFonts w:ascii="Tw Cen MT" w:hAnsi="Tw Cen MT" w:cs="Arial"/>
          <w:b w:val="0"/>
          <w:bCs w:val="0"/>
          <w:i/>
          <w:sz w:val="24"/>
        </w:rPr>
        <w:t xml:space="preserve">Social Statistics </w:t>
      </w:r>
      <w:r w:rsidR="003C4904" w:rsidRPr="00480478">
        <w:rPr>
          <w:rFonts w:ascii="Tw Cen MT" w:hAnsi="Tw Cen MT" w:cs="Arial"/>
          <w:b w:val="0"/>
          <w:bCs w:val="0"/>
          <w:sz w:val="24"/>
        </w:rPr>
        <w:t>(fall 2007)</w:t>
      </w:r>
    </w:p>
    <w:p w14:paraId="2A0501E5" w14:textId="77777777" w:rsidR="00A31601" w:rsidRDefault="0050349F" w:rsidP="003C4904">
      <w:pPr>
        <w:pStyle w:val="BodyTextIndent"/>
        <w:ind w:left="0"/>
        <w:rPr>
          <w:rFonts w:ascii="Tw Cen MT" w:hAnsi="Tw Cen MT" w:cs="Arial"/>
          <w:b w:val="0"/>
          <w:bCs w:val="0"/>
          <w:sz w:val="24"/>
        </w:rPr>
      </w:pP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r>
      <w:r w:rsidR="00A31601" w:rsidRPr="00480478">
        <w:rPr>
          <w:rFonts w:ascii="Tw Cen MT" w:hAnsi="Tw Cen MT" w:cs="Arial"/>
          <w:b w:val="0"/>
          <w:bCs w:val="0"/>
          <w:sz w:val="24"/>
        </w:rPr>
        <w:t xml:space="preserve">1967 </w:t>
      </w:r>
      <w:r w:rsidR="00A31601" w:rsidRPr="00480478">
        <w:rPr>
          <w:rFonts w:ascii="Tw Cen MT" w:hAnsi="Tw Cen MT" w:cs="Arial"/>
          <w:b w:val="0"/>
          <w:bCs w:val="0"/>
          <w:i/>
          <w:sz w:val="24"/>
        </w:rPr>
        <w:t xml:space="preserve">Honors Social Statistics </w:t>
      </w:r>
      <w:r w:rsidR="00A31601" w:rsidRPr="00480478">
        <w:rPr>
          <w:rFonts w:ascii="Tw Cen MT" w:hAnsi="Tw Cen MT" w:cs="Arial"/>
          <w:b w:val="0"/>
          <w:bCs w:val="0"/>
          <w:sz w:val="24"/>
        </w:rPr>
        <w:t>(spring 2008)</w:t>
      </w:r>
    </w:p>
    <w:p w14:paraId="1D26876F" w14:textId="09CE9E33" w:rsidR="00DE451D" w:rsidRPr="00DE451D" w:rsidRDefault="00DE451D" w:rsidP="003C4904">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t xml:space="preserve">2176 </w:t>
      </w:r>
      <w:r>
        <w:rPr>
          <w:rFonts w:ascii="Tw Cen MT" w:hAnsi="Tw Cen MT" w:cs="Arial"/>
          <w:b w:val="0"/>
          <w:bCs w:val="0"/>
          <w:i/>
          <w:sz w:val="24"/>
        </w:rPr>
        <w:t>Is College Worth It?</w:t>
      </w:r>
      <w:r>
        <w:rPr>
          <w:rFonts w:ascii="Tw Cen MT" w:hAnsi="Tw Cen MT" w:cs="Arial"/>
          <w:b w:val="0"/>
          <w:bCs w:val="0"/>
          <w:sz w:val="24"/>
        </w:rPr>
        <w:t xml:space="preserve"> (fall 2017</w:t>
      </w:r>
      <w:r w:rsidR="002C7A0A">
        <w:rPr>
          <w:rFonts w:ascii="Tw Cen MT" w:hAnsi="Tw Cen MT" w:cs="Arial"/>
          <w:b w:val="0"/>
          <w:bCs w:val="0"/>
          <w:sz w:val="24"/>
        </w:rPr>
        <w:t>, fall 2024</w:t>
      </w:r>
      <w:r>
        <w:rPr>
          <w:rFonts w:ascii="Tw Cen MT" w:hAnsi="Tw Cen MT" w:cs="Arial"/>
          <w:b w:val="0"/>
          <w:bCs w:val="0"/>
          <w:sz w:val="24"/>
        </w:rPr>
        <w:t>)</w:t>
      </w:r>
    </w:p>
    <w:p w14:paraId="6A266D9C" w14:textId="77777777" w:rsidR="00AA73B0" w:rsidRPr="00AA73B0" w:rsidRDefault="00AA73B0" w:rsidP="00AA73B0">
      <w:pPr>
        <w:pStyle w:val="BodyTextIndent"/>
        <w:ind w:left="2160" w:firstLine="720"/>
        <w:rPr>
          <w:rFonts w:ascii="Tw Cen MT" w:hAnsi="Tw Cen MT" w:cs="Arial"/>
          <w:b w:val="0"/>
          <w:bCs w:val="0"/>
          <w:sz w:val="24"/>
        </w:rPr>
      </w:pPr>
      <w:r>
        <w:rPr>
          <w:rFonts w:ascii="Tw Cen MT" w:hAnsi="Tw Cen MT" w:cs="Arial"/>
          <w:b w:val="0"/>
          <w:bCs w:val="0"/>
          <w:sz w:val="24"/>
        </w:rPr>
        <w:t xml:space="preserve">3176 </w:t>
      </w:r>
      <w:r>
        <w:rPr>
          <w:rFonts w:ascii="Tw Cen MT" w:hAnsi="Tw Cen MT" w:cs="Arial"/>
          <w:b w:val="0"/>
          <w:bCs w:val="0"/>
          <w:i/>
          <w:sz w:val="24"/>
        </w:rPr>
        <w:t>Sociology of Education</w:t>
      </w:r>
      <w:r>
        <w:rPr>
          <w:rFonts w:ascii="Tw Cen MT" w:hAnsi="Tw Cen MT" w:cs="Arial"/>
          <w:b w:val="0"/>
          <w:bCs w:val="0"/>
          <w:sz w:val="24"/>
        </w:rPr>
        <w:t xml:space="preserve"> (fall 2012</w:t>
      </w:r>
      <w:r w:rsidR="00524666">
        <w:rPr>
          <w:rFonts w:ascii="Tw Cen MT" w:hAnsi="Tw Cen MT" w:cs="Arial"/>
          <w:b w:val="0"/>
          <w:bCs w:val="0"/>
          <w:sz w:val="24"/>
        </w:rPr>
        <w:t>, fall 2013</w:t>
      </w:r>
      <w:r w:rsidR="00541F80">
        <w:rPr>
          <w:rFonts w:ascii="Tw Cen MT" w:hAnsi="Tw Cen MT" w:cs="Arial"/>
          <w:b w:val="0"/>
          <w:bCs w:val="0"/>
          <w:sz w:val="24"/>
        </w:rPr>
        <w:t>, fall 2016</w:t>
      </w:r>
      <w:r>
        <w:rPr>
          <w:rFonts w:ascii="Tw Cen MT" w:hAnsi="Tw Cen MT" w:cs="Arial"/>
          <w:b w:val="0"/>
          <w:bCs w:val="0"/>
          <w:sz w:val="24"/>
        </w:rPr>
        <w:t>)</w:t>
      </w:r>
    </w:p>
    <w:p w14:paraId="5F47F407" w14:textId="77777777" w:rsidR="00F51331" w:rsidRPr="00480478" w:rsidRDefault="00926B16" w:rsidP="00F51331">
      <w:pPr>
        <w:pStyle w:val="BodyTextIndent"/>
        <w:ind w:left="2880"/>
        <w:rPr>
          <w:rFonts w:ascii="Tw Cen MT" w:hAnsi="Tw Cen MT" w:cs="Arial"/>
          <w:b w:val="0"/>
          <w:bCs w:val="0"/>
          <w:sz w:val="24"/>
        </w:rPr>
      </w:pPr>
      <w:r w:rsidRPr="00480478">
        <w:rPr>
          <w:rFonts w:ascii="Tw Cen MT" w:hAnsi="Tw Cen MT" w:cs="Arial"/>
          <w:b w:val="0"/>
          <w:bCs w:val="0"/>
          <w:sz w:val="24"/>
        </w:rPr>
        <w:t xml:space="preserve">3201 </w:t>
      </w:r>
      <w:r w:rsidRPr="00480478">
        <w:rPr>
          <w:rFonts w:ascii="Tw Cen MT" w:hAnsi="Tw Cen MT" w:cs="Arial"/>
          <w:b w:val="0"/>
          <w:bCs w:val="0"/>
          <w:i/>
          <w:sz w:val="24"/>
        </w:rPr>
        <w:t>Statistical Methods in Sociology</w:t>
      </w:r>
      <w:r w:rsidRPr="00480478">
        <w:rPr>
          <w:rFonts w:ascii="Tw Cen MT" w:hAnsi="Tw Cen MT" w:cs="Arial"/>
          <w:b w:val="0"/>
          <w:bCs w:val="0"/>
          <w:sz w:val="24"/>
        </w:rPr>
        <w:t xml:space="preserve"> (spring 2009</w:t>
      </w:r>
      <w:r w:rsidR="00BB27E1" w:rsidRPr="00480478">
        <w:rPr>
          <w:rFonts w:ascii="Tw Cen MT" w:hAnsi="Tw Cen MT" w:cs="Arial"/>
          <w:b w:val="0"/>
          <w:bCs w:val="0"/>
          <w:sz w:val="24"/>
        </w:rPr>
        <w:t>, fall 2009</w:t>
      </w:r>
      <w:r w:rsidR="00F51331" w:rsidRPr="00480478">
        <w:rPr>
          <w:rFonts w:ascii="Tw Cen MT" w:hAnsi="Tw Cen MT" w:cs="Arial"/>
          <w:b w:val="0"/>
          <w:bCs w:val="0"/>
          <w:sz w:val="24"/>
        </w:rPr>
        <w:t xml:space="preserve">, </w:t>
      </w:r>
    </w:p>
    <w:p w14:paraId="6669A222" w14:textId="188B7462" w:rsidR="00F51331" w:rsidRPr="00480478" w:rsidRDefault="00F51331" w:rsidP="00F51331">
      <w:pPr>
        <w:pStyle w:val="BodyTextIndent"/>
        <w:ind w:left="2880"/>
        <w:rPr>
          <w:rFonts w:ascii="Tw Cen MT" w:hAnsi="Tw Cen MT" w:cs="Arial"/>
          <w:b w:val="0"/>
          <w:bCs w:val="0"/>
          <w:sz w:val="24"/>
        </w:rPr>
      </w:pPr>
      <w:r w:rsidRPr="00480478">
        <w:rPr>
          <w:rFonts w:ascii="Tw Cen MT" w:hAnsi="Tw Cen MT" w:cs="Arial"/>
          <w:b w:val="0"/>
          <w:bCs w:val="0"/>
          <w:sz w:val="24"/>
        </w:rPr>
        <w:t>fall 2010</w:t>
      </w:r>
      <w:r w:rsidR="00B476C8" w:rsidRPr="00480478">
        <w:rPr>
          <w:rFonts w:ascii="Tw Cen MT" w:hAnsi="Tw Cen MT" w:cs="Arial"/>
          <w:b w:val="0"/>
          <w:bCs w:val="0"/>
          <w:sz w:val="24"/>
        </w:rPr>
        <w:t>, fall 2011</w:t>
      </w:r>
      <w:r w:rsidR="00AA73B0">
        <w:rPr>
          <w:rFonts w:ascii="Tw Cen MT" w:hAnsi="Tw Cen MT" w:cs="Arial"/>
          <w:b w:val="0"/>
          <w:bCs w:val="0"/>
          <w:sz w:val="24"/>
        </w:rPr>
        <w:t>, fall 2012</w:t>
      </w:r>
      <w:r w:rsidR="00541F80">
        <w:rPr>
          <w:rFonts w:ascii="Tw Cen MT" w:hAnsi="Tw Cen MT" w:cs="Arial"/>
          <w:b w:val="0"/>
          <w:bCs w:val="0"/>
          <w:sz w:val="24"/>
        </w:rPr>
        <w:t>, spring 2017</w:t>
      </w:r>
      <w:r w:rsidR="00750922">
        <w:rPr>
          <w:rFonts w:ascii="Tw Cen MT" w:hAnsi="Tw Cen MT" w:cs="Arial"/>
          <w:b w:val="0"/>
          <w:bCs w:val="0"/>
          <w:sz w:val="24"/>
        </w:rPr>
        <w:t>, spring 2018, s</w:t>
      </w:r>
      <w:r w:rsidR="008A647B">
        <w:rPr>
          <w:rFonts w:ascii="Tw Cen MT" w:hAnsi="Tw Cen MT" w:cs="Arial"/>
          <w:b w:val="0"/>
          <w:bCs w:val="0"/>
          <w:sz w:val="24"/>
        </w:rPr>
        <w:t>pring 2019</w:t>
      </w:r>
      <w:r w:rsidR="00750922">
        <w:rPr>
          <w:rFonts w:ascii="Tw Cen MT" w:hAnsi="Tw Cen MT" w:cs="Arial"/>
          <w:b w:val="0"/>
          <w:bCs w:val="0"/>
          <w:sz w:val="24"/>
        </w:rPr>
        <w:t>, fall 2019</w:t>
      </w:r>
      <w:r w:rsidR="00573275">
        <w:rPr>
          <w:rFonts w:ascii="Tw Cen MT" w:hAnsi="Tw Cen MT" w:cs="Arial"/>
          <w:b w:val="0"/>
          <w:bCs w:val="0"/>
          <w:sz w:val="24"/>
        </w:rPr>
        <w:t>, spring 2023</w:t>
      </w:r>
      <w:r w:rsidR="005B4231">
        <w:rPr>
          <w:rFonts w:ascii="Tw Cen MT" w:hAnsi="Tw Cen MT" w:cs="Arial"/>
          <w:b w:val="0"/>
          <w:bCs w:val="0"/>
          <w:sz w:val="24"/>
        </w:rPr>
        <w:t>, spring 2024</w:t>
      </w:r>
      <w:r w:rsidR="002C7A0A">
        <w:rPr>
          <w:rFonts w:ascii="Tw Cen MT" w:hAnsi="Tw Cen MT" w:cs="Arial"/>
          <w:b w:val="0"/>
          <w:bCs w:val="0"/>
          <w:sz w:val="24"/>
        </w:rPr>
        <w:t>, fall 2024</w:t>
      </w:r>
      <w:r w:rsidR="00926B16" w:rsidRPr="00480478">
        <w:rPr>
          <w:rFonts w:ascii="Tw Cen MT" w:hAnsi="Tw Cen MT" w:cs="Arial"/>
          <w:b w:val="0"/>
          <w:bCs w:val="0"/>
          <w:sz w:val="24"/>
        </w:rPr>
        <w:t>)</w:t>
      </w:r>
    </w:p>
    <w:p w14:paraId="7D7DDA46" w14:textId="5007F404" w:rsidR="003C4904" w:rsidRPr="00480478" w:rsidRDefault="003C4904" w:rsidP="00B476C8">
      <w:pPr>
        <w:pStyle w:val="BodyTextIndent"/>
        <w:ind w:left="2880"/>
        <w:rPr>
          <w:rFonts w:ascii="Tw Cen MT" w:hAnsi="Tw Cen MT" w:cs="Arial"/>
          <w:b w:val="0"/>
          <w:bCs w:val="0"/>
          <w:sz w:val="24"/>
        </w:rPr>
      </w:pPr>
      <w:r w:rsidRPr="00480478">
        <w:rPr>
          <w:rFonts w:ascii="Tw Cen MT" w:hAnsi="Tw Cen MT" w:cs="Arial"/>
          <w:b w:val="0"/>
          <w:bCs w:val="0"/>
          <w:sz w:val="24"/>
        </w:rPr>
        <w:t>8011</w:t>
      </w:r>
      <w:r w:rsidR="00B476C8" w:rsidRPr="00480478">
        <w:rPr>
          <w:rFonts w:ascii="Tw Cen MT" w:hAnsi="Tw Cen MT" w:cs="Arial"/>
          <w:b w:val="0"/>
          <w:bCs w:val="0"/>
          <w:sz w:val="24"/>
        </w:rPr>
        <w:t>/8021</w:t>
      </w:r>
      <w:r w:rsidRPr="00480478">
        <w:rPr>
          <w:rFonts w:ascii="Tw Cen MT" w:hAnsi="Tw Cen MT" w:cs="Arial"/>
          <w:b w:val="0"/>
          <w:bCs w:val="0"/>
          <w:sz w:val="24"/>
        </w:rPr>
        <w:t xml:space="preserve"> </w:t>
      </w:r>
      <w:r w:rsidRPr="00480478">
        <w:rPr>
          <w:rFonts w:ascii="Tw Cen MT" w:hAnsi="Tw Cen MT" w:cs="Arial"/>
          <w:b w:val="0"/>
          <w:bCs w:val="0"/>
          <w:i/>
          <w:sz w:val="24"/>
        </w:rPr>
        <w:t xml:space="preserve">Graduate Statistics </w:t>
      </w:r>
      <w:r w:rsidR="00B476C8" w:rsidRPr="00480478">
        <w:rPr>
          <w:rFonts w:ascii="Tw Cen MT" w:hAnsi="Tw Cen MT" w:cs="Arial"/>
          <w:b w:val="0"/>
          <w:bCs w:val="0"/>
          <w:sz w:val="24"/>
        </w:rPr>
        <w:t>(Psychology, 2007-08, 2009-10, 2011-12</w:t>
      </w:r>
      <w:r w:rsidR="00524666">
        <w:rPr>
          <w:rFonts w:ascii="Tw Cen MT" w:hAnsi="Tw Cen MT" w:cs="Arial"/>
          <w:b w:val="0"/>
          <w:bCs w:val="0"/>
          <w:sz w:val="24"/>
        </w:rPr>
        <w:t>, 2013-2014</w:t>
      </w:r>
      <w:r w:rsidR="00DE451D">
        <w:rPr>
          <w:rFonts w:ascii="Tw Cen MT" w:hAnsi="Tw Cen MT" w:cs="Arial"/>
          <w:b w:val="0"/>
          <w:bCs w:val="0"/>
          <w:sz w:val="24"/>
        </w:rPr>
        <w:t>, 2017-2018</w:t>
      </w:r>
      <w:r w:rsidR="00750922">
        <w:rPr>
          <w:rFonts w:ascii="Tw Cen MT" w:hAnsi="Tw Cen MT" w:cs="Arial"/>
          <w:b w:val="0"/>
          <w:bCs w:val="0"/>
          <w:sz w:val="24"/>
        </w:rPr>
        <w:t>, 2019-2020</w:t>
      </w:r>
      <w:r w:rsidR="008D4441">
        <w:rPr>
          <w:rFonts w:ascii="Tw Cen MT" w:hAnsi="Tw Cen MT" w:cs="Arial"/>
          <w:b w:val="0"/>
          <w:bCs w:val="0"/>
          <w:sz w:val="24"/>
        </w:rPr>
        <w:t>, 2021-2022</w:t>
      </w:r>
      <w:r w:rsidR="00573275">
        <w:rPr>
          <w:rFonts w:ascii="Tw Cen MT" w:hAnsi="Tw Cen MT" w:cs="Arial"/>
          <w:b w:val="0"/>
          <w:bCs w:val="0"/>
          <w:sz w:val="24"/>
        </w:rPr>
        <w:t>, 2023-2024</w:t>
      </w:r>
      <w:r w:rsidRPr="00480478">
        <w:rPr>
          <w:rFonts w:ascii="Tw Cen MT" w:hAnsi="Tw Cen MT" w:cs="Arial"/>
          <w:b w:val="0"/>
          <w:bCs w:val="0"/>
          <w:sz w:val="24"/>
        </w:rPr>
        <w:t>)</w:t>
      </w:r>
    </w:p>
    <w:p w14:paraId="2A985956" w14:textId="77777777" w:rsidR="00573275" w:rsidRDefault="00AA73B0" w:rsidP="003C4904">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r w:rsidR="008D4441">
        <w:rPr>
          <w:rFonts w:ascii="Tw Cen MT" w:hAnsi="Tw Cen MT" w:cs="Arial"/>
          <w:b w:val="0"/>
          <w:bCs w:val="0"/>
          <w:sz w:val="24"/>
        </w:rPr>
        <w:t>8211 Inferential &amp; Multivariate Statistics (Sociology, fa</w:t>
      </w:r>
      <w:r w:rsidR="00573275">
        <w:rPr>
          <w:rFonts w:ascii="Tw Cen MT" w:hAnsi="Tw Cen MT" w:cs="Arial"/>
          <w:b w:val="0"/>
          <w:bCs w:val="0"/>
          <w:sz w:val="24"/>
        </w:rPr>
        <w:t xml:space="preserve">ll </w:t>
      </w:r>
      <w:r w:rsidR="008D4441">
        <w:rPr>
          <w:rFonts w:ascii="Tw Cen MT" w:hAnsi="Tw Cen MT" w:cs="Arial"/>
          <w:b w:val="0"/>
          <w:bCs w:val="0"/>
          <w:sz w:val="24"/>
        </w:rPr>
        <w:t>2021</w:t>
      </w:r>
      <w:r w:rsidR="00573275">
        <w:rPr>
          <w:rFonts w:ascii="Tw Cen MT" w:hAnsi="Tw Cen MT" w:cs="Arial"/>
          <w:b w:val="0"/>
          <w:bCs w:val="0"/>
          <w:sz w:val="24"/>
        </w:rPr>
        <w:t xml:space="preserve">, fall </w:t>
      </w:r>
    </w:p>
    <w:p w14:paraId="602BAD28" w14:textId="0DCDC8AD" w:rsidR="008D4441" w:rsidRDefault="00573275" w:rsidP="00573275">
      <w:pPr>
        <w:pStyle w:val="BodyTextIndent"/>
        <w:ind w:left="2160" w:firstLine="720"/>
        <w:rPr>
          <w:rFonts w:ascii="Tw Cen MT" w:hAnsi="Tw Cen MT" w:cs="Arial"/>
          <w:b w:val="0"/>
          <w:bCs w:val="0"/>
          <w:sz w:val="24"/>
        </w:rPr>
      </w:pPr>
      <w:r>
        <w:rPr>
          <w:rFonts w:ascii="Tw Cen MT" w:hAnsi="Tw Cen MT" w:cs="Arial"/>
          <w:b w:val="0"/>
          <w:bCs w:val="0"/>
          <w:sz w:val="24"/>
        </w:rPr>
        <w:t>2023</w:t>
      </w:r>
      <w:r w:rsidR="008D4441">
        <w:rPr>
          <w:rFonts w:ascii="Tw Cen MT" w:hAnsi="Tw Cen MT" w:cs="Arial"/>
          <w:b w:val="0"/>
          <w:bCs w:val="0"/>
          <w:sz w:val="24"/>
        </w:rPr>
        <w:t>)</w:t>
      </w:r>
    </w:p>
    <w:p w14:paraId="069ECFF2" w14:textId="77777777" w:rsidR="0050349F" w:rsidRPr="00480478" w:rsidRDefault="00AA73B0" w:rsidP="008D4441">
      <w:pPr>
        <w:pStyle w:val="BodyTextIndent"/>
        <w:ind w:left="2160" w:firstLine="720"/>
        <w:rPr>
          <w:rFonts w:ascii="Tw Cen MT" w:hAnsi="Tw Cen MT" w:cs="Arial"/>
          <w:b w:val="0"/>
          <w:bCs w:val="0"/>
          <w:sz w:val="24"/>
        </w:rPr>
      </w:pPr>
      <w:r>
        <w:rPr>
          <w:rFonts w:ascii="Tw Cen MT" w:hAnsi="Tw Cen MT" w:cs="Arial"/>
          <w:b w:val="0"/>
          <w:bCs w:val="0"/>
          <w:sz w:val="24"/>
        </w:rPr>
        <w:t>8033</w:t>
      </w:r>
      <w:r w:rsidR="0050349F" w:rsidRPr="00480478">
        <w:rPr>
          <w:rFonts w:ascii="Tw Cen MT" w:hAnsi="Tw Cen MT" w:cs="Arial"/>
          <w:b w:val="0"/>
          <w:bCs w:val="0"/>
          <w:sz w:val="24"/>
        </w:rPr>
        <w:t xml:space="preserve">/8620, Graduate Seminar on Hierarchical Linear Models </w:t>
      </w:r>
    </w:p>
    <w:p w14:paraId="159C266C" w14:textId="4EDAE260" w:rsidR="0050349F" w:rsidRPr="00480478" w:rsidRDefault="0050349F" w:rsidP="00541F80">
      <w:pPr>
        <w:pStyle w:val="BodyTextIndent"/>
        <w:ind w:left="2880"/>
        <w:rPr>
          <w:rFonts w:ascii="Tw Cen MT" w:hAnsi="Tw Cen MT" w:cs="Arial"/>
          <w:b w:val="0"/>
          <w:bCs w:val="0"/>
          <w:sz w:val="24"/>
        </w:rPr>
      </w:pPr>
      <w:r w:rsidRPr="00480478">
        <w:rPr>
          <w:rFonts w:ascii="Tw Cen MT" w:hAnsi="Tw Cen MT" w:cs="Arial"/>
          <w:b w:val="0"/>
          <w:bCs w:val="0"/>
          <w:sz w:val="24"/>
        </w:rPr>
        <w:t>(Psychology/Sociology, fall 2008</w:t>
      </w:r>
      <w:r w:rsidR="00F51331" w:rsidRPr="00480478">
        <w:rPr>
          <w:rFonts w:ascii="Tw Cen MT" w:hAnsi="Tw Cen MT" w:cs="Arial"/>
          <w:b w:val="0"/>
          <w:bCs w:val="0"/>
          <w:sz w:val="24"/>
        </w:rPr>
        <w:t>, fall 2010</w:t>
      </w:r>
      <w:r w:rsidR="003E2578">
        <w:rPr>
          <w:rFonts w:ascii="Tw Cen MT" w:hAnsi="Tw Cen MT" w:cs="Arial"/>
          <w:b w:val="0"/>
          <w:bCs w:val="0"/>
          <w:sz w:val="24"/>
        </w:rPr>
        <w:t>, spring 2013</w:t>
      </w:r>
      <w:r w:rsidR="00541F80">
        <w:rPr>
          <w:rFonts w:ascii="Tw Cen MT" w:hAnsi="Tw Cen MT" w:cs="Arial"/>
          <w:b w:val="0"/>
          <w:bCs w:val="0"/>
          <w:sz w:val="24"/>
        </w:rPr>
        <w:t>, spring 2017</w:t>
      </w:r>
      <w:r w:rsidR="008A647B">
        <w:rPr>
          <w:rFonts w:ascii="Tw Cen MT" w:hAnsi="Tw Cen MT" w:cs="Arial"/>
          <w:b w:val="0"/>
          <w:bCs w:val="0"/>
          <w:sz w:val="24"/>
        </w:rPr>
        <w:t>, spring 2019</w:t>
      </w:r>
      <w:r w:rsidR="008D4441">
        <w:rPr>
          <w:rFonts w:ascii="Tw Cen MT" w:hAnsi="Tw Cen MT" w:cs="Arial"/>
          <w:b w:val="0"/>
          <w:bCs w:val="0"/>
          <w:sz w:val="24"/>
        </w:rPr>
        <w:t>, spring 2021</w:t>
      </w:r>
      <w:r w:rsidR="00573275">
        <w:rPr>
          <w:rFonts w:ascii="Tw Cen MT" w:hAnsi="Tw Cen MT" w:cs="Arial"/>
          <w:b w:val="0"/>
          <w:bCs w:val="0"/>
          <w:sz w:val="24"/>
        </w:rPr>
        <w:t>, spring 2023</w:t>
      </w:r>
      <w:r w:rsidRPr="00480478">
        <w:rPr>
          <w:rFonts w:ascii="Tw Cen MT" w:hAnsi="Tw Cen MT" w:cs="Arial"/>
          <w:b w:val="0"/>
          <w:bCs w:val="0"/>
          <w:sz w:val="24"/>
        </w:rPr>
        <w:t>)</w:t>
      </w:r>
    </w:p>
    <w:p w14:paraId="227AB6DB" w14:textId="77777777" w:rsidR="003C4904" w:rsidRPr="00480478" w:rsidRDefault="003C4904" w:rsidP="003C4904">
      <w:pPr>
        <w:pStyle w:val="BodyTextIndent"/>
        <w:ind w:left="0"/>
        <w:rPr>
          <w:rFonts w:ascii="Tw Cen MT" w:hAnsi="Tw Cen MT" w:cs="Arial"/>
          <w:b w:val="0"/>
          <w:bCs w:val="0"/>
          <w:sz w:val="24"/>
        </w:rPr>
      </w:pPr>
    </w:p>
    <w:p w14:paraId="58C5BD2F" w14:textId="77777777" w:rsidR="003C4904" w:rsidRPr="00480478" w:rsidRDefault="003C4904" w:rsidP="003C4904">
      <w:pPr>
        <w:pStyle w:val="BodyTextIndent"/>
        <w:ind w:left="0"/>
        <w:rPr>
          <w:rFonts w:ascii="Tw Cen MT" w:hAnsi="Tw Cen MT" w:cs="Arial"/>
          <w:b w:val="0"/>
          <w:bCs w:val="0"/>
          <w:sz w:val="24"/>
        </w:rPr>
      </w:pPr>
      <w:r w:rsidRPr="00480478">
        <w:rPr>
          <w:rFonts w:ascii="Tw Cen MT" w:hAnsi="Tw Cen MT" w:cs="Arial"/>
          <w:b w:val="0"/>
          <w:bCs w:val="0"/>
          <w:sz w:val="24"/>
        </w:rPr>
        <w:t xml:space="preserve">Instructor, </w:t>
      </w: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t xml:space="preserve">S110 </w:t>
      </w:r>
      <w:r w:rsidRPr="00480478">
        <w:rPr>
          <w:rFonts w:ascii="Tw Cen MT" w:hAnsi="Tw Cen MT" w:cs="Arial"/>
          <w:b w:val="0"/>
          <w:bCs w:val="0"/>
          <w:i/>
          <w:sz w:val="24"/>
        </w:rPr>
        <w:t>Charts, Graphs, and Tables</w:t>
      </w:r>
      <w:r w:rsidRPr="00480478">
        <w:rPr>
          <w:rFonts w:ascii="Tw Cen MT" w:hAnsi="Tw Cen MT" w:cs="Arial"/>
          <w:b w:val="0"/>
          <w:bCs w:val="0"/>
          <w:sz w:val="24"/>
        </w:rPr>
        <w:t xml:space="preserve"> (fall 2000)</w:t>
      </w:r>
    </w:p>
    <w:p w14:paraId="34F794CF" w14:textId="77777777" w:rsidR="003C4904" w:rsidRPr="00480478" w:rsidRDefault="003C4904" w:rsidP="003C4904">
      <w:pPr>
        <w:pStyle w:val="BodyTextIndent"/>
        <w:ind w:left="0"/>
        <w:rPr>
          <w:rFonts w:ascii="Tw Cen MT" w:hAnsi="Tw Cen MT" w:cs="Arial"/>
          <w:b w:val="0"/>
          <w:bCs w:val="0"/>
          <w:sz w:val="24"/>
        </w:rPr>
      </w:pPr>
      <w:smartTag w:uri="urn:schemas-microsoft-com:office:smarttags" w:element="place">
        <w:smartTag w:uri="urn:schemas-microsoft-com:office:smarttags" w:element="PlaceName">
          <w:r w:rsidRPr="00480478">
            <w:rPr>
              <w:rFonts w:ascii="Tw Cen MT" w:hAnsi="Tw Cen MT" w:cs="Arial"/>
              <w:b w:val="0"/>
              <w:bCs w:val="0"/>
              <w:sz w:val="24"/>
            </w:rPr>
            <w:t>Indiana</w:t>
          </w:r>
        </w:smartTag>
        <w:r w:rsidRPr="00480478">
          <w:rPr>
            <w:rFonts w:ascii="Tw Cen MT" w:hAnsi="Tw Cen MT" w:cs="Arial"/>
            <w:b w:val="0"/>
            <w:bCs w:val="0"/>
            <w:sz w:val="24"/>
          </w:rPr>
          <w:t xml:space="preserve"> </w:t>
        </w:r>
        <w:smartTag w:uri="urn:schemas-microsoft-com:office:smarttags" w:element="PlaceType">
          <w:r w:rsidRPr="00480478">
            <w:rPr>
              <w:rFonts w:ascii="Tw Cen MT" w:hAnsi="Tw Cen MT" w:cs="Arial"/>
              <w:b w:val="0"/>
              <w:bCs w:val="0"/>
              <w:sz w:val="24"/>
            </w:rPr>
            <w:t>University</w:t>
          </w:r>
        </w:smartTag>
      </w:smartTag>
      <w:r w:rsidRPr="00480478">
        <w:rPr>
          <w:rFonts w:ascii="Tw Cen MT" w:hAnsi="Tw Cen MT" w:cs="Arial"/>
          <w:b w:val="0"/>
          <w:bCs w:val="0"/>
          <w:sz w:val="24"/>
        </w:rPr>
        <w:tab/>
      </w:r>
      <w:r w:rsidRPr="00480478">
        <w:rPr>
          <w:rFonts w:ascii="Tw Cen MT" w:hAnsi="Tw Cen MT" w:cs="Arial"/>
          <w:b w:val="0"/>
          <w:bCs w:val="0"/>
          <w:sz w:val="24"/>
        </w:rPr>
        <w:tab/>
        <w:t xml:space="preserve">S371 </w:t>
      </w:r>
      <w:r w:rsidRPr="00480478">
        <w:rPr>
          <w:rFonts w:ascii="Tw Cen MT" w:hAnsi="Tw Cen MT" w:cs="Arial"/>
          <w:b w:val="0"/>
          <w:bCs w:val="0"/>
          <w:i/>
          <w:sz w:val="24"/>
        </w:rPr>
        <w:t xml:space="preserve">Statistics for Sociology </w:t>
      </w:r>
      <w:r w:rsidRPr="00480478">
        <w:rPr>
          <w:rFonts w:ascii="Tw Cen MT" w:hAnsi="Tw Cen MT" w:cs="Arial"/>
          <w:b w:val="0"/>
          <w:bCs w:val="0"/>
          <w:sz w:val="24"/>
        </w:rPr>
        <w:t xml:space="preserve">(spring 2004, summer 2004, summer </w:t>
      </w:r>
    </w:p>
    <w:p w14:paraId="19148FC9" w14:textId="77777777" w:rsidR="003C4904" w:rsidRPr="00480478" w:rsidRDefault="003C4904" w:rsidP="0050349F">
      <w:pPr>
        <w:pStyle w:val="BodyTextIndent"/>
        <w:ind w:left="2880" w:firstLine="720"/>
        <w:rPr>
          <w:rFonts w:ascii="Tw Cen MT" w:hAnsi="Tw Cen MT" w:cs="Arial"/>
          <w:b w:val="0"/>
          <w:bCs w:val="0"/>
          <w:sz w:val="24"/>
        </w:rPr>
      </w:pPr>
      <w:r w:rsidRPr="00480478">
        <w:rPr>
          <w:rFonts w:ascii="Tw Cen MT" w:hAnsi="Tw Cen MT" w:cs="Arial"/>
          <w:b w:val="0"/>
          <w:bCs w:val="0"/>
          <w:sz w:val="24"/>
        </w:rPr>
        <w:t>2005, fall 2006, spring 2007)</w:t>
      </w:r>
    </w:p>
    <w:p w14:paraId="44DCC98B" w14:textId="77777777" w:rsidR="003C4904" w:rsidRPr="00480478" w:rsidRDefault="003C4904" w:rsidP="003C4904">
      <w:pPr>
        <w:pStyle w:val="BodyTextIndent"/>
        <w:ind w:left="2160" w:firstLine="720"/>
        <w:rPr>
          <w:rFonts w:ascii="Tw Cen MT" w:hAnsi="Tw Cen MT" w:cs="Arial"/>
          <w:b w:val="0"/>
          <w:bCs w:val="0"/>
          <w:sz w:val="24"/>
        </w:rPr>
      </w:pPr>
      <w:r w:rsidRPr="00480478">
        <w:rPr>
          <w:rFonts w:ascii="Tw Cen MT" w:hAnsi="Tw Cen MT" w:cs="Arial"/>
          <w:b w:val="0"/>
          <w:bCs w:val="0"/>
          <w:sz w:val="24"/>
        </w:rPr>
        <w:t xml:space="preserve">L316 </w:t>
      </w:r>
      <w:r w:rsidRPr="00480478">
        <w:rPr>
          <w:rFonts w:ascii="Tw Cen MT" w:hAnsi="Tw Cen MT" w:cs="Arial"/>
          <w:b w:val="0"/>
          <w:bCs w:val="0"/>
          <w:i/>
          <w:sz w:val="24"/>
        </w:rPr>
        <w:t>Analytic Problem Solving</w:t>
      </w:r>
      <w:r w:rsidRPr="00480478">
        <w:rPr>
          <w:rFonts w:ascii="Tw Cen MT" w:hAnsi="Tw Cen MT" w:cs="Arial"/>
          <w:b w:val="0"/>
          <w:bCs w:val="0"/>
          <w:sz w:val="24"/>
        </w:rPr>
        <w:t xml:space="preserve"> (Liberal Arts and Management </w:t>
      </w:r>
    </w:p>
    <w:p w14:paraId="652CA3D3" w14:textId="77777777" w:rsidR="003C4904" w:rsidRPr="00480478" w:rsidRDefault="003C4904" w:rsidP="0050349F">
      <w:pPr>
        <w:pStyle w:val="BodyTextIndent"/>
        <w:ind w:left="2880" w:firstLine="720"/>
        <w:rPr>
          <w:rFonts w:ascii="Tw Cen MT" w:hAnsi="Tw Cen MT" w:cs="Arial"/>
          <w:b w:val="0"/>
          <w:bCs w:val="0"/>
          <w:sz w:val="24"/>
        </w:rPr>
      </w:pPr>
      <w:r w:rsidRPr="00480478">
        <w:rPr>
          <w:rFonts w:ascii="Tw Cen MT" w:hAnsi="Tw Cen MT" w:cs="Arial"/>
          <w:b w:val="0"/>
          <w:bCs w:val="0"/>
          <w:sz w:val="24"/>
        </w:rPr>
        <w:t>Program, fall 2004, spring 2005)</w:t>
      </w:r>
    </w:p>
    <w:p w14:paraId="7C95B6AE" w14:textId="77777777" w:rsidR="003C4904" w:rsidRPr="00480478" w:rsidRDefault="003C4904" w:rsidP="003C4904">
      <w:pPr>
        <w:pStyle w:val="BodyTextIndent"/>
        <w:ind w:left="0"/>
        <w:rPr>
          <w:rFonts w:ascii="Tw Cen MT" w:hAnsi="Tw Cen MT" w:cs="Arial"/>
          <w:b w:val="0"/>
          <w:bCs w:val="0"/>
          <w:sz w:val="24"/>
        </w:rPr>
      </w:pPr>
    </w:p>
    <w:p w14:paraId="168E3A08" w14:textId="77777777" w:rsidR="003C4904" w:rsidRPr="00480478" w:rsidRDefault="003C4904" w:rsidP="003C4904">
      <w:pPr>
        <w:pStyle w:val="BodyTextIndent"/>
        <w:ind w:left="0"/>
        <w:rPr>
          <w:rFonts w:ascii="Tw Cen MT" w:hAnsi="Tw Cen MT" w:cs="Arial"/>
          <w:b w:val="0"/>
          <w:bCs w:val="0"/>
          <w:sz w:val="24"/>
        </w:rPr>
      </w:pPr>
      <w:r w:rsidRPr="00480478">
        <w:rPr>
          <w:rFonts w:ascii="Tw Cen MT" w:hAnsi="Tw Cen MT" w:cs="Arial"/>
          <w:b w:val="0"/>
          <w:bCs w:val="0"/>
          <w:sz w:val="24"/>
        </w:rPr>
        <w:t>Teaching Assistant,</w:t>
      </w: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i/>
          <w:sz w:val="24"/>
        </w:rPr>
        <w:t>Categorical Da</w:t>
      </w:r>
      <w:r w:rsidR="00A43D58">
        <w:rPr>
          <w:rFonts w:ascii="Tw Cen MT" w:hAnsi="Tw Cen MT" w:cs="Arial"/>
          <w:b w:val="0"/>
          <w:bCs w:val="0"/>
          <w:i/>
          <w:sz w:val="24"/>
        </w:rPr>
        <w:t>ta Anal</w:t>
      </w:r>
      <w:r w:rsidRPr="00480478">
        <w:rPr>
          <w:rFonts w:ascii="Tw Cen MT" w:hAnsi="Tw Cen MT" w:cs="Arial"/>
          <w:b w:val="0"/>
          <w:bCs w:val="0"/>
          <w:i/>
          <w:sz w:val="24"/>
        </w:rPr>
        <w:t>ysis</w:t>
      </w:r>
      <w:r w:rsidRPr="00480478">
        <w:rPr>
          <w:rFonts w:ascii="Tw Cen MT" w:hAnsi="Tw Cen MT" w:cs="Arial"/>
          <w:b w:val="0"/>
          <w:bCs w:val="0"/>
          <w:sz w:val="24"/>
        </w:rPr>
        <w:t xml:space="preserve"> (summer 2003)</w:t>
      </w:r>
    </w:p>
    <w:p w14:paraId="69551274" w14:textId="77777777" w:rsidR="003C4904" w:rsidRPr="00480478" w:rsidRDefault="003C4904" w:rsidP="003C4904">
      <w:pPr>
        <w:pStyle w:val="BodyTextIndent"/>
        <w:ind w:left="0"/>
        <w:rPr>
          <w:rFonts w:ascii="Tw Cen MT" w:hAnsi="Tw Cen MT" w:cs="Arial"/>
          <w:b w:val="0"/>
          <w:bCs w:val="0"/>
          <w:sz w:val="24"/>
        </w:rPr>
      </w:pPr>
      <w:r w:rsidRPr="00480478">
        <w:rPr>
          <w:rFonts w:ascii="Tw Cen MT" w:hAnsi="Tw Cen MT" w:cs="Arial"/>
          <w:b w:val="0"/>
          <w:bCs w:val="0"/>
          <w:sz w:val="24"/>
        </w:rPr>
        <w:t xml:space="preserve">ICPSR, </w:t>
      </w:r>
    </w:p>
    <w:p w14:paraId="7FB1EC44" w14:textId="77777777" w:rsidR="003C4904" w:rsidRPr="00480478" w:rsidRDefault="003C4904" w:rsidP="003C4904">
      <w:pPr>
        <w:pStyle w:val="BodyTextIndent"/>
        <w:ind w:left="0"/>
        <w:rPr>
          <w:rFonts w:ascii="Tw Cen MT" w:hAnsi="Tw Cen MT" w:cs="Arial"/>
          <w:b w:val="0"/>
          <w:bCs w:val="0"/>
          <w:sz w:val="24"/>
        </w:rPr>
      </w:pPr>
      <w:smartTag w:uri="urn:schemas-microsoft-com:office:smarttags" w:element="place">
        <w:smartTag w:uri="urn:schemas-microsoft-com:office:smarttags" w:element="PlaceType">
          <w:r w:rsidRPr="00480478">
            <w:rPr>
              <w:rFonts w:ascii="Tw Cen MT" w:hAnsi="Tw Cen MT" w:cs="Arial"/>
              <w:b w:val="0"/>
              <w:bCs w:val="0"/>
              <w:sz w:val="24"/>
            </w:rPr>
            <w:t>University</w:t>
          </w:r>
        </w:smartTag>
        <w:r w:rsidRPr="00480478">
          <w:rPr>
            <w:rFonts w:ascii="Tw Cen MT" w:hAnsi="Tw Cen MT" w:cs="Arial"/>
            <w:b w:val="0"/>
            <w:bCs w:val="0"/>
            <w:sz w:val="24"/>
          </w:rPr>
          <w:t xml:space="preserve"> of </w:t>
        </w:r>
        <w:smartTag w:uri="urn:schemas-microsoft-com:office:smarttags" w:element="PlaceName">
          <w:r w:rsidRPr="00480478">
            <w:rPr>
              <w:rFonts w:ascii="Tw Cen MT" w:hAnsi="Tw Cen MT" w:cs="Arial"/>
              <w:b w:val="0"/>
              <w:bCs w:val="0"/>
              <w:sz w:val="24"/>
            </w:rPr>
            <w:t>Michigan</w:t>
          </w:r>
        </w:smartTag>
      </w:smartTag>
    </w:p>
    <w:p w14:paraId="67C1DDC5" w14:textId="77777777" w:rsidR="003C4904" w:rsidRPr="00480478" w:rsidRDefault="003C4904" w:rsidP="003C4904">
      <w:pPr>
        <w:pStyle w:val="BodyTextIndent"/>
        <w:ind w:left="0"/>
        <w:rPr>
          <w:rFonts w:ascii="Tw Cen MT" w:hAnsi="Tw Cen MT" w:cs="Arial"/>
          <w:b w:val="0"/>
          <w:bCs w:val="0"/>
          <w:sz w:val="24"/>
        </w:rPr>
      </w:pPr>
    </w:p>
    <w:p w14:paraId="1365AC28" w14:textId="77777777" w:rsidR="003C4904" w:rsidRPr="00480478" w:rsidRDefault="001C6501" w:rsidP="003C4904">
      <w:pPr>
        <w:pStyle w:val="BodyTextIndent"/>
        <w:ind w:left="0"/>
        <w:rPr>
          <w:rFonts w:ascii="Tw Cen MT" w:hAnsi="Tw Cen MT" w:cs="Arial"/>
          <w:b w:val="0"/>
          <w:bCs w:val="0"/>
          <w:sz w:val="24"/>
        </w:rPr>
      </w:pPr>
      <w:r w:rsidRPr="00480478">
        <w:rPr>
          <w:rFonts w:ascii="Tw Cen MT" w:hAnsi="Tw Cen MT" w:cs="Arial"/>
          <w:b w:val="0"/>
          <w:bCs w:val="0"/>
          <w:sz w:val="24"/>
        </w:rPr>
        <w:t>Teaching Assistant,</w:t>
      </w:r>
      <w:r w:rsidRPr="00480478">
        <w:rPr>
          <w:rFonts w:ascii="Tw Cen MT" w:hAnsi="Tw Cen MT" w:cs="Arial"/>
          <w:b w:val="0"/>
          <w:bCs w:val="0"/>
          <w:sz w:val="24"/>
        </w:rPr>
        <w:tab/>
      </w:r>
      <w:r w:rsidRPr="00480478">
        <w:rPr>
          <w:rFonts w:ascii="Tw Cen MT" w:hAnsi="Tw Cen MT" w:cs="Arial"/>
          <w:b w:val="0"/>
          <w:bCs w:val="0"/>
          <w:sz w:val="24"/>
        </w:rPr>
        <w:tab/>
      </w:r>
      <w:r w:rsidR="003C4904" w:rsidRPr="00480478">
        <w:rPr>
          <w:rFonts w:ascii="Tw Cen MT" w:hAnsi="Tw Cen MT" w:cs="Arial"/>
          <w:b w:val="0"/>
          <w:bCs w:val="0"/>
          <w:sz w:val="24"/>
        </w:rPr>
        <w:t xml:space="preserve">S100 </w:t>
      </w:r>
      <w:r w:rsidR="003C4904" w:rsidRPr="00480478">
        <w:rPr>
          <w:rFonts w:ascii="Tw Cen MT" w:hAnsi="Tw Cen MT" w:cs="Arial"/>
          <w:b w:val="0"/>
          <w:bCs w:val="0"/>
          <w:i/>
          <w:sz w:val="24"/>
        </w:rPr>
        <w:t xml:space="preserve">Introduction to Sociology </w:t>
      </w:r>
      <w:r w:rsidR="003C4904" w:rsidRPr="00480478">
        <w:rPr>
          <w:rFonts w:ascii="Tw Cen MT" w:hAnsi="Tw Cen MT" w:cs="Arial"/>
          <w:b w:val="0"/>
          <w:bCs w:val="0"/>
          <w:sz w:val="24"/>
        </w:rPr>
        <w:t>(fall 1998)</w:t>
      </w:r>
    </w:p>
    <w:p w14:paraId="3E8A28FD" w14:textId="77777777" w:rsidR="003C4904" w:rsidRPr="00480478" w:rsidRDefault="003C4904" w:rsidP="003C4904">
      <w:pPr>
        <w:pStyle w:val="BodyTextIndent"/>
        <w:ind w:left="0"/>
        <w:rPr>
          <w:rFonts w:ascii="Tw Cen MT" w:hAnsi="Tw Cen MT" w:cs="Arial"/>
          <w:b w:val="0"/>
          <w:bCs w:val="0"/>
          <w:sz w:val="24"/>
        </w:rPr>
      </w:pPr>
      <w:smartTag w:uri="urn:schemas-microsoft-com:office:smarttags" w:element="place">
        <w:smartTag w:uri="urn:schemas-microsoft-com:office:smarttags" w:element="PlaceName">
          <w:r w:rsidRPr="00480478">
            <w:rPr>
              <w:rFonts w:ascii="Tw Cen MT" w:hAnsi="Tw Cen MT" w:cs="Arial"/>
              <w:b w:val="0"/>
              <w:bCs w:val="0"/>
              <w:sz w:val="24"/>
            </w:rPr>
            <w:t>Indiana</w:t>
          </w:r>
        </w:smartTag>
        <w:r w:rsidRPr="00480478">
          <w:rPr>
            <w:rFonts w:ascii="Tw Cen MT" w:hAnsi="Tw Cen MT" w:cs="Arial"/>
            <w:b w:val="0"/>
            <w:bCs w:val="0"/>
            <w:sz w:val="24"/>
          </w:rPr>
          <w:t xml:space="preserve"> </w:t>
        </w:r>
        <w:smartTag w:uri="urn:schemas-microsoft-com:office:smarttags" w:element="PlaceType">
          <w:r w:rsidRPr="00480478">
            <w:rPr>
              <w:rFonts w:ascii="Tw Cen MT" w:hAnsi="Tw Cen MT" w:cs="Arial"/>
              <w:b w:val="0"/>
              <w:bCs w:val="0"/>
              <w:sz w:val="24"/>
            </w:rPr>
            <w:t>University</w:t>
          </w:r>
        </w:smartTag>
      </w:smartTag>
      <w:r w:rsidRPr="00480478">
        <w:rPr>
          <w:rFonts w:ascii="Tw Cen MT" w:hAnsi="Tw Cen MT" w:cs="Arial"/>
          <w:b w:val="0"/>
          <w:bCs w:val="0"/>
          <w:sz w:val="24"/>
        </w:rPr>
        <w:tab/>
      </w:r>
      <w:r w:rsidRPr="00480478">
        <w:rPr>
          <w:rFonts w:ascii="Tw Cen MT" w:hAnsi="Tw Cen MT" w:cs="Arial"/>
          <w:b w:val="0"/>
          <w:bCs w:val="0"/>
          <w:sz w:val="24"/>
        </w:rPr>
        <w:tab/>
        <w:t xml:space="preserve">S217 </w:t>
      </w:r>
      <w:r w:rsidRPr="00480478">
        <w:rPr>
          <w:rFonts w:ascii="Tw Cen MT" w:hAnsi="Tw Cen MT" w:cs="Arial"/>
          <w:b w:val="0"/>
          <w:bCs w:val="0"/>
          <w:i/>
          <w:sz w:val="24"/>
        </w:rPr>
        <w:t>Social Stratification</w:t>
      </w:r>
      <w:r w:rsidRPr="00480478">
        <w:rPr>
          <w:rFonts w:ascii="Tw Cen MT" w:hAnsi="Tw Cen MT" w:cs="Arial"/>
          <w:b w:val="0"/>
          <w:bCs w:val="0"/>
          <w:sz w:val="24"/>
        </w:rPr>
        <w:t xml:space="preserve"> (spring 2000)</w:t>
      </w:r>
    </w:p>
    <w:p w14:paraId="55533D10" w14:textId="77777777" w:rsidR="003C4904" w:rsidRPr="00480478" w:rsidRDefault="003C4904" w:rsidP="003C4904">
      <w:pPr>
        <w:pStyle w:val="BodyTextIndent"/>
        <w:ind w:left="0"/>
        <w:rPr>
          <w:rFonts w:ascii="Tw Cen MT" w:hAnsi="Tw Cen MT" w:cs="Arial"/>
          <w:b w:val="0"/>
          <w:bCs w:val="0"/>
          <w:sz w:val="24"/>
        </w:rPr>
      </w:pP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t xml:space="preserve">S316 </w:t>
      </w:r>
      <w:r w:rsidRPr="00480478">
        <w:rPr>
          <w:rFonts w:ascii="Tw Cen MT" w:hAnsi="Tw Cen MT" w:cs="Arial"/>
          <w:b w:val="0"/>
          <w:bCs w:val="0"/>
          <w:i/>
          <w:sz w:val="24"/>
        </w:rPr>
        <w:t>Sociology of the Family</w:t>
      </w:r>
      <w:r w:rsidRPr="00480478">
        <w:rPr>
          <w:rFonts w:ascii="Tw Cen MT" w:hAnsi="Tw Cen MT" w:cs="Arial"/>
          <w:b w:val="0"/>
          <w:bCs w:val="0"/>
          <w:sz w:val="24"/>
        </w:rPr>
        <w:t xml:space="preserve"> (spring 1999)</w:t>
      </w:r>
    </w:p>
    <w:p w14:paraId="755A6FC4" w14:textId="77777777" w:rsidR="003C4904" w:rsidRPr="00480478" w:rsidRDefault="003C4904" w:rsidP="003C4904">
      <w:pPr>
        <w:pStyle w:val="BodyTextIndent"/>
        <w:ind w:left="0"/>
        <w:rPr>
          <w:rFonts w:ascii="Tw Cen MT" w:hAnsi="Tw Cen MT" w:cs="Arial"/>
          <w:b w:val="0"/>
          <w:bCs w:val="0"/>
          <w:sz w:val="24"/>
        </w:rPr>
      </w:pP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r>
      <w:r w:rsidRPr="00480478">
        <w:rPr>
          <w:rFonts w:ascii="Tw Cen MT" w:hAnsi="Tw Cen MT" w:cs="Arial"/>
          <w:b w:val="0"/>
          <w:bCs w:val="0"/>
          <w:sz w:val="24"/>
        </w:rPr>
        <w:tab/>
        <w:t xml:space="preserve">S340 </w:t>
      </w:r>
      <w:r w:rsidRPr="00480478">
        <w:rPr>
          <w:rFonts w:ascii="Tw Cen MT" w:hAnsi="Tw Cen MT" w:cs="Arial"/>
          <w:b w:val="0"/>
          <w:bCs w:val="0"/>
          <w:i/>
          <w:sz w:val="24"/>
        </w:rPr>
        <w:t>Sociological Theory</w:t>
      </w:r>
      <w:r w:rsidRPr="00480478">
        <w:rPr>
          <w:rFonts w:ascii="Tw Cen MT" w:hAnsi="Tw Cen MT" w:cs="Arial"/>
          <w:b w:val="0"/>
          <w:bCs w:val="0"/>
          <w:sz w:val="24"/>
        </w:rPr>
        <w:t xml:space="preserve"> (fall 1999)</w:t>
      </w:r>
    </w:p>
    <w:p w14:paraId="297EB40E" w14:textId="77777777" w:rsidR="003C4904" w:rsidRPr="00480478" w:rsidRDefault="003C4904" w:rsidP="003C4904">
      <w:pPr>
        <w:pStyle w:val="BodyTextIndent"/>
        <w:ind w:left="0"/>
        <w:rPr>
          <w:rFonts w:ascii="Tw Cen MT" w:hAnsi="Tw Cen MT" w:cs="Arial"/>
          <w:b w:val="0"/>
          <w:bCs w:val="0"/>
          <w:sz w:val="24"/>
        </w:rPr>
      </w:pPr>
    </w:p>
    <w:p w14:paraId="7CCE4EAE" w14:textId="77777777" w:rsidR="00701B5E" w:rsidRDefault="00701B5E">
      <w:pPr>
        <w:pStyle w:val="BodyTextIndent"/>
        <w:ind w:left="0"/>
        <w:rPr>
          <w:rFonts w:ascii="Tw Cen MT" w:hAnsi="Tw Cen MT" w:cs="Arial"/>
          <w:bCs w:val="0"/>
          <w:sz w:val="28"/>
        </w:rPr>
      </w:pPr>
    </w:p>
    <w:p w14:paraId="11AD6200" w14:textId="77777777" w:rsidR="00701B5E" w:rsidRDefault="00701B5E">
      <w:pPr>
        <w:pStyle w:val="BodyTextIndent"/>
        <w:ind w:left="0"/>
        <w:rPr>
          <w:rFonts w:ascii="Tw Cen MT" w:hAnsi="Tw Cen MT" w:cs="Arial"/>
          <w:bCs w:val="0"/>
          <w:sz w:val="28"/>
        </w:rPr>
      </w:pPr>
    </w:p>
    <w:p w14:paraId="439545FC" w14:textId="77777777" w:rsidR="00005E06" w:rsidRPr="00480478" w:rsidRDefault="003D7AF3">
      <w:pPr>
        <w:pStyle w:val="BodyTextIndent"/>
        <w:ind w:left="0"/>
        <w:rPr>
          <w:rFonts w:ascii="Tw Cen MT" w:hAnsi="Tw Cen MT" w:cs="Arial"/>
          <w:bCs w:val="0"/>
          <w:sz w:val="28"/>
        </w:rPr>
      </w:pPr>
      <w:r w:rsidRPr="00480478">
        <w:rPr>
          <w:rFonts w:ascii="Tw Cen MT" w:hAnsi="Tw Cen MT" w:cs="Arial"/>
          <w:bCs w:val="0"/>
          <w:sz w:val="28"/>
        </w:rPr>
        <w:t>Research Experience</w:t>
      </w:r>
    </w:p>
    <w:p w14:paraId="50AA9FED" w14:textId="77777777" w:rsidR="00005E06" w:rsidRPr="00480478" w:rsidRDefault="00005E06">
      <w:pPr>
        <w:pStyle w:val="BodyTextIndent"/>
        <w:ind w:left="0"/>
        <w:rPr>
          <w:rFonts w:ascii="Tw Cen MT" w:hAnsi="Tw Cen MT" w:cs="Arial"/>
          <w:b w:val="0"/>
          <w:bCs w:val="0"/>
          <w:sz w:val="24"/>
        </w:rPr>
      </w:pPr>
    </w:p>
    <w:p w14:paraId="3CC61699" w14:textId="77777777" w:rsidR="002A4419" w:rsidRPr="00480478" w:rsidRDefault="002A4419" w:rsidP="003D7AF3">
      <w:pPr>
        <w:pStyle w:val="BodyTextIndent"/>
        <w:ind w:left="1440" w:hanging="1440"/>
        <w:rPr>
          <w:rFonts w:ascii="Tw Cen MT" w:hAnsi="Tw Cen MT" w:cs="Arial"/>
          <w:b w:val="0"/>
          <w:bCs w:val="0"/>
          <w:sz w:val="24"/>
        </w:rPr>
      </w:pPr>
      <w:r w:rsidRPr="00480478">
        <w:rPr>
          <w:rFonts w:ascii="Tw Cen MT" w:hAnsi="Tw Cen MT" w:cs="Arial"/>
          <w:b w:val="0"/>
          <w:bCs w:val="0"/>
          <w:sz w:val="24"/>
        </w:rPr>
        <w:t>2005</w:t>
      </w:r>
      <w:r w:rsidRPr="00480478">
        <w:rPr>
          <w:rFonts w:ascii="Tw Cen MT" w:hAnsi="Tw Cen MT" w:cs="Arial"/>
          <w:b w:val="0"/>
          <w:bCs w:val="0"/>
          <w:sz w:val="24"/>
        </w:rPr>
        <w:tab/>
        <w:t>Interview Supervisor, Policy Preferences in the United States, P.I. Clem Brooks, PhD, Department of Sociology, Indiana University, Bloomington, IN</w:t>
      </w:r>
    </w:p>
    <w:p w14:paraId="165DBAB6" w14:textId="77777777" w:rsidR="002A4419" w:rsidRPr="00480478" w:rsidRDefault="002A4419" w:rsidP="003D7AF3">
      <w:pPr>
        <w:pStyle w:val="BodyTextIndent"/>
        <w:ind w:left="1440" w:hanging="1440"/>
        <w:rPr>
          <w:rFonts w:ascii="Tw Cen MT" w:hAnsi="Tw Cen MT" w:cs="Arial"/>
          <w:b w:val="0"/>
          <w:bCs w:val="0"/>
          <w:sz w:val="24"/>
        </w:rPr>
      </w:pPr>
    </w:p>
    <w:p w14:paraId="24D08467" w14:textId="77777777" w:rsidR="00005E06" w:rsidRPr="00480478" w:rsidRDefault="00005E06" w:rsidP="003D7AF3">
      <w:pPr>
        <w:pStyle w:val="BodyTextIndent"/>
        <w:ind w:left="1440" w:hanging="1440"/>
        <w:rPr>
          <w:rFonts w:ascii="Tw Cen MT" w:hAnsi="Tw Cen MT" w:cs="Arial"/>
          <w:b w:val="0"/>
          <w:bCs w:val="0"/>
          <w:sz w:val="24"/>
        </w:rPr>
      </w:pPr>
      <w:r w:rsidRPr="00480478">
        <w:rPr>
          <w:rFonts w:ascii="Tw Cen MT" w:hAnsi="Tw Cen MT" w:cs="Arial"/>
          <w:b w:val="0"/>
          <w:bCs w:val="0"/>
          <w:sz w:val="24"/>
        </w:rPr>
        <w:t>2001-</w:t>
      </w:r>
      <w:r w:rsidR="003467EF" w:rsidRPr="00480478">
        <w:rPr>
          <w:rFonts w:ascii="Tw Cen MT" w:hAnsi="Tw Cen MT" w:cs="Arial"/>
          <w:b w:val="0"/>
          <w:bCs w:val="0"/>
          <w:sz w:val="24"/>
        </w:rPr>
        <w:t>200</w:t>
      </w:r>
      <w:r w:rsidRPr="00480478">
        <w:rPr>
          <w:rFonts w:ascii="Tw Cen MT" w:hAnsi="Tw Cen MT" w:cs="Arial"/>
          <w:b w:val="0"/>
          <w:bCs w:val="0"/>
          <w:sz w:val="24"/>
        </w:rPr>
        <w:t>2</w:t>
      </w:r>
      <w:r w:rsidRPr="00480478">
        <w:rPr>
          <w:rFonts w:ascii="Tw Cen MT" w:hAnsi="Tw Cen MT" w:cs="Arial"/>
          <w:b w:val="0"/>
          <w:bCs w:val="0"/>
          <w:sz w:val="24"/>
        </w:rPr>
        <w:tab/>
        <w:t>Research Assistant, Education for All?  Silences and Contradictions in Americans’ Policy Preferences Concerning Educational Equality, P.I. Pamela Barnhouse Walters, PhD, Department of Sociology, Indiana University, Bloomington, IN</w:t>
      </w:r>
    </w:p>
    <w:p w14:paraId="6E74244E" w14:textId="77777777" w:rsidR="00005E06" w:rsidRPr="00480478" w:rsidRDefault="00005E06">
      <w:pPr>
        <w:pStyle w:val="BodyTextIndent"/>
        <w:ind w:left="2880" w:hanging="2160"/>
        <w:rPr>
          <w:rFonts w:ascii="Tw Cen MT" w:hAnsi="Tw Cen MT" w:cs="Arial"/>
          <w:b w:val="0"/>
          <w:bCs w:val="0"/>
          <w:sz w:val="24"/>
        </w:rPr>
      </w:pPr>
    </w:p>
    <w:p w14:paraId="78A1A9B6" w14:textId="77777777" w:rsidR="00005E06" w:rsidRPr="00480478" w:rsidRDefault="00005E06" w:rsidP="003D7AF3">
      <w:pPr>
        <w:pStyle w:val="BodyTextIndent"/>
        <w:ind w:left="1440" w:hanging="1440"/>
        <w:rPr>
          <w:rFonts w:ascii="Tw Cen MT" w:hAnsi="Tw Cen MT" w:cs="Arial"/>
          <w:b w:val="0"/>
          <w:bCs w:val="0"/>
          <w:sz w:val="24"/>
        </w:rPr>
      </w:pPr>
      <w:r w:rsidRPr="00480478">
        <w:rPr>
          <w:rFonts w:ascii="Tw Cen MT" w:hAnsi="Tw Cen MT" w:cs="Arial"/>
          <w:b w:val="0"/>
          <w:bCs w:val="0"/>
          <w:sz w:val="24"/>
        </w:rPr>
        <w:t>2000-</w:t>
      </w:r>
      <w:r w:rsidR="003467EF" w:rsidRPr="00480478">
        <w:rPr>
          <w:rFonts w:ascii="Tw Cen MT" w:hAnsi="Tw Cen MT" w:cs="Arial"/>
          <w:b w:val="0"/>
          <w:bCs w:val="0"/>
          <w:sz w:val="24"/>
        </w:rPr>
        <w:t>200</w:t>
      </w:r>
      <w:r w:rsidRPr="00480478">
        <w:rPr>
          <w:rFonts w:ascii="Tw Cen MT" w:hAnsi="Tw Cen MT" w:cs="Arial"/>
          <w:b w:val="0"/>
          <w:bCs w:val="0"/>
          <w:sz w:val="24"/>
        </w:rPr>
        <w:t>1</w:t>
      </w:r>
      <w:r w:rsidRPr="00480478">
        <w:rPr>
          <w:rFonts w:ascii="Tw Cen MT" w:hAnsi="Tw Cen MT" w:cs="Arial"/>
          <w:b w:val="0"/>
          <w:bCs w:val="0"/>
          <w:sz w:val="24"/>
        </w:rPr>
        <w:tab/>
        <w:t>Research Assistant, Class Conflict Over Education in the North and the South at the Turn of the Century, P.I. Pamela Barnhouse Walters, PhD, Department of Sociology, Indiana University, Bloomington, IN</w:t>
      </w:r>
    </w:p>
    <w:p w14:paraId="6CF8A22D" w14:textId="77777777" w:rsidR="00005E06" w:rsidRPr="00480478" w:rsidRDefault="00005E06">
      <w:pPr>
        <w:pStyle w:val="BodyTextIndent"/>
        <w:ind w:left="0"/>
        <w:rPr>
          <w:rFonts w:ascii="Tw Cen MT" w:hAnsi="Tw Cen MT" w:cs="Arial"/>
          <w:b w:val="0"/>
          <w:bCs w:val="0"/>
          <w:sz w:val="24"/>
        </w:rPr>
      </w:pPr>
    </w:p>
    <w:p w14:paraId="19728A51" w14:textId="77777777" w:rsidR="00005E06" w:rsidRPr="00480478" w:rsidRDefault="00005E06" w:rsidP="003D7AF3">
      <w:pPr>
        <w:pStyle w:val="BodyTextIndent"/>
        <w:numPr>
          <w:ilvl w:val="0"/>
          <w:numId w:val="3"/>
        </w:numPr>
        <w:rPr>
          <w:rFonts w:ascii="Tw Cen MT" w:hAnsi="Tw Cen MT" w:cs="Arial"/>
          <w:b w:val="0"/>
          <w:bCs w:val="0"/>
          <w:sz w:val="24"/>
        </w:rPr>
      </w:pPr>
      <w:r w:rsidRPr="00480478">
        <w:rPr>
          <w:rFonts w:ascii="Tw Cen MT" w:hAnsi="Tw Cen MT" w:cs="Arial"/>
          <w:b w:val="0"/>
          <w:bCs w:val="0"/>
          <w:sz w:val="24"/>
        </w:rPr>
        <w:t xml:space="preserve">Telephone Survey Interviewer, Children’s Transition to Elementary School in the </w:t>
      </w:r>
      <w:smartTag w:uri="urn:schemas-microsoft-com:office:smarttags" w:element="country-region">
        <w:r w:rsidRPr="00480478">
          <w:rPr>
            <w:rFonts w:ascii="Tw Cen MT" w:hAnsi="Tw Cen MT" w:cs="Arial"/>
            <w:b w:val="0"/>
            <w:bCs w:val="0"/>
            <w:sz w:val="24"/>
          </w:rPr>
          <w:t>United States</w:t>
        </w:r>
      </w:smartTag>
      <w:r w:rsidRPr="00480478">
        <w:rPr>
          <w:rFonts w:ascii="Tw Cen MT" w:hAnsi="Tw Cen MT" w:cs="Arial"/>
          <w:b w:val="0"/>
          <w:bCs w:val="0"/>
          <w:sz w:val="24"/>
        </w:rPr>
        <w:t xml:space="preserve"> and </w:t>
      </w:r>
      <w:smartTag w:uri="urn:schemas-microsoft-com:office:smarttags" w:element="country-region">
        <w:r w:rsidRPr="00480478">
          <w:rPr>
            <w:rFonts w:ascii="Tw Cen MT" w:hAnsi="Tw Cen MT" w:cs="Arial"/>
            <w:b w:val="0"/>
            <w:bCs w:val="0"/>
            <w:sz w:val="24"/>
          </w:rPr>
          <w:t>Italy</w:t>
        </w:r>
      </w:smartTag>
      <w:r w:rsidRPr="00480478">
        <w:rPr>
          <w:rFonts w:ascii="Tw Cen MT" w:hAnsi="Tw Cen MT" w:cs="Arial"/>
          <w:b w:val="0"/>
          <w:bCs w:val="0"/>
          <w:sz w:val="24"/>
        </w:rPr>
        <w:t xml:space="preserve">, P.I. William Corsaro, PhD, Center for Survey Research, </w:t>
      </w:r>
      <w:smartTag w:uri="urn:schemas-microsoft-com:office:smarttags" w:element="PlaceName">
        <w:r w:rsidRPr="00480478">
          <w:rPr>
            <w:rFonts w:ascii="Tw Cen MT" w:hAnsi="Tw Cen MT" w:cs="Arial"/>
            <w:b w:val="0"/>
            <w:bCs w:val="0"/>
            <w:sz w:val="24"/>
          </w:rPr>
          <w:t>Indiana</w:t>
        </w:r>
      </w:smartTag>
      <w:r w:rsidRPr="00480478">
        <w:rPr>
          <w:rFonts w:ascii="Tw Cen MT" w:hAnsi="Tw Cen MT" w:cs="Arial"/>
          <w:b w:val="0"/>
          <w:bCs w:val="0"/>
          <w:sz w:val="24"/>
        </w:rPr>
        <w:t xml:space="preserve"> </w:t>
      </w:r>
      <w:smartTag w:uri="urn:schemas-microsoft-com:office:smarttags" w:element="PlaceType">
        <w:r w:rsidRPr="00480478">
          <w:rPr>
            <w:rFonts w:ascii="Tw Cen MT" w:hAnsi="Tw Cen MT" w:cs="Arial"/>
            <w:b w:val="0"/>
            <w:bCs w:val="0"/>
            <w:sz w:val="24"/>
          </w:rPr>
          <w:t>University</w:t>
        </w:r>
      </w:smartTag>
      <w:r w:rsidRPr="00480478">
        <w:rPr>
          <w:rFonts w:ascii="Tw Cen MT" w:hAnsi="Tw Cen MT" w:cs="Arial"/>
          <w:b w:val="0"/>
          <w:bCs w:val="0"/>
          <w:sz w:val="24"/>
        </w:rPr>
        <w:t xml:space="preserve">, </w:t>
      </w:r>
      <w:smartTag w:uri="urn:schemas-microsoft-com:office:smarttags" w:element="place">
        <w:smartTag w:uri="urn:schemas-microsoft-com:office:smarttags" w:element="City">
          <w:r w:rsidRPr="00480478">
            <w:rPr>
              <w:rFonts w:ascii="Tw Cen MT" w:hAnsi="Tw Cen MT" w:cs="Arial"/>
              <w:b w:val="0"/>
              <w:bCs w:val="0"/>
              <w:sz w:val="24"/>
            </w:rPr>
            <w:t>Bloomington</w:t>
          </w:r>
        </w:smartTag>
        <w:r w:rsidRPr="00480478">
          <w:rPr>
            <w:rFonts w:ascii="Tw Cen MT" w:hAnsi="Tw Cen MT" w:cs="Arial"/>
            <w:b w:val="0"/>
            <w:bCs w:val="0"/>
            <w:sz w:val="24"/>
          </w:rPr>
          <w:t xml:space="preserve">, </w:t>
        </w:r>
        <w:smartTag w:uri="urn:schemas-microsoft-com:office:smarttags" w:element="State">
          <w:r w:rsidRPr="00480478">
            <w:rPr>
              <w:rFonts w:ascii="Tw Cen MT" w:hAnsi="Tw Cen MT" w:cs="Arial"/>
              <w:b w:val="0"/>
              <w:bCs w:val="0"/>
              <w:sz w:val="24"/>
            </w:rPr>
            <w:t>IN</w:t>
          </w:r>
        </w:smartTag>
      </w:smartTag>
    </w:p>
    <w:p w14:paraId="5A31038A" w14:textId="77777777" w:rsidR="00AC7C0A" w:rsidRDefault="00AC7C0A" w:rsidP="00686241">
      <w:pPr>
        <w:pStyle w:val="BodyTextIndent"/>
        <w:ind w:left="0"/>
        <w:rPr>
          <w:rFonts w:ascii="Tw Cen MT" w:hAnsi="Tw Cen MT" w:cs="Arial"/>
          <w:bCs w:val="0"/>
          <w:sz w:val="28"/>
          <w:szCs w:val="28"/>
        </w:rPr>
      </w:pPr>
    </w:p>
    <w:p w14:paraId="2561B53A" w14:textId="77777777" w:rsidR="00686241" w:rsidRPr="00480478" w:rsidRDefault="00686241" w:rsidP="00686241">
      <w:pPr>
        <w:pStyle w:val="BodyTextIndent"/>
        <w:ind w:left="0"/>
        <w:rPr>
          <w:rFonts w:ascii="Tw Cen MT" w:hAnsi="Tw Cen MT" w:cs="Arial"/>
          <w:bCs w:val="0"/>
          <w:sz w:val="28"/>
          <w:szCs w:val="28"/>
        </w:rPr>
      </w:pPr>
      <w:r w:rsidRPr="00480478">
        <w:rPr>
          <w:rFonts w:ascii="Tw Cen MT" w:hAnsi="Tw Cen MT" w:cs="Arial"/>
          <w:bCs w:val="0"/>
          <w:sz w:val="28"/>
          <w:szCs w:val="28"/>
        </w:rPr>
        <w:t>Student Advising</w:t>
      </w:r>
    </w:p>
    <w:p w14:paraId="7D480707" w14:textId="695CF4F8" w:rsidR="003F0E36" w:rsidRDefault="00ED23A4" w:rsidP="001C7C3B">
      <w:pPr>
        <w:pStyle w:val="BodyTextIndent"/>
        <w:ind w:left="0"/>
        <w:rPr>
          <w:rFonts w:ascii="Tw Cen MT" w:hAnsi="Tw Cen MT" w:cs="Arial"/>
          <w:b w:val="0"/>
          <w:bCs w:val="0"/>
          <w:sz w:val="24"/>
        </w:rPr>
      </w:pPr>
      <w:r>
        <w:rPr>
          <w:rFonts w:ascii="Tw Cen MT" w:hAnsi="Tw Cen MT" w:cs="Arial"/>
          <w:b w:val="0"/>
          <w:bCs w:val="0"/>
          <w:sz w:val="24"/>
        </w:rPr>
        <w:t>Chair</w:t>
      </w: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r w:rsidR="003F0E36">
        <w:rPr>
          <w:rFonts w:ascii="Tw Cen MT" w:hAnsi="Tw Cen MT" w:cs="Arial"/>
          <w:b w:val="0"/>
          <w:bCs w:val="0"/>
          <w:sz w:val="24"/>
        </w:rPr>
        <w:t xml:space="preserve">Genesis Arteta – Sociology Ph.D. </w:t>
      </w:r>
      <w:r w:rsidR="0030689D">
        <w:rPr>
          <w:rFonts w:ascii="Tw Cen MT" w:hAnsi="Tw Cen MT" w:cs="Arial"/>
          <w:b w:val="0"/>
          <w:bCs w:val="0"/>
          <w:sz w:val="24"/>
        </w:rPr>
        <w:t>2024</w:t>
      </w:r>
    </w:p>
    <w:p w14:paraId="307241B8" w14:textId="37C78BB9" w:rsidR="00ED23A4" w:rsidRDefault="00ED23A4" w:rsidP="003F0E36">
      <w:pPr>
        <w:pStyle w:val="BodyTextIndent"/>
        <w:ind w:left="1440" w:firstLine="720"/>
        <w:rPr>
          <w:rFonts w:ascii="Tw Cen MT" w:hAnsi="Tw Cen MT" w:cs="Arial"/>
          <w:b w:val="0"/>
          <w:bCs w:val="0"/>
          <w:sz w:val="24"/>
        </w:rPr>
      </w:pPr>
      <w:r w:rsidRPr="009815A3">
        <w:rPr>
          <w:rFonts w:ascii="Tw Cen MT" w:hAnsi="Tw Cen MT" w:cs="Arial"/>
          <w:b w:val="0"/>
          <w:bCs w:val="0"/>
          <w:sz w:val="24"/>
        </w:rPr>
        <w:t>Ren</w:t>
      </w:r>
      <w:r w:rsidR="004B5B0D" w:rsidRPr="009815A3">
        <w:rPr>
          <w:rFonts w:ascii="Tw Cen MT" w:hAnsi="Tw Cen MT"/>
          <w:b w:val="0"/>
          <w:bCs w:val="0"/>
          <w:sz w:val="24"/>
        </w:rPr>
        <w:t>é</w:t>
      </w:r>
      <w:r w:rsidRPr="009815A3">
        <w:rPr>
          <w:rFonts w:ascii="Tw Cen MT" w:hAnsi="Tw Cen MT" w:cs="Arial"/>
          <w:b w:val="0"/>
          <w:bCs w:val="0"/>
          <w:sz w:val="24"/>
        </w:rPr>
        <w:t xml:space="preserve"> Ropa</w:t>
      </w:r>
      <w:r w:rsidR="004B5B0D" w:rsidRPr="009815A3">
        <w:rPr>
          <w:rFonts w:ascii="Tw Cen MT" w:hAnsi="Tw Cen MT"/>
          <w:b w:val="0"/>
          <w:bCs w:val="0"/>
          <w:sz w:val="24"/>
        </w:rPr>
        <w:t>č</w:t>
      </w:r>
      <w:r>
        <w:rPr>
          <w:rFonts w:ascii="Tw Cen MT" w:hAnsi="Tw Cen MT" w:cs="Arial"/>
          <w:b w:val="0"/>
          <w:bCs w:val="0"/>
          <w:sz w:val="24"/>
        </w:rPr>
        <w:t xml:space="preserve"> – Sociology Ph.D. 2017</w:t>
      </w:r>
    </w:p>
    <w:p w14:paraId="2A500CE8" w14:textId="77777777" w:rsidR="004A0F17" w:rsidRDefault="004A0F17" w:rsidP="001C7C3B">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t xml:space="preserve">Shannon Hitchcock – Sociology Ph.D., 2021 </w:t>
      </w:r>
    </w:p>
    <w:p w14:paraId="5C0BEAAF" w14:textId="77777777" w:rsidR="00AD7BFF" w:rsidRDefault="00AD7BFF" w:rsidP="00AD7BFF">
      <w:pPr>
        <w:pStyle w:val="BodyTextIndent"/>
        <w:ind w:left="1440" w:firstLine="720"/>
        <w:rPr>
          <w:rFonts w:ascii="Tw Cen MT" w:hAnsi="Tw Cen MT" w:cs="Arial"/>
          <w:b w:val="0"/>
          <w:bCs w:val="0"/>
          <w:sz w:val="24"/>
        </w:rPr>
      </w:pPr>
      <w:r>
        <w:rPr>
          <w:rFonts w:ascii="Tw Cen MT" w:hAnsi="Tw Cen MT" w:cs="Arial"/>
          <w:b w:val="0"/>
          <w:bCs w:val="0"/>
          <w:sz w:val="24"/>
        </w:rPr>
        <w:t>Kendall LaParo – Sociology Ph.D., 202</w:t>
      </w:r>
      <w:r w:rsidR="008B1F52">
        <w:rPr>
          <w:rFonts w:ascii="Tw Cen MT" w:hAnsi="Tw Cen MT" w:cs="Arial"/>
          <w:b w:val="0"/>
          <w:bCs w:val="0"/>
          <w:sz w:val="24"/>
        </w:rPr>
        <w:t>1</w:t>
      </w:r>
      <w:r>
        <w:rPr>
          <w:rFonts w:ascii="Tw Cen MT" w:hAnsi="Tw Cen MT" w:cs="Arial"/>
          <w:b w:val="0"/>
          <w:bCs w:val="0"/>
          <w:sz w:val="24"/>
        </w:rPr>
        <w:t xml:space="preserve"> </w:t>
      </w:r>
    </w:p>
    <w:p w14:paraId="50372393" w14:textId="77777777" w:rsidR="002B2784" w:rsidRDefault="002B2784" w:rsidP="001C7C3B">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t>Molly Sapia – Sociology Ph.D., 202</w:t>
      </w:r>
      <w:r w:rsidR="008B1F52">
        <w:rPr>
          <w:rFonts w:ascii="Tw Cen MT" w:hAnsi="Tw Cen MT" w:cs="Arial"/>
          <w:b w:val="0"/>
          <w:bCs w:val="0"/>
          <w:sz w:val="24"/>
        </w:rPr>
        <w:t>1</w:t>
      </w:r>
      <w:r>
        <w:rPr>
          <w:rFonts w:ascii="Tw Cen MT" w:hAnsi="Tw Cen MT" w:cs="Arial"/>
          <w:b w:val="0"/>
          <w:bCs w:val="0"/>
          <w:sz w:val="24"/>
        </w:rPr>
        <w:t xml:space="preserve"> </w:t>
      </w:r>
    </w:p>
    <w:p w14:paraId="53F233B0" w14:textId="49D20E6F" w:rsidR="00AC079A" w:rsidRDefault="00AC079A" w:rsidP="00AC079A">
      <w:pPr>
        <w:pStyle w:val="BodyTextIndent"/>
        <w:ind w:left="1440" w:firstLine="720"/>
        <w:rPr>
          <w:rFonts w:ascii="Tw Cen MT" w:hAnsi="Tw Cen MT" w:cs="Arial"/>
          <w:b w:val="0"/>
          <w:bCs w:val="0"/>
          <w:sz w:val="24"/>
        </w:rPr>
      </w:pPr>
      <w:r>
        <w:rPr>
          <w:rFonts w:ascii="Tw Cen MT" w:hAnsi="Tw Cen MT" w:cs="Arial"/>
          <w:b w:val="0"/>
          <w:bCs w:val="0"/>
          <w:sz w:val="24"/>
        </w:rPr>
        <w:t>Victoria Vazquez – Sociology Ph.D., expected 2026</w:t>
      </w:r>
    </w:p>
    <w:p w14:paraId="6E5C9CBC" w14:textId="77777777" w:rsidR="00ED23A4" w:rsidRDefault="00ED23A4" w:rsidP="001C7C3B">
      <w:pPr>
        <w:pStyle w:val="BodyTextIndent"/>
        <w:ind w:left="0"/>
        <w:rPr>
          <w:rFonts w:ascii="Tw Cen MT" w:hAnsi="Tw Cen MT" w:cs="Arial"/>
          <w:b w:val="0"/>
          <w:bCs w:val="0"/>
          <w:sz w:val="24"/>
        </w:rPr>
      </w:pPr>
    </w:p>
    <w:p w14:paraId="71F5CC6F" w14:textId="77777777" w:rsidR="004B5B0D" w:rsidRDefault="001C7C3B" w:rsidP="001C7C3B">
      <w:pPr>
        <w:pStyle w:val="BodyTextIndent"/>
        <w:ind w:left="0"/>
        <w:rPr>
          <w:rFonts w:ascii="Tw Cen MT" w:hAnsi="Tw Cen MT" w:cs="Arial"/>
          <w:b w:val="0"/>
          <w:bCs w:val="0"/>
          <w:sz w:val="24"/>
        </w:rPr>
      </w:pPr>
      <w:r>
        <w:rPr>
          <w:rFonts w:ascii="Tw Cen MT" w:hAnsi="Tw Cen MT" w:cs="Arial"/>
          <w:b w:val="0"/>
          <w:bCs w:val="0"/>
          <w:sz w:val="24"/>
        </w:rPr>
        <w:t>Member</w:t>
      </w:r>
      <w:r w:rsidRPr="001C7C3B">
        <w:rPr>
          <w:rFonts w:ascii="Tw Cen MT" w:hAnsi="Tw Cen MT" w:cs="Arial"/>
          <w:b w:val="0"/>
          <w:bCs w:val="0"/>
          <w:sz w:val="24"/>
        </w:rPr>
        <w:t xml:space="preserve"> </w:t>
      </w:r>
      <w:r>
        <w:rPr>
          <w:rFonts w:ascii="Tw Cen MT" w:hAnsi="Tw Cen MT" w:cs="Arial"/>
          <w:b w:val="0"/>
          <w:bCs w:val="0"/>
          <w:sz w:val="24"/>
        </w:rPr>
        <w:tab/>
      </w:r>
      <w:r>
        <w:rPr>
          <w:rFonts w:ascii="Tw Cen MT" w:hAnsi="Tw Cen MT" w:cs="Arial"/>
          <w:b w:val="0"/>
          <w:bCs w:val="0"/>
          <w:sz w:val="24"/>
        </w:rPr>
        <w:tab/>
      </w:r>
      <w:r w:rsidR="004B5B0D">
        <w:rPr>
          <w:rFonts w:ascii="Tw Cen MT" w:hAnsi="Tw Cen MT" w:cs="Arial"/>
          <w:b w:val="0"/>
          <w:bCs w:val="0"/>
          <w:sz w:val="24"/>
        </w:rPr>
        <w:t xml:space="preserve">Ethan Ake-Little – Education Ph.D. 2019 </w:t>
      </w:r>
    </w:p>
    <w:p w14:paraId="7DB0AD24" w14:textId="77777777" w:rsidR="001C7C3B" w:rsidRDefault="001C7C3B" w:rsidP="004B5B0D">
      <w:pPr>
        <w:pStyle w:val="BodyTextIndent"/>
        <w:ind w:left="1440" w:firstLine="720"/>
        <w:rPr>
          <w:rFonts w:ascii="Tw Cen MT" w:hAnsi="Tw Cen MT" w:cs="Arial"/>
          <w:b w:val="0"/>
          <w:bCs w:val="0"/>
          <w:sz w:val="24"/>
        </w:rPr>
      </w:pPr>
      <w:r w:rsidRPr="00480478">
        <w:rPr>
          <w:rFonts w:ascii="Tw Cen MT" w:hAnsi="Tw Cen MT" w:cs="Arial"/>
          <w:b w:val="0"/>
          <w:bCs w:val="0"/>
          <w:sz w:val="24"/>
        </w:rPr>
        <w:t xml:space="preserve">Shimrit Koren Black – </w:t>
      </w:r>
      <w:r>
        <w:rPr>
          <w:rFonts w:ascii="Tw Cen MT" w:hAnsi="Tw Cen MT" w:cs="Arial"/>
          <w:b w:val="0"/>
          <w:bCs w:val="0"/>
          <w:sz w:val="24"/>
        </w:rPr>
        <w:t xml:space="preserve">Psychology </w:t>
      </w:r>
      <w:r w:rsidRPr="00480478">
        <w:rPr>
          <w:rFonts w:ascii="Tw Cen MT" w:hAnsi="Tw Cen MT" w:cs="Arial"/>
          <w:b w:val="0"/>
          <w:bCs w:val="0"/>
          <w:sz w:val="24"/>
        </w:rPr>
        <w:t>M.A. 2009</w:t>
      </w:r>
    </w:p>
    <w:p w14:paraId="7DEF30CA" w14:textId="77777777" w:rsidR="003A4BDA" w:rsidRDefault="009823ED" w:rsidP="001C7C3B">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r w:rsidR="003A4BDA">
        <w:rPr>
          <w:rFonts w:ascii="Tw Cen MT" w:hAnsi="Tw Cen MT" w:cs="Arial"/>
          <w:b w:val="0"/>
          <w:bCs w:val="0"/>
          <w:sz w:val="24"/>
        </w:rPr>
        <w:t xml:space="preserve">Valerie Bonner – Sociology Ph.D. </w:t>
      </w:r>
      <w:r w:rsidR="001D003F">
        <w:rPr>
          <w:rFonts w:ascii="Tw Cen MT" w:hAnsi="Tw Cen MT" w:cs="Arial"/>
          <w:b w:val="0"/>
          <w:bCs w:val="0"/>
          <w:sz w:val="24"/>
        </w:rPr>
        <w:t>2014</w:t>
      </w:r>
    </w:p>
    <w:p w14:paraId="5C2FB92E" w14:textId="77777777" w:rsidR="009823ED" w:rsidRDefault="009823ED" w:rsidP="003A4BDA">
      <w:pPr>
        <w:pStyle w:val="BodyTextIndent"/>
        <w:ind w:left="1440" w:firstLine="720"/>
        <w:rPr>
          <w:rFonts w:ascii="Tw Cen MT" w:hAnsi="Tw Cen MT" w:cs="Arial"/>
          <w:b w:val="0"/>
          <w:bCs w:val="0"/>
          <w:sz w:val="24"/>
        </w:rPr>
      </w:pPr>
      <w:r>
        <w:rPr>
          <w:rFonts w:ascii="Tw Cen MT" w:hAnsi="Tw Cen MT" w:cs="Arial"/>
          <w:b w:val="0"/>
          <w:bCs w:val="0"/>
          <w:sz w:val="24"/>
        </w:rPr>
        <w:t>Matthew C</w:t>
      </w:r>
      <w:r w:rsidR="005662A1">
        <w:rPr>
          <w:rFonts w:ascii="Tw Cen MT" w:hAnsi="Tw Cen MT" w:cs="Arial"/>
          <w:b w:val="0"/>
          <w:bCs w:val="0"/>
          <w:sz w:val="24"/>
        </w:rPr>
        <w:t>arper – Psychology M.A.</w:t>
      </w:r>
      <w:r>
        <w:rPr>
          <w:rFonts w:ascii="Tw Cen MT" w:hAnsi="Tw Cen MT" w:cs="Arial"/>
          <w:b w:val="0"/>
          <w:bCs w:val="0"/>
          <w:sz w:val="24"/>
        </w:rPr>
        <w:t xml:space="preserve"> 2013</w:t>
      </w:r>
    </w:p>
    <w:p w14:paraId="7F2E2326" w14:textId="32BC7D70" w:rsidR="00D62C74" w:rsidRDefault="00D62C74" w:rsidP="001C7C3B">
      <w:pPr>
        <w:pStyle w:val="BodyTextIndent"/>
        <w:ind w:left="1440" w:firstLine="720"/>
        <w:rPr>
          <w:rFonts w:ascii="Tw Cen MT" w:hAnsi="Tw Cen MT" w:cs="Arial"/>
          <w:b w:val="0"/>
          <w:bCs w:val="0"/>
          <w:sz w:val="24"/>
        </w:rPr>
      </w:pPr>
      <w:r>
        <w:rPr>
          <w:rFonts w:ascii="Tw Cen MT" w:hAnsi="Tw Cen MT" w:cs="Arial"/>
          <w:b w:val="0"/>
          <w:bCs w:val="0"/>
          <w:sz w:val="24"/>
        </w:rPr>
        <w:t>Alexis Carrion – Sociology M.A. 2022</w:t>
      </w:r>
    </w:p>
    <w:p w14:paraId="2DE00708" w14:textId="6AEF737B" w:rsidR="00CC6513" w:rsidRDefault="00CC6513" w:rsidP="001C7C3B">
      <w:pPr>
        <w:pStyle w:val="BodyTextIndent"/>
        <w:ind w:left="1440" w:firstLine="720"/>
        <w:rPr>
          <w:rFonts w:ascii="Tw Cen MT" w:hAnsi="Tw Cen MT" w:cs="Arial"/>
          <w:b w:val="0"/>
          <w:bCs w:val="0"/>
          <w:sz w:val="24"/>
        </w:rPr>
      </w:pPr>
      <w:r>
        <w:rPr>
          <w:rFonts w:ascii="Tw Cen MT" w:hAnsi="Tw Cen MT" w:cs="Arial"/>
          <w:b w:val="0"/>
          <w:bCs w:val="0"/>
          <w:sz w:val="24"/>
        </w:rPr>
        <w:t>Briana Chang – Education Ph.D.  2015</w:t>
      </w:r>
    </w:p>
    <w:p w14:paraId="067A9846" w14:textId="77777777" w:rsidR="005662A1" w:rsidRDefault="005662A1" w:rsidP="001C7C3B">
      <w:pPr>
        <w:pStyle w:val="BodyTextIndent"/>
        <w:ind w:left="1440" w:firstLine="720"/>
        <w:rPr>
          <w:rFonts w:ascii="Tw Cen MT" w:hAnsi="Tw Cen MT" w:cs="Arial"/>
          <w:b w:val="0"/>
          <w:bCs w:val="0"/>
          <w:sz w:val="24"/>
        </w:rPr>
      </w:pPr>
      <w:r>
        <w:rPr>
          <w:rFonts w:ascii="Tw Cen MT" w:hAnsi="Tw Cen MT" w:cs="Arial"/>
          <w:b w:val="0"/>
          <w:bCs w:val="0"/>
          <w:sz w:val="24"/>
        </w:rPr>
        <w:t>Shanna T. Cooper – Psychology M.A. 201</w:t>
      </w:r>
      <w:r w:rsidR="00CC6513">
        <w:rPr>
          <w:rFonts w:ascii="Tw Cen MT" w:hAnsi="Tw Cen MT" w:cs="Arial"/>
          <w:b w:val="0"/>
          <w:bCs w:val="0"/>
          <w:sz w:val="24"/>
        </w:rPr>
        <w:t>4</w:t>
      </w:r>
      <w:r>
        <w:rPr>
          <w:rFonts w:ascii="Tw Cen MT" w:hAnsi="Tw Cen MT" w:cs="Arial"/>
          <w:b w:val="0"/>
          <w:bCs w:val="0"/>
          <w:sz w:val="24"/>
        </w:rPr>
        <w:t xml:space="preserve"> </w:t>
      </w:r>
    </w:p>
    <w:p w14:paraId="28306B28" w14:textId="77777777" w:rsidR="001C7C3B" w:rsidRDefault="001D003F" w:rsidP="001C7C3B">
      <w:pPr>
        <w:pStyle w:val="BodyTextIndent"/>
        <w:ind w:left="1440" w:firstLine="720"/>
        <w:rPr>
          <w:rFonts w:ascii="Tw Cen MT" w:hAnsi="Tw Cen MT" w:cs="Arial"/>
          <w:b w:val="0"/>
          <w:bCs w:val="0"/>
          <w:sz w:val="24"/>
        </w:rPr>
      </w:pPr>
      <w:r>
        <w:rPr>
          <w:rFonts w:ascii="Tw Cen MT" w:hAnsi="Tw Cen MT" w:cs="Arial"/>
          <w:b w:val="0"/>
          <w:bCs w:val="0"/>
          <w:sz w:val="24"/>
        </w:rPr>
        <w:t xml:space="preserve">Chuck Galli </w:t>
      </w:r>
      <w:r w:rsidR="00E1411E">
        <w:rPr>
          <w:rFonts w:ascii="Tw Cen MT" w:hAnsi="Tw Cen MT" w:cs="Arial"/>
          <w:b w:val="0"/>
          <w:bCs w:val="0"/>
          <w:sz w:val="24"/>
        </w:rPr>
        <w:t>–</w:t>
      </w:r>
      <w:r w:rsidR="00A67A67">
        <w:rPr>
          <w:rFonts w:ascii="Tw Cen MT" w:hAnsi="Tw Cen MT" w:cs="Arial"/>
          <w:b w:val="0"/>
          <w:bCs w:val="0"/>
          <w:sz w:val="24"/>
        </w:rPr>
        <w:t xml:space="preserve"> Sociology Ph.D. 201</w:t>
      </w:r>
      <w:r w:rsidR="00A67082">
        <w:rPr>
          <w:rFonts w:ascii="Tw Cen MT" w:hAnsi="Tw Cen MT" w:cs="Arial"/>
          <w:b w:val="0"/>
          <w:bCs w:val="0"/>
          <w:sz w:val="24"/>
        </w:rPr>
        <w:t>7</w:t>
      </w:r>
    </w:p>
    <w:p w14:paraId="648B9A12" w14:textId="77777777" w:rsidR="009823ED" w:rsidRDefault="009823ED" w:rsidP="001C7C3B">
      <w:pPr>
        <w:pStyle w:val="BodyTextIndent"/>
        <w:ind w:left="1440" w:firstLine="720"/>
        <w:rPr>
          <w:rFonts w:ascii="Tw Cen MT" w:hAnsi="Tw Cen MT" w:cs="Arial"/>
          <w:b w:val="0"/>
          <w:bCs w:val="0"/>
          <w:sz w:val="24"/>
        </w:rPr>
      </w:pPr>
      <w:r>
        <w:rPr>
          <w:rFonts w:ascii="Tw Cen MT" w:hAnsi="Tw Cen MT" w:cs="Arial"/>
          <w:b w:val="0"/>
          <w:bCs w:val="0"/>
          <w:sz w:val="24"/>
        </w:rPr>
        <w:t>Lauren Gibson – Psychology M.A 2013</w:t>
      </w:r>
    </w:p>
    <w:p w14:paraId="5AA29BC0" w14:textId="77777777" w:rsidR="00264647" w:rsidRDefault="00264647" w:rsidP="001C7C3B">
      <w:pPr>
        <w:pStyle w:val="BodyTextIndent"/>
        <w:ind w:left="1440" w:firstLine="720"/>
        <w:rPr>
          <w:rFonts w:ascii="Tw Cen MT" w:hAnsi="Tw Cen MT" w:cs="Arial"/>
          <w:b w:val="0"/>
          <w:bCs w:val="0"/>
          <w:sz w:val="24"/>
        </w:rPr>
      </w:pPr>
      <w:r>
        <w:rPr>
          <w:rFonts w:ascii="Tw Cen MT" w:hAnsi="Tw Cen MT" w:cs="Arial"/>
          <w:b w:val="0"/>
          <w:bCs w:val="0"/>
          <w:sz w:val="24"/>
        </w:rPr>
        <w:t>Maurin Kautz – Psychology M.A. 2019</w:t>
      </w:r>
    </w:p>
    <w:p w14:paraId="2B3DEE37" w14:textId="77777777" w:rsidR="001C7C3B" w:rsidRDefault="001C7C3B" w:rsidP="00686241">
      <w:pPr>
        <w:pStyle w:val="BodyTextIndent"/>
        <w:ind w:left="0"/>
        <w:rPr>
          <w:rFonts w:ascii="Tw Cen MT" w:hAnsi="Tw Cen MT" w:cs="Arial"/>
          <w:b w:val="0"/>
          <w:bCs w:val="0"/>
          <w:sz w:val="24"/>
          <w:lang w:val="nl-NL"/>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r w:rsidRPr="00295D2F">
        <w:rPr>
          <w:rFonts w:ascii="Tw Cen MT" w:hAnsi="Tw Cen MT" w:cs="Arial"/>
          <w:b w:val="0"/>
          <w:bCs w:val="0"/>
          <w:sz w:val="24"/>
          <w:lang w:val="nl-NL"/>
        </w:rPr>
        <w:t>Connor M. Kerns – Psychology Ph.D. 2012</w:t>
      </w:r>
    </w:p>
    <w:p w14:paraId="01E8892E" w14:textId="57D59D57" w:rsidR="00E15E05" w:rsidRDefault="00E15E05" w:rsidP="00686241">
      <w:pPr>
        <w:pStyle w:val="BodyTextIndent"/>
        <w:ind w:left="0"/>
        <w:rPr>
          <w:rFonts w:ascii="Tw Cen MT" w:hAnsi="Tw Cen MT" w:cs="Arial"/>
          <w:b w:val="0"/>
          <w:bCs w:val="0"/>
          <w:sz w:val="24"/>
          <w:lang w:val="nl-NL"/>
        </w:rPr>
      </w:pPr>
      <w:r>
        <w:rPr>
          <w:rFonts w:ascii="Tw Cen MT" w:hAnsi="Tw Cen MT" w:cs="Arial"/>
          <w:b w:val="0"/>
          <w:bCs w:val="0"/>
          <w:sz w:val="24"/>
          <w:lang w:val="nl-NL"/>
        </w:rPr>
        <w:tab/>
      </w:r>
      <w:r>
        <w:rPr>
          <w:rFonts w:ascii="Tw Cen MT" w:hAnsi="Tw Cen MT" w:cs="Arial"/>
          <w:b w:val="0"/>
          <w:bCs w:val="0"/>
          <w:sz w:val="24"/>
          <w:lang w:val="nl-NL"/>
        </w:rPr>
        <w:tab/>
      </w:r>
      <w:r>
        <w:rPr>
          <w:rFonts w:ascii="Tw Cen MT" w:hAnsi="Tw Cen MT" w:cs="Arial"/>
          <w:b w:val="0"/>
          <w:bCs w:val="0"/>
          <w:sz w:val="24"/>
          <w:lang w:val="nl-NL"/>
        </w:rPr>
        <w:tab/>
        <w:t>Cody Spence – Sociology Ph.D. 2021</w:t>
      </w:r>
    </w:p>
    <w:p w14:paraId="44D25DDB" w14:textId="5804AF3B" w:rsidR="003F0E36" w:rsidRDefault="003F0E36" w:rsidP="003F0E36">
      <w:pPr>
        <w:pStyle w:val="BodyTextIndent"/>
        <w:ind w:left="1440" w:firstLine="720"/>
        <w:rPr>
          <w:rFonts w:ascii="Tw Cen MT" w:hAnsi="Tw Cen MT" w:cs="Arial"/>
          <w:b w:val="0"/>
          <w:bCs w:val="0"/>
          <w:sz w:val="24"/>
          <w:lang w:val="nl-NL"/>
        </w:rPr>
      </w:pPr>
      <w:r>
        <w:rPr>
          <w:rFonts w:ascii="Tw Cen MT" w:hAnsi="Tw Cen MT" w:cs="Arial"/>
          <w:b w:val="0"/>
          <w:bCs w:val="0"/>
          <w:sz w:val="24"/>
          <w:lang w:val="nl-NL"/>
        </w:rPr>
        <w:t>Rachel Walsh – Psychology Ph.D. expected 2025</w:t>
      </w:r>
    </w:p>
    <w:p w14:paraId="390209E4" w14:textId="0BC695BC" w:rsidR="00951EF3" w:rsidRDefault="00951EF3" w:rsidP="00951EF3">
      <w:pPr>
        <w:pStyle w:val="BodyTextIndent"/>
        <w:ind w:left="1440" w:firstLine="720"/>
        <w:rPr>
          <w:rFonts w:ascii="Tw Cen MT" w:hAnsi="Tw Cen MT" w:cs="Arial"/>
          <w:b w:val="0"/>
          <w:bCs w:val="0"/>
          <w:sz w:val="24"/>
          <w:lang w:val="nl-NL"/>
        </w:rPr>
      </w:pPr>
      <w:r>
        <w:rPr>
          <w:rFonts w:ascii="Tw Cen MT" w:hAnsi="Tw Cen MT" w:cs="Arial"/>
          <w:b w:val="0"/>
          <w:bCs w:val="0"/>
          <w:sz w:val="24"/>
          <w:lang w:val="nl-NL"/>
        </w:rPr>
        <w:t>Bohui Wang – Sociology Ph.D. 202</w:t>
      </w:r>
      <w:r w:rsidR="00573275">
        <w:rPr>
          <w:rFonts w:ascii="Tw Cen MT" w:hAnsi="Tw Cen MT" w:cs="Arial"/>
          <w:b w:val="0"/>
          <w:bCs w:val="0"/>
          <w:sz w:val="24"/>
          <w:lang w:val="nl-NL"/>
        </w:rPr>
        <w:t>4</w:t>
      </w:r>
    </w:p>
    <w:p w14:paraId="50E34AFA" w14:textId="44A70E1F" w:rsidR="004A0F17" w:rsidRPr="00295D2F" w:rsidRDefault="004A0F17" w:rsidP="004A0F17">
      <w:pPr>
        <w:pStyle w:val="BodyTextIndent"/>
        <w:ind w:left="1440" w:firstLine="720"/>
        <w:rPr>
          <w:rFonts w:ascii="Tw Cen MT" w:hAnsi="Tw Cen MT" w:cs="Arial"/>
          <w:b w:val="0"/>
          <w:bCs w:val="0"/>
          <w:sz w:val="24"/>
          <w:lang w:val="nl-NL"/>
        </w:rPr>
      </w:pPr>
      <w:r>
        <w:rPr>
          <w:rFonts w:ascii="Tw Cen MT" w:hAnsi="Tw Cen MT" w:cs="Arial"/>
          <w:b w:val="0"/>
          <w:bCs w:val="0"/>
          <w:sz w:val="24"/>
          <w:lang w:val="nl-NL"/>
        </w:rPr>
        <w:t>Rachel Wildfeuer – Sociology Ph.D</w:t>
      </w:r>
      <w:r w:rsidR="00951EF3">
        <w:rPr>
          <w:rFonts w:ascii="Tw Cen MT" w:hAnsi="Tw Cen MT" w:cs="Arial"/>
          <w:b w:val="0"/>
          <w:bCs w:val="0"/>
          <w:sz w:val="24"/>
          <w:lang w:val="nl-NL"/>
        </w:rPr>
        <w:t xml:space="preserve">. </w:t>
      </w:r>
      <w:r>
        <w:rPr>
          <w:rFonts w:ascii="Tw Cen MT" w:hAnsi="Tw Cen MT" w:cs="Arial"/>
          <w:b w:val="0"/>
          <w:bCs w:val="0"/>
          <w:sz w:val="24"/>
          <w:lang w:val="nl-NL"/>
        </w:rPr>
        <w:t xml:space="preserve"> 202</w:t>
      </w:r>
      <w:r w:rsidR="00262091">
        <w:rPr>
          <w:rFonts w:ascii="Tw Cen MT" w:hAnsi="Tw Cen MT" w:cs="Arial"/>
          <w:b w:val="0"/>
          <w:bCs w:val="0"/>
          <w:sz w:val="24"/>
          <w:lang w:val="nl-NL"/>
        </w:rPr>
        <w:t>2</w:t>
      </w:r>
    </w:p>
    <w:p w14:paraId="3AC04B8A" w14:textId="77777777" w:rsidR="001C7C3B" w:rsidRPr="00295D2F" w:rsidRDefault="001C7C3B" w:rsidP="00686241">
      <w:pPr>
        <w:pStyle w:val="BodyTextIndent"/>
        <w:ind w:left="0"/>
        <w:rPr>
          <w:rFonts w:ascii="Tw Cen MT" w:hAnsi="Tw Cen MT" w:cs="Arial"/>
          <w:b w:val="0"/>
          <w:bCs w:val="0"/>
          <w:sz w:val="24"/>
          <w:lang w:val="nl-NL"/>
        </w:rPr>
      </w:pPr>
    </w:p>
    <w:p w14:paraId="7E1EBB21" w14:textId="77777777" w:rsidR="001C7C3B" w:rsidRDefault="001C7C3B" w:rsidP="00686241">
      <w:pPr>
        <w:pStyle w:val="BodyTextIndent"/>
        <w:ind w:left="0"/>
        <w:rPr>
          <w:rFonts w:ascii="Tw Cen MT" w:hAnsi="Tw Cen MT" w:cs="Arial"/>
          <w:b w:val="0"/>
          <w:bCs w:val="0"/>
          <w:sz w:val="24"/>
        </w:rPr>
      </w:pPr>
      <w:r>
        <w:rPr>
          <w:rFonts w:ascii="Tw Cen MT" w:hAnsi="Tw Cen MT" w:cs="Arial"/>
          <w:b w:val="0"/>
          <w:bCs w:val="0"/>
          <w:sz w:val="24"/>
        </w:rPr>
        <w:t>Reader</w:t>
      </w:r>
      <w:r>
        <w:rPr>
          <w:rFonts w:ascii="Tw Cen MT" w:hAnsi="Tw Cen MT" w:cs="Arial"/>
          <w:b w:val="0"/>
          <w:bCs w:val="0"/>
          <w:sz w:val="24"/>
        </w:rPr>
        <w:tab/>
      </w:r>
      <w:r w:rsidR="001B2D83">
        <w:rPr>
          <w:rFonts w:ascii="Tw Cen MT" w:hAnsi="Tw Cen MT" w:cs="Arial"/>
          <w:b w:val="0"/>
          <w:bCs w:val="0"/>
          <w:sz w:val="24"/>
        </w:rPr>
        <w:tab/>
      </w:r>
      <w:r w:rsidR="001B2D83">
        <w:rPr>
          <w:rFonts w:ascii="Tw Cen MT" w:hAnsi="Tw Cen MT" w:cs="Arial"/>
          <w:b w:val="0"/>
          <w:bCs w:val="0"/>
          <w:sz w:val="24"/>
        </w:rPr>
        <w:tab/>
      </w:r>
      <w:r>
        <w:rPr>
          <w:rFonts w:ascii="Tw Cen MT" w:hAnsi="Tw Cen MT" w:cs="Arial"/>
          <w:b w:val="0"/>
          <w:bCs w:val="0"/>
          <w:sz w:val="24"/>
        </w:rPr>
        <w:t>Shimrit Koren Black – Psychology Ph.D. 2012</w:t>
      </w:r>
    </w:p>
    <w:p w14:paraId="7BFDE48F" w14:textId="77777777" w:rsidR="001C7C3B" w:rsidRDefault="001C7C3B" w:rsidP="001C7C3B">
      <w:pPr>
        <w:pStyle w:val="BodyTextIndent"/>
        <w:ind w:left="1440" w:firstLine="720"/>
        <w:rPr>
          <w:rFonts w:ascii="Tw Cen MT" w:hAnsi="Tw Cen MT" w:cs="Arial"/>
          <w:b w:val="0"/>
          <w:bCs w:val="0"/>
          <w:sz w:val="24"/>
        </w:rPr>
      </w:pPr>
      <w:r>
        <w:rPr>
          <w:rFonts w:ascii="Tw Cen MT" w:hAnsi="Tw Cen MT" w:cs="Arial"/>
          <w:b w:val="0"/>
          <w:bCs w:val="0"/>
          <w:sz w:val="24"/>
        </w:rPr>
        <w:t xml:space="preserve">Courtney </w:t>
      </w:r>
      <w:r w:rsidR="00E1411E">
        <w:rPr>
          <w:rFonts w:ascii="Tw Cen MT" w:hAnsi="Tw Cen MT" w:cs="Arial"/>
          <w:b w:val="0"/>
          <w:bCs w:val="0"/>
          <w:sz w:val="24"/>
        </w:rPr>
        <w:t xml:space="preserve">Brocious </w:t>
      </w:r>
      <w:r>
        <w:rPr>
          <w:rFonts w:ascii="Tw Cen MT" w:hAnsi="Tw Cen MT" w:cs="Arial"/>
          <w:b w:val="0"/>
          <w:bCs w:val="0"/>
          <w:sz w:val="24"/>
        </w:rPr>
        <w:t xml:space="preserve">– Political Science Ph.D. 2013 </w:t>
      </w:r>
    </w:p>
    <w:p w14:paraId="563640A7" w14:textId="77777777" w:rsidR="001C7C3B" w:rsidRPr="00295D2F" w:rsidRDefault="001C7C3B" w:rsidP="001C7C3B">
      <w:pPr>
        <w:pStyle w:val="BodyTextIndent"/>
        <w:ind w:left="1440" w:firstLine="720"/>
        <w:rPr>
          <w:rFonts w:ascii="Tw Cen MT" w:hAnsi="Tw Cen MT" w:cs="Arial"/>
          <w:b w:val="0"/>
          <w:bCs w:val="0"/>
          <w:sz w:val="24"/>
          <w:lang w:val="nl-NL"/>
        </w:rPr>
      </w:pPr>
      <w:r w:rsidRPr="00295D2F">
        <w:rPr>
          <w:rFonts w:ascii="Tw Cen MT" w:hAnsi="Tw Cen MT" w:cs="Arial"/>
          <w:b w:val="0"/>
          <w:bCs w:val="0"/>
          <w:sz w:val="24"/>
          <w:lang w:val="nl-NL"/>
        </w:rPr>
        <w:t xml:space="preserve">Brent M. Edelman – Economics Ph.D. 2010 </w:t>
      </w:r>
    </w:p>
    <w:p w14:paraId="7A5B267F" w14:textId="77777777" w:rsidR="001C7C3B" w:rsidRPr="00295D2F" w:rsidRDefault="001C7C3B" w:rsidP="001C7C3B">
      <w:pPr>
        <w:pStyle w:val="BodyTextIndent"/>
        <w:ind w:left="1440" w:firstLine="720"/>
        <w:rPr>
          <w:rFonts w:ascii="Tw Cen MT" w:hAnsi="Tw Cen MT" w:cs="Arial"/>
          <w:b w:val="0"/>
          <w:bCs w:val="0"/>
          <w:sz w:val="24"/>
          <w:lang w:val="nl-NL"/>
        </w:rPr>
      </w:pPr>
      <w:r w:rsidRPr="00295D2F">
        <w:rPr>
          <w:rFonts w:ascii="Tw Cen MT" w:hAnsi="Tw Cen MT" w:cs="Arial"/>
          <w:b w:val="0"/>
          <w:bCs w:val="0"/>
          <w:sz w:val="24"/>
          <w:lang w:val="nl-NL"/>
        </w:rPr>
        <w:t xml:space="preserve">Julie Edmunds – Psychology Ph.D. 2012 </w:t>
      </w:r>
    </w:p>
    <w:p w14:paraId="15E0E28E" w14:textId="77777777" w:rsidR="001C7C3B" w:rsidRDefault="001C7C3B" w:rsidP="001C7C3B">
      <w:pPr>
        <w:pStyle w:val="BodyTextIndent"/>
        <w:ind w:left="1440" w:firstLine="720"/>
        <w:rPr>
          <w:rFonts w:ascii="Tw Cen MT" w:hAnsi="Tw Cen MT" w:cs="Arial"/>
          <w:b w:val="0"/>
          <w:bCs w:val="0"/>
          <w:sz w:val="24"/>
          <w:lang w:val="nl-NL"/>
        </w:rPr>
      </w:pPr>
      <w:r w:rsidRPr="00295D2F">
        <w:rPr>
          <w:rFonts w:ascii="Tw Cen MT" w:hAnsi="Tw Cen MT" w:cs="Arial"/>
          <w:b w:val="0"/>
          <w:bCs w:val="0"/>
          <w:sz w:val="24"/>
          <w:lang w:val="nl-NL"/>
        </w:rPr>
        <w:t>Elizabeth Gordon – Psychology Ph.D. 2012</w:t>
      </w:r>
    </w:p>
    <w:p w14:paraId="468790F1" w14:textId="2D550BAC" w:rsidR="003F0E36" w:rsidRDefault="003F0E36" w:rsidP="001C7C3B">
      <w:pPr>
        <w:pStyle w:val="BodyTextIndent"/>
        <w:ind w:left="1440" w:firstLine="720"/>
        <w:rPr>
          <w:rFonts w:ascii="Tw Cen MT" w:hAnsi="Tw Cen MT" w:cs="Arial"/>
          <w:b w:val="0"/>
          <w:bCs w:val="0"/>
          <w:sz w:val="24"/>
          <w:lang w:val="nl-NL"/>
        </w:rPr>
      </w:pPr>
      <w:r>
        <w:rPr>
          <w:rFonts w:ascii="Tw Cen MT" w:hAnsi="Tw Cen MT" w:cs="Arial"/>
          <w:b w:val="0"/>
          <w:bCs w:val="0"/>
          <w:sz w:val="24"/>
          <w:lang w:val="nl-NL"/>
        </w:rPr>
        <w:t>Marin Kautz – Psychology Ph.D. 2023</w:t>
      </w:r>
    </w:p>
    <w:p w14:paraId="6F602458" w14:textId="02EFD9EA" w:rsidR="006E2602" w:rsidRPr="00295D2F" w:rsidRDefault="006E2602" w:rsidP="001C7C3B">
      <w:pPr>
        <w:pStyle w:val="BodyTextIndent"/>
        <w:ind w:left="1440" w:firstLine="720"/>
        <w:rPr>
          <w:rFonts w:ascii="Tw Cen MT" w:hAnsi="Tw Cen MT" w:cs="Arial"/>
          <w:b w:val="0"/>
          <w:bCs w:val="0"/>
          <w:sz w:val="24"/>
          <w:lang w:val="nl-NL"/>
        </w:rPr>
      </w:pPr>
      <w:r>
        <w:rPr>
          <w:rFonts w:ascii="Tw Cen MT" w:hAnsi="Tw Cen MT" w:cs="Arial"/>
          <w:b w:val="0"/>
          <w:bCs w:val="0"/>
          <w:sz w:val="24"/>
          <w:lang w:val="nl-NL"/>
        </w:rPr>
        <w:t>James Kelley – Political Science Ph.D. 2018</w:t>
      </w:r>
    </w:p>
    <w:p w14:paraId="565F3E1A" w14:textId="77777777" w:rsidR="001C7C3B" w:rsidRPr="00295D2F" w:rsidRDefault="001C7C3B" w:rsidP="001C7C3B">
      <w:pPr>
        <w:pStyle w:val="BodyTextIndent"/>
        <w:ind w:left="1440" w:firstLine="720"/>
        <w:rPr>
          <w:rFonts w:ascii="Tw Cen MT" w:hAnsi="Tw Cen MT" w:cs="Arial"/>
          <w:b w:val="0"/>
          <w:bCs w:val="0"/>
          <w:sz w:val="24"/>
          <w:lang w:val="nl-NL"/>
        </w:rPr>
      </w:pPr>
      <w:r w:rsidRPr="00295D2F">
        <w:rPr>
          <w:rFonts w:ascii="Tw Cen MT" w:hAnsi="Tw Cen MT" w:cs="Arial"/>
          <w:b w:val="0"/>
          <w:bCs w:val="0"/>
          <w:sz w:val="24"/>
          <w:lang w:val="nl-NL"/>
        </w:rPr>
        <w:t>Shaleigh Kwok – Psychology Ph.D. 2012</w:t>
      </w:r>
    </w:p>
    <w:p w14:paraId="1EDE4849" w14:textId="77777777" w:rsidR="001C7C3B" w:rsidRPr="00295D2F" w:rsidRDefault="001C7C3B" w:rsidP="001C7C3B">
      <w:pPr>
        <w:pStyle w:val="BodyTextIndent"/>
        <w:ind w:left="1440" w:firstLine="720"/>
        <w:rPr>
          <w:rFonts w:ascii="Tw Cen MT" w:hAnsi="Tw Cen MT" w:cs="Arial"/>
          <w:b w:val="0"/>
          <w:bCs w:val="0"/>
          <w:sz w:val="24"/>
          <w:lang w:val="nl-NL"/>
        </w:rPr>
      </w:pPr>
      <w:r w:rsidRPr="00295D2F">
        <w:rPr>
          <w:rFonts w:ascii="Tw Cen MT" w:hAnsi="Tw Cen MT" w:cs="Arial"/>
          <w:b w:val="0"/>
          <w:bCs w:val="0"/>
          <w:sz w:val="24"/>
          <w:lang w:val="nl-NL"/>
        </w:rPr>
        <w:t xml:space="preserve">Richard T. Liu – Psychology Ph.D. 2010 </w:t>
      </w:r>
    </w:p>
    <w:p w14:paraId="5087CE05" w14:textId="77777777" w:rsidR="001C7C3B" w:rsidRDefault="001C7C3B" w:rsidP="001C7C3B">
      <w:pPr>
        <w:pStyle w:val="BodyTextIndent"/>
        <w:ind w:left="1440" w:firstLine="720"/>
        <w:rPr>
          <w:rFonts w:ascii="Tw Cen MT" w:hAnsi="Tw Cen MT" w:cs="Arial"/>
          <w:b w:val="0"/>
          <w:bCs w:val="0"/>
          <w:sz w:val="24"/>
          <w:lang w:val="nl-NL"/>
        </w:rPr>
      </w:pPr>
      <w:r w:rsidRPr="00295D2F">
        <w:rPr>
          <w:rFonts w:ascii="Tw Cen MT" w:hAnsi="Tw Cen MT" w:cs="Arial"/>
          <w:b w:val="0"/>
          <w:bCs w:val="0"/>
          <w:sz w:val="24"/>
          <w:lang w:val="nl-NL"/>
        </w:rPr>
        <w:t xml:space="preserve">Jenny L. Podell – Psychology Ph.D. 2010 </w:t>
      </w:r>
    </w:p>
    <w:p w14:paraId="04F763D2" w14:textId="77777777" w:rsidR="00994E54" w:rsidRDefault="00994E54" w:rsidP="00994E54">
      <w:pPr>
        <w:pStyle w:val="BodyTextIndent"/>
        <w:ind w:left="0"/>
        <w:rPr>
          <w:rFonts w:ascii="Tw Cen MT" w:hAnsi="Tw Cen MT" w:cs="Arial"/>
          <w:b w:val="0"/>
          <w:bCs w:val="0"/>
          <w:sz w:val="24"/>
          <w:lang w:val="nl-NL"/>
        </w:rPr>
      </w:pPr>
    </w:p>
    <w:p w14:paraId="21BD2624" w14:textId="77777777" w:rsidR="00994E54" w:rsidRPr="00295D2F" w:rsidRDefault="00994E54" w:rsidP="00994E54">
      <w:pPr>
        <w:pStyle w:val="BodyTextIndent"/>
        <w:ind w:left="0"/>
        <w:rPr>
          <w:rFonts w:ascii="Tw Cen MT" w:hAnsi="Tw Cen MT" w:cs="Arial"/>
          <w:b w:val="0"/>
          <w:bCs w:val="0"/>
          <w:sz w:val="24"/>
          <w:lang w:val="nl-NL"/>
        </w:rPr>
      </w:pPr>
      <w:r>
        <w:rPr>
          <w:rFonts w:ascii="Tw Cen MT" w:hAnsi="Tw Cen MT" w:cs="Arial"/>
          <w:b w:val="0"/>
          <w:bCs w:val="0"/>
          <w:sz w:val="24"/>
          <w:lang w:val="nl-NL"/>
        </w:rPr>
        <w:t>Undergradua</w:t>
      </w:r>
      <w:r w:rsidR="00D2602C">
        <w:rPr>
          <w:rFonts w:ascii="Tw Cen MT" w:hAnsi="Tw Cen MT" w:cs="Arial"/>
          <w:b w:val="0"/>
          <w:bCs w:val="0"/>
          <w:sz w:val="24"/>
          <w:lang w:val="nl-NL"/>
        </w:rPr>
        <w:t>te</w:t>
      </w:r>
      <w:r w:rsidR="00D2602C">
        <w:rPr>
          <w:rFonts w:ascii="Tw Cen MT" w:hAnsi="Tw Cen MT" w:cs="Arial"/>
          <w:b w:val="0"/>
          <w:bCs w:val="0"/>
          <w:sz w:val="24"/>
          <w:lang w:val="nl-NL"/>
        </w:rPr>
        <w:tab/>
        <w:t>Diamond Scholars Mentor 2018</w:t>
      </w:r>
    </w:p>
    <w:p w14:paraId="706CE50D" w14:textId="77777777" w:rsidR="00701B5E" w:rsidRDefault="00701B5E" w:rsidP="00792AE4">
      <w:pPr>
        <w:pStyle w:val="BodyTextIndent"/>
        <w:ind w:left="0"/>
        <w:rPr>
          <w:rFonts w:ascii="Tw Cen MT" w:hAnsi="Tw Cen MT" w:cs="Arial"/>
          <w:bCs w:val="0"/>
          <w:sz w:val="28"/>
          <w:szCs w:val="28"/>
        </w:rPr>
      </w:pPr>
    </w:p>
    <w:p w14:paraId="1C9C29D9" w14:textId="77777777" w:rsidR="00792AE4" w:rsidRPr="00480478" w:rsidRDefault="00792AE4" w:rsidP="00792AE4">
      <w:pPr>
        <w:pStyle w:val="BodyTextIndent"/>
        <w:ind w:left="0"/>
        <w:rPr>
          <w:rFonts w:ascii="Tw Cen MT" w:hAnsi="Tw Cen MT" w:cs="Arial"/>
          <w:bCs w:val="0"/>
          <w:sz w:val="28"/>
          <w:szCs w:val="28"/>
        </w:rPr>
      </w:pPr>
      <w:r w:rsidRPr="00480478">
        <w:rPr>
          <w:rFonts w:ascii="Tw Cen MT" w:hAnsi="Tw Cen MT" w:cs="Arial"/>
          <w:bCs w:val="0"/>
          <w:sz w:val="28"/>
          <w:szCs w:val="28"/>
        </w:rPr>
        <w:t>S</w:t>
      </w:r>
      <w:r w:rsidR="003D7AF3" w:rsidRPr="00480478">
        <w:rPr>
          <w:rFonts w:ascii="Tw Cen MT" w:hAnsi="Tw Cen MT" w:cs="Arial"/>
          <w:bCs w:val="0"/>
          <w:sz w:val="28"/>
          <w:szCs w:val="28"/>
        </w:rPr>
        <w:t>ervice</w:t>
      </w:r>
    </w:p>
    <w:p w14:paraId="336CF95F" w14:textId="77777777" w:rsidR="002C7A0A" w:rsidRDefault="002C7A0A" w:rsidP="00264647">
      <w:pPr>
        <w:pStyle w:val="BodyTextIndent"/>
        <w:ind w:left="2160" w:hanging="2160"/>
        <w:rPr>
          <w:rFonts w:ascii="Tw Cen MT" w:hAnsi="Tw Cen MT" w:cs="Arial"/>
          <w:b w:val="0"/>
          <w:bCs w:val="0"/>
          <w:sz w:val="24"/>
        </w:rPr>
      </w:pPr>
    </w:p>
    <w:p w14:paraId="2DFE22B4" w14:textId="373CD2BA" w:rsidR="00264647" w:rsidRDefault="00264647" w:rsidP="00264647">
      <w:pPr>
        <w:pStyle w:val="BodyTextIndent"/>
        <w:ind w:left="2160" w:hanging="2160"/>
        <w:rPr>
          <w:rFonts w:ascii="Tw Cen MT" w:hAnsi="Tw Cen MT" w:cs="Arial"/>
          <w:b w:val="0"/>
          <w:bCs w:val="0"/>
          <w:sz w:val="24"/>
        </w:rPr>
      </w:pPr>
      <w:r>
        <w:rPr>
          <w:rFonts w:ascii="Tw Cen MT" w:hAnsi="Tw Cen MT" w:cs="Arial"/>
          <w:b w:val="0"/>
          <w:bCs w:val="0"/>
          <w:sz w:val="24"/>
        </w:rPr>
        <w:t>Departmental</w:t>
      </w:r>
      <w:r>
        <w:rPr>
          <w:rFonts w:ascii="Tw Cen MT" w:hAnsi="Tw Cen MT" w:cs="Arial"/>
          <w:b w:val="0"/>
          <w:bCs w:val="0"/>
          <w:sz w:val="24"/>
        </w:rPr>
        <w:tab/>
        <w:t xml:space="preserve">Director of Graduate Studies, Temple University, Department of </w:t>
      </w:r>
    </w:p>
    <w:p w14:paraId="09862810" w14:textId="2DF388AC" w:rsidR="00264647" w:rsidRDefault="00264647" w:rsidP="00264647">
      <w:pPr>
        <w:pStyle w:val="BodyTextIndent"/>
        <w:ind w:left="2160" w:firstLine="720"/>
        <w:rPr>
          <w:rFonts w:ascii="Tw Cen MT" w:hAnsi="Tw Cen MT" w:cs="Arial"/>
          <w:b w:val="0"/>
          <w:bCs w:val="0"/>
          <w:sz w:val="24"/>
        </w:rPr>
      </w:pPr>
      <w:r>
        <w:rPr>
          <w:rFonts w:ascii="Tw Cen MT" w:hAnsi="Tw Cen MT" w:cs="Arial"/>
          <w:b w:val="0"/>
          <w:bCs w:val="0"/>
          <w:sz w:val="24"/>
        </w:rPr>
        <w:t>Sociology (2019-</w:t>
      </w:r>
      <w:r w:rsidR="00951EF3">
        <w:rPr>
          <w:rFonts w:ascii="Tw Cen MT" w:hAnsi="Tw Cen MT" w:cs="Arial"/>
          <w:b w:val="0"/>
          <w:bCs w:val="0"/>
          <w:sz w:val="24"/>
        </w:rPr>
        <w:t>2022</w:t>
      </w:r>
      <w:r w:rsidR="00CB61D1">
        <w:rPr>
          <w:rFonts w:ascii="Tw Cen MT" w:hAnsi="Tw Cen MT" w:cs="Arial"/>
          <w:b w:val="0"/>
          <w:bCs w:val="0"/>
          <w:sz w:val="24"/>
        </w:rPr>
        <w:t>)</w:t>
      </w:r>
    </w:p>
    <w:p w14:paraId="7ABBAB07" w14:textId="77777777" w:rsidR="008D4B9C" w:rsidRDefault="008D4B9C" w:rsidP="00264647">
      <w:pPr>
        <w:pStyle w:val="BodyTextIndent"/>
        <w:ind w:left="1440" w:firstLine="720"/>
        <w:rPr>
          <w:rFonts w:ascii="Tw Cen MT" w:hAnsi="Tw Cen MT" w:cs="Arial"/>
          <w:b w:val="0"/>
          <w:bCs w:val="0"/>
          <w:sz w:val="24"/>
        </w:rPr>
      </w:pPr>
      <w:r>
        <w:rPr>
          <w:rFonts w:ascii="Tw Cen MT" w:hAnsi="Tw Cen MT" w:cs="Arial"/>
          <w:b w:val="0"/>
          <w:bCs w:val="0"/>
          <w:sz w:val="24"/>
        </w:rPr>
        <w:t xml:space="preserve">Associate Director of Graduate Studies, Temple University, Department of </w:t>
      </w:r>
    </w:p>
    <w:p w14:paraId="0C9D14BF" w14:textId="77777777" w:rsidR="008D4B9C" w:rsidRDefault="008D4B9C" w:rsidP="008D4B9C">
      <w:pPr>
        <w:pStyle w:val="BodyTextIndent"/>
        <w:ind w:left="2160" w:firstLine="720"/>
        <w:rPr>
          <w:rFonts w:ascii="Tw Cen MT" w:hAnsi="Tw Cen MT" w:cs="Arial"/>
          <w:b w:val="0"/>
          <w:bCs w:val="0"/>
          <w:sz w:val="24"/>
        </w:rPr>
      </w:pPr>
      <w:r>
        <w:rPr>
          <w:rFonts w:ascii="Tw Cen MT" w:hAnsi="Tw Cen MT" w:cs="Arial"/>
          <w:b w:val="0"/>
          <w:bCs w:val="0"/>
          <w:sz w:val="24"/>
        </w:rPr>
        <w:t>Sociology (2019)</w:t>
      </w:r>
    </w:p>
    <w:p w14:paraId="013197C4" w14:textId="77777777" w:rsidR="003D7AF3" w:rsidRPr="00480478" w:rsidRDefault="009B6373" w:rsidP="00264647">
      <w:pPr>
        <w:pStyle w:val="BodyTextIndent"/>
        <w:ind w:left="1440" w:firstLine="720"/>
        <w:rPr>
          <w:rFonts w:ascii="Tw Cen MT" w:hAnsi="Tw Cen MT" w:cs="Arial"/>
          <w:b w:val="0"/>
          <w:bCs w:val="0"/>
          <w:sz w:val="24"/>
        </w:rPr>
      </w:pPr>
      <w:r w:rsidRPr="00480478">
        <w:rPr>
          <w:rFonts w:ascii="Tw Cen MT" w:hAnsi="Tw Cen MT" w:cs="Arial"/>
          <w:b w:val="0"/>
          <w:bCs w:val="0"/>
          <w:sz w:val="24"/>
        </w:rPr>
        <w:t>Admissions Committee, Temple University, Department of Sociology (</w:t>
      </w:r>
      <w:r w:rsidR="0065538F" w:rsidRPr="00480478">
        <w:rPr>
          <w:rFonts w:ascii="Tw Cen MT" w:hAnsi="Tw Cen MT" w:cs="Arial"/>
          <w:b w:val="0"/>
          <w:bCs w:val="0"/>
          <w:sz w:val="24"/>
        </w:rPr>
        <w:t>2007-</w:t>
      </w:r>
    </w:p>
    <w:p w14:paraId="6697EC67" w14:textId="77777777" w:rsidR="009B6373" w:rsidRPr="00480478" w:rsidRDefault="009B6373" w:rsidP="00425B50">
      <w:pPr>
        <w:pStyle w:val="BodyTextIndent"/>
        <w:ind w:left="2160" w:firstLine="720"/>
        <w:rPr>
          <w:rFonts w:ascii="Tw Cen MT" w:hAnsi="Tw Cen MT" w:cs="Arial"/>
          <w:b w:val="0"/>
          <w:bCs w:val="0"/>
          <w:sz w:val="24"/>
        </w:rPr>
      </w:pPr>
      <w:r w:rsidRPr="00480478">
        <w:rPr>
          <w:rFonts w:ascii="Tw Cen MT" w:hAnsi="Tw Cen MT" w:cs="Arial"/>
          <w:b w:val="0"/>
          <w:bCs w:val="0"/>
          <w:sz w:val="24"/>
        </w:rPr>
        <w:t xml:space="preserve">2008, </w:t>
      </w:r>
      <w:r w:rsidR="0065538F" w:rsidRPr="00480478">
        <w:rPr>
          <w:rFonts w:ascii="Tw Cen MT" w:hAnsi="Tw Cen MT" w:cs="Arial"/>
          <w:b w:val="0"/>
          <w:bCs w:val="0"/>
          <w:sz w:val="24"/>
        </w:rPr>
        <w:t>2008-</w:t>
      </w:r>
      <w:r w:rsidRPr="00480478">
        <w:rPr>
          <w:rFonts w:ascii="Tw Cen MT" w:hAnsi="Tw Cen MT" w:cs="Arial"/>
          <w:b w:val="0"/>
          <w:bCs w:val="0"/>
          <w:sz w:val="24"/>
        </w:rPr>
        <w:t>2009</w:t>
      </w:r>
      <w:r w:rsidR="009D6E8E">
        <w:rPr>
          <w:rFonts w:ascii="Tw Cen MT" w:hAnsi="Tw Cen MT" w:cs="Arial"/>
          <w:b w:val="0"/>
          <w:bCs w:val="0"/>
          <w:sz w:val="24"/>
        </w:rPr>
        <w:t>, 2011-2012</w:t>
      </w:r>
      <w:r w:rsidR="00E31874">
        <w:rPr>
          <w:rFonts w:ascii="Tw Cen MT" w:hAnsi="Tw Cen MT" w:cs="Arial"/>
          <w:b w:val="0"/>
          <w:bCs w:val="0"/>
          <w:sz w:val="24"/>
        </w:rPr>
        <w:t>, 2012-2013</w:t>
      </w:r>
      <w:r w:rsidRPr="00480478">
        <w:rPr>
          <w:rFonts w:ascii="Tw Cen MT" w:hAnsi="Tw Cen MT" w:cs="Arial"/>
          <w:b w:val="0"/>
          <w:bCs w:val="0"/>
          <w:sz w:val="24"/>
        </w:rPr>
        <w:t>)</w:t>
      </w:r>
    </w:p>
    <w:p w14:paraId="6D552014" w14:textId="77777777" w:rsidR="005662A1" w:rsidRDefault="005662A1" w:rsidP="003D7AF3">
      <w:pPr>
        <w:pStyle w:val="BodyTextIndent"/>
        <w:ind w:left="2160"/>
        <w:rPr>
          <w:rFonts w:ascii="Tw Cen MT" w:hAnsi="Tw Cen MT" w:cs="Arial"/>
          <w:b w:val="0"/>
          <w:bCs w:val="0"/>
          <w:sz w:val="24"/>
        </w:rPr>
      </w:pPr>
      <w:r>
        <w:rPr>
          <w:rFonts w:ascii="Tw Cen MT" w:hAnsi="Tw Cen MT" w:cs="Arial"/>
          <w:b w:val="0"/>
          <w:bCs w:val="0"/>
          <w:sz w:val="24"/>
        </w:rPr>
        <w:t xml:space="preserve">Appeals Committee, </w:t>
      </w:r>
      <w:smartTag w:uri="urn:schemas-microsoft-com:office:smarttags" w:element="place">
        <w:smartTag w:uri="urn:schemas-microsoft-com:office:smarttags" w:element="PlaceType">
          <w:r>
            <w:rPr>
              <w:rFonts w:ascii="Tw Cen MT" w:hAnsi="Tw Cen MT" w:cs="Arial"/>
              <w:b w:val="0"/>
              <w:bCs w:val="0"/>
              <w:sz w:val="24"/>
            </w:rPr>
            <w:t>Temple</w:t>
          </w:r>
        </w:smartTag>
        <w:r>
          <w:rPr>
            <w:rFonts w:ascii="Tw Cen MT" w:hAnsi="Tw Cen MT" w:cs="Arial"/>
            <w:b w:val="0"/>
            <w:bCs w:val="0"/>
            <w:sz w:val="24"/>
          </w:rPr>
          <w:t xml:space="preserve"> </w:t>
        </w:r>
        <w:smartTag w:uri="urn:schemas-microsoft-com:office:smarttags" w:element="PlaceType">
          <w:r>
            <w:rPr>
              <w:rFonts w:ascii="Tw Cen MT" w:hAnsi="Tw Cen MT" w:cs="Arial"/>
              <w:b w:val="0"/>
              <w:bCs w:val="0"/>
              <w:sz w:val="24"/>
            </w:rPr>
            <w:t>University</w:t>
          </w:r>
        </w:smartTag>
      </w:smartTag>
      <w:r>
        <w:rPr>
          <w:rFonts w:ascii="Tw Cen MT" w:hAnsi="Tw Cen MT" w:cs="Arial"/>
          <w:b w:val="0"/>
          <w:bCs w:val="0"/>
          <w:sz w:val="24"/>
        </w:rPr>
        <w:t>, Department of Sociology (2013-</w:t>
      </w:r>
    </w:p>
    <w:p w14:paraId="75BCA3D0" w14:textId="77777777" w:rsidR="005662A1" w:rsidRDefault="005662A1" w:rsidP="005662A1">
      <w:pPr>
        <w:pStyle w:val="BodyTextIndent"/>
        <w:ind w:left="2160" w:firstLine="720"/>
        <w:rPr>
          <w:rFonts w:ascii="Tw Cen MT" w:hAnsi="Tw Cen MT" w:cs="Arial"/>
          <w:b w:val="0"/>
          <w:bCs w:val="0"/>
          <w:sz w:val="24"/>
        </w:rPr>
      </w:pPr>
      <w:r>
        <w:rPr>
          <w:rFonts w:ascii="Tw Cen MT" w:hAnsi="Tw Cen MT" w:cs="Arial"/>
          <w:b w:val="0"/>
          <w:bCs w:val="0"/>
          <w:sz w:val="24"/>
        </w:rPr>
        <w:t>2014)</w:t>
      </w:r>
    </w:p>
    <w:p w14:paraId="60E548D7" w14:textId="77777777" w:rsidR="00425B50" w:rsidRDefault="00335ECD" w:rsidP="003D7AF3">
      <w:pPr>
        <w:pStyle w:val="BodyTextIndent"/>
        <w:ind w:left="2160"/>
        <w:rPr>
          <w:rFonts w:ascii="Tw Cen MT" w:hAnsi="Tw Cen MT" w:cs="Arial"/>
          <w:b w:val="0"/>
          <w:bCs w:val="0"/>
          <w:sz w:val="24"/>
        </w:rPr>
      </w:pPr>
      <w:r>
        <w:rPr>
          <w:rFonts w:ascii="Tw Cen MT" w:hAnsi="Tw Cen MT" w:cs="Arial"/>
          <w:b w:val="0"/>
          <w:bCs w:val="0"/>
          <w:sz w:val="24"/>
        </w:rPr>
        <w:t xml:space="preserve">Executive Committee, </w:t>
      </w:r>
      <w:smartTag w:uri="urn:schemas-microsoft-com:office:smarttags" w:element="place">
        <w:smartTag w:uri="urn:schemas-microsoft-com:office:smarttags" w:element="PlaceType">
          <w:r>
            <w:rPr>
              <w:rFonts w:ascii="Tw Cen MT" w:hAnsi="Tw Cen MT" w:cs="Arial"/>
              <w:b w:val="0"/>
              <w:bCs w:val="0"/>
              <w:sz w:val="24"/>
            </w:rPr>
            <w:t>Temple</w:t>
          </w:r>
        </w:smartTag>
        <w:r>
          <w:rPr>
            <w:rFonts w:ascii="Tw Cen MT" w:hAnsi="Tw Cen MT" w:cs="Arial"/>
            <w:b w:val="0"/>
            <w:bCs w:val="0"/>
            <w:sz w:val="24"/>
          </w:rPr>
          <w:t xml:space="preserve"> </w:t>
        </w:r>
        <w:smartTag w:uri="urn:schemas-microsoft-com:office:smarttags" w:element="PlaceType">
          <w:r>
            <w:rPr>
              <w:rFonts w:ascii="Tw Cen MT" w:hAnsi="Tw Cen MT" w:cs="Arial"/>
              <w:b w:val="0"/>
              <w:bCs w:val="0"/>
              <w:sz w:val="24"/>
            </w:rPr>
            <w:t>University</w:t>
          </w:r>
        </w:smartTag>
      </w:smartTag>
      <w:r>
        <w:rPr>
          <w:rFonts w:ascii="Tw Cen MT" w:hAnsi="Tw Cen MT" w:cs="Arial"/>
          <w:b w:val="0"/>
          <w:bCs w:val="0"/>
          <w:sz w:val="24"/>
        </w:rPr>
        <w:t>, Department of Sociology (2008-</w:t>
      </w:r>
    </w:p>
    <w:p w14:paraId="3CED8E77" w14:textId="4A80D7D0" w:rsidR="006E2602" w:rsidRDefault="00335ECD" w:rsidP="00437809">
      <w:pPr>
        <w:pStyle w:val="BodyTextIndent"/>
        <w:ind w:left="2160" w:firstLine="720"/>
        <w:rPr>
          <w:rFonts w:ascii="Tw Cen MT" w:hAnsi="Tw Cen MT" w:cs="Arial"/>
          <w:b w:val="0"/>
          <w:bCs w:val="0"/>
          <w:sz w:val="24"/>
        </w:rPr>
      </w:pPr>
      <w:r>
        <w:rPr>
          <w:rFonts w:ascii="Tw Cen MT" w:hAnsi="Tw Cen MT" w:cs="Arial"/>
          <w:b w:val="0"/>
          <w:bCs w:val="0"/>
          <w:sz w:val="24"/>
        </w:rPr>
        <w:t>2009, 2011-2012</w:t>
      </w:r>
      <w:r w:rsidR="00AE2A3C">
        <w:rPr>
          <w:rFonts w:ascii="Tw Cen MT" w:hAnsi="Tw Cen MT" w:cs="Arial"/>
          <w:b w:val="0"/>
          <w:bCs w:val="0"/>
          <w:sz w:val="24"/>
        </w:rPr>
        <w:t>, 2017-2019</w:t>
      </w:r>
      <w:r>
        <w:rPr>
          <w:rFonts w:ascii="Tw Cen MT" w:hAnsi="Tw Cen MT" w:cs="Arial"/>
          <w:b w:val="0"/>
          <w:bCs w:val="0"/>
          <w:sz w:val="24"/>
        </w:rPr>
        <w:t>)</w:t>
      </w:r>
    </w:p>
    <w:p w14:paraId="17E2BE34" w14:textId="77777777" w:rsidR="00425B50" w:rsidRDefault="000D07BD" w:rsidP="003D7AF3">
      <w:pPr>
        <w:pStyle w:val="BodyTextIndent"/>
        <w:ind w:left="2160"/>
        <w:rPr>
          <w:rFonts w:ascii="Tw Cen MT" w:hAnsi="Tw Cen MT" w:cs="Arial"/>
          <w:b w:val="0"/>
          <w:bCs w:val="0"/>
          <w:sz w:val="24"/>
        </w:rPr>
      </w:pPr>
      <w:r w:rsidRPr="00480478">
        <w:rPr>
          <w:rFonts w:ascii="Tw Cen MT" w:hAnsi="Tw Cen MT" w:cs="Arial"/>
          <w:b w:val="0"/>
          <w:bCs w:val="0"/>
          <w:sz w:val="24"/>
        </w:rPr>
        <w:t>Graduate Committee, Temple University, Department of Sociology (2009-</w:t>
      </w:r>
    </w:p>
    <w:p w14:paraId="70A78659" w14:textId="77777777" w:rsidR="000D07BD" w:rsidRPr="00480478" w:rsidRDefault="000D07BD" w:rsidP="00425B50">
      <w:pPr>
        <w:pStyle w:val="BodyTextIndent"/>
        <w:ind w:left="2160" w:firstLine="720"/>
        <w:rPr>
          <w:rFonts w:ascii="Tw Cen MT" w:hAnsi="Tw Cen MT" w:cs="Arial"/>
          <w:b w:val="0"/>
          <w:bCs w:val="0"/>
          <w:sz w:val="24"/>
        </w:rPr>
      </w:pPr>
      <w:r w:rsidRPr="00480478">
        <w:rPr>
          <w:rFonts w:ascii="Tw Cen MT" w:hAnsi="Tw Cen MT" w:cs="Arial"/>
          <w:b w:val="0"/>
          <w:bCs w:val="0"/>
          <w:sz w:val="24"/>
        </w:rPr>
        <w:t>10</w:t>
      </w:r>
      <w:r w:rsidR="008A647B">
        <w:rPr>
          <w:rFonts w:ascii="Tw Cen MT" w:hAnsi="Tw Cen MT" w:cs="Arial"/>
          <w:b w:val="0"/>
          <w:bCs w:val="0"/>
          <w:sz w:val="24"/>
        </w:rPr>
        <w:t>, 2019</w:t>
      </w:r>
      <w:r w:rsidR="008D4B9C">
        <w:rPr>
          <w:rFonts w:ascii="Tw Cen MT" w:hAnsi="Tw Cen MT" w:cs="Arial"/>
          <w:b w:val="0"/>
          <w:bCs w:val="0"/>
          <w:sz w:val="24"/>
        </w:rPr>
        <w:t>-</w:t>
      </w:r>
      <w:r w:rsidRPr="00480478">
        <w:rPr>
          <w:rFonts w:ascii="Tw Cen MT" w:hAnsi="Tw Cen MT" w:cs="Arial"/>
          <w:b w:val="0"/>
          <w:bCs w:val="0"/>
          <w:sz w:val="24"/>
        </w:rPr>
        <w:t>)</w:t>
      </w:r>
    </w:p>
    <w:p w14:paraId="65DA0864" w14:textId="77777777" w:rsidR="00425B50" w:rsidRDefault="00E31874" w:rsidP="003D7AF3">
      <w:pPr>
        <w:pStyle w:val="BodyTextIndent"/>
        <w:ind w:left="2160"/>
        <w:rPr>
          <w:rFonts w:ascii="Tw Cen MT" w:hAnsi="Tw Cen MT" w:cs="Arial"/>
          <w:b w:val="0"/>
          <w:bCs w:val="0"/>
          <w:sz w:val="24"/>
        </w:rPr>
      </w:pPr>
      <w:r>
        <w:rPr>
          <w:rFonts w:ascii="Tw Cen MT" w:hAnsi="Tw Cen MT" w:cs="Arial"/>
          <w:b w:val="0"/>
          <w:bCs w:val="0"/>
          <w:sz w:val="24"/>
        </w:rPr>
        <w:t xml:space="preserve">Search Committee, </w:t>
      </w:r>
      <w:smartTag w:uri="urn:schemas-microsoft-com:office:smarttags" w:element="place">
        <w:smartTag w:uri="urn:schemas-microsoft-com:office:smarttags" w:element="PlaceType">
          <w:r>
            <w:rPr>
              <w:rFonts w:ascii="Tw Cen MT" w:hAnsi="Tw Cen MT" w:cs="Arial"/>
              <w:b w:val="0"/>
              <w:bCs w:val="0"/>
              <w:sz w:val="24"/>
            </w:rPr>
            <w:t>Temple</w:t>
          </w:r>
        </w:smartTag>
        <w:r>
          <w:rPr>
            <w:rFonts w:ascii="Tw Cen MT" w:hAnsi="Tw Cen MT" w:cs="Arial"/>
            <w:b w:val="0"/>
            <w:bCs w:val="0"/>
            <w:sz w:val="24"/>
          </w:rPr>
          <w:t xml:space="preserve"> </w:t>
        </w:r>
        <w:smartTag w:uri="urn:schemas-microsoft-com:office:smarttags" w:element="PlaceType">
          <w:r>
            <w:rPr>
              <w:rFonts w:ascii="Tw Cen MT" w:hAnsi="Tw Cen MT" w:cs="Arial"/>
              <w:b w:val="0"/>
              <w:bCs w:val="0"/>
              <w:sz w:val="24"/>
            </w:rPr>
            <w:t>University</w:t>
          </w:r>
        </w:smartTag>
      </w:smartTag>
      <w:r>
        <w:rPr>
          <w:rFonts w:ascii="Tw Cen MT" w:hAnsi="Tw Cen MT" w:cs="Arial"/>
          <w:b w:val="0"/>
          <w:bCs w:val="0"/>
          <w:sz w:val="24"/>
        </w:rPr>
        <w:t>, Department of Sociology (2012-</w:t>
      </w:r>
    </w:p>
    <w:p w14:paraId="7880D6E4" w14:textId="77777777" w:rsidR="00E31874" w:rsidRDefault="00E31874" w:rsidP="00425B50">
      <w:pPr>
        <w:pStyle w:val="BodyTextIndent"/>
        <w:ind w:left="2160" w:firstLine="720"/>
        <w:rPr>
          <w:rFonts w:ascii="Tw Cen MT" w:hAnsi="Tw Cen MT" w:cs="Arial"/>
          <w:b w:val="0"/>
          <w:bCs w:val="0"/>
          <w:sz w:val="24"/>
        </w:rPr>
      </w:pPr>
      <w:r>
        <w:rPr>
          <w:rFonts w:ascii="Tw Cen MT" w:hAnsi="Tw Cen MT" w:cs="Arial"/>
          <w:b w:val="0"/>
          <w:bCs w:val="0"/>
          <w:sz w:val="24"/>
        </w:rPr>
        <w:t>13</w:t>
      </w:r>
      <w:r w:rsidR="00AE2A3C">
        <w:rPr>
          <w:rFonts w:ascii="Tw Cen MT" w:hAnsi="Tw Cen MT" w:cs="Arial"/>
          <w:b w:val="0"/>
          <w:bCs w:val="0"/>
          <w:sz w:val="24"/>
        </w:rPr>
        <w:t>, 2018-2019</w:t>
      </w:r>
      <w:r>
        <w:rPr>
          <w:rFonts w:ascii="Tw Cen MT" w:hAnsi="Tw Cen MT" w:cs="Arial"/>
          <w:b w:val="0"/>
          <w:bCs w:val="0"/>
          <w:sz w:val="24"/>
        </w:rPr>
        <w:t>)</w:t>
      </w:r>
    </w:p>
    <w:p w14:paraId="01C0DE9F" w14:textId="77777777" w:rsidR="00425B50" w:rsidRDefault="00130A1F" w:rsidP="003D7AF3">
      <w:pPr>
        <w:pStyle w:val="BodyTextIndent"/>
        <w:ind w:left="2160"/>
        <w:rPr>
          <w:rFonts w:ascii="Tw Cen MT" w:hAnsi="Tw Cen MT" w:cs="Arial"/>
          <w:b w:val="0"/>
          <w:bCs w:val="0"/>
          <w:sz w:val="24"/>
        </w:rPr>
      </w:pPr>
      <w:bookmarkStart w:id="1" w:name="_Hlk111479066"/>
      <w:r w:rsidRPr="00480478">
        <w:rPr>
          <w:rFonts w:ascii="Tw Cen MT" w:hAnsi="Tw Cen MT" w:cs="Arial"/>
          <w:b w:val="0"/>
          <w:bCs w:val="0"/>
          <w:sz w:val="24"/>
        </w:rPr>
        <w:t xml:space="preserve">Statistics Curriculum Committee, </w:t>
      </w:r>
      <w:smartTag w:uri="urn:schemas-microsoft-com:office:smarttags" w:element="place">
        <w:smartTag w:uri="urn:schemas-microsoft-com:office:smarttags" w:element="PlaceType">
          <w:r w:rsidRPr="00480478">
            <w:rPr>
              <w:rFonts w:ascii="Tw Cen MT" w:hAnsi="Tw Cen MT" w:cs="Arial"/>
              <w:b w:val="0"/>
              <w:bCs w:val="0"/>
              <w:sz w:val="24"/>
            </w:rPr>
            <w:t>Temple</w:t>
          </w:r>
        </w:smartTag>
        <w:r w:rsidRPr="00480478">
          <w:rPr>
            <w:rFonts w:ascii="Tw Cen MT" w:hAnsi="Tw Cen MT" w:cs="Arial"/>
            <w:b w:val="0"/>
            <w:bCs w:val="0"/>
            <w:sz w:val="24"/>
          </w:rPr>
          <w:t xml:space="preserve"> </w:t>
        </w:r>
        <w:smartTag w:uri="urn:schemas-microsoft-com:office:smarttags" w:element="PlaceType">
          <w:r w:rsidRPr="00480478">
            <w:rPr>
              <w:rFonts w:ascii="Tw Cen MT" w:hAnsi="Tw Cen MT" w:cs="Arial"/>
              <w:b w:val="0"/>
              <w:bCs w:val="0"/>
              <w:sz w:val="24"/>
            </w:rPr>
            <w:t>University</w:t>
          </w:r>
        </w:smartTag>
      </w:smartTag>
      <w:r w:rsidRPr="00480478">
        <w:rPr>
          <w:rFonts w:ascii="Tw Cen MT" w:hAnsi="Tw Cen MT" w:cs="Arial"/>
          <w:b w:val="0"/>
          <w:bCs w:val="0"/>
          <w:sz w:val="24"/>
        </w:rPr>
        <w:t xml:space="preserve">, Department of </w:t>
      </w:r>
    </w:p>
    <w:p w14:paraId="5F291B8E" w14:textId="07BD028E" w:rsidR="00130A1F" w:rsidRDefault="00130A1F" w:rsidP="00425B50">
      <w:pPr>
        <w:pStyle w:val="BodyTextIndent"/>
        <w:ind w:left="2160" w:firstLine="720"/>
        <w:rPr>
          <w:rFonts w:ascii="Tw Cen MT" w:hAnsi="Tw Cen MT" w:cs="Arial"/>
          <w:b w:val="0"/>
          <w:bCs w:val="0"/>
          <w:sz w:val="24"/>
        </w:rPr>
      </w:pPr>
      <w:r w:rsidRPr="00480478">
        <w:rPr>
          <w:rFonts w:ascii="Tw Cen MT" w:hAnsi="Tw Cen MT" w:cs="Arial"/>
          <w:b w:val="0"/>
          <w:bCs w:val="0"/>
          <w:sz w:val="24"/>
        </w:rPr>
        <w:t>Psychology (2009-10</w:t>
      </w:r>
      <w:r w:rsidR="002B2784">
        <w:rPr>
          <w:rFonts w:ascii="Tw Cen MT" w:hAnsi="Tw Cen MT" w:cs="Arial"/>
          <w:b w:val="0"/>
          <w:bCs w:val="0"/>
          <w:sz w:val="24"/>
        </w:rPr>
        <w:t>, 2016-</w:t>
      </w:r>
      <w:r w:rsidRPr="00480478">
        <w:rPr>
          <w:rFonts w:ascii="Tw Cen MT" w:hAnsi="Tw Cen MT" w:cs="Arial"/>
          <w:b w:val="0"/>
          <w:bCs w:val="0"/>
          <w:sz w:val="24"/>
        </w:rPr>
        <w:t>)</w:t>
      </w:r>
    </w:p>
    <w:bookmarkEnd w:id="1"/>
    <w:p w14:paraId="4712ED5B" w14:textId="77777777" w:rsidR="00701B5E" w:rsidRDefault="00701B5E" w:rsidP="00701B5E">
      <w:pPr>
        <w:pStyle w:val="BodyTextIndent"/>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bookmarkStart w:id="2" w:name="_Hlk111479077"/>
      <w:r>
        <w:rPr>
          <w:rFonts w:ascii="Tw Cen MT" w:hAnsi="Tw Cen MT" w:cs="Arial"/>
          <w:b w:val="0"/>
          <w:bCs w:val="0"/>
          <w:sz w:val="24"/>
        </w:rPr>
        <w:t xml:space="preserve">Undergraduate Committee, Temple University, Department of Sociology </w:t>
      </w:r>
    </w:p>
    <w:p w14:paraId="3C289393" w14:textId="77777777" w:rsidR="00701B5E" w:rsidRPr="00480478" w:rsidRDefault="00AE2A3C" w:rsidP="00701B5E">
      <w:pPr>
        <w:pStyle w:val="BodyTextIndent"/>
        <w:ind w:left="2160" w:firstLine="720"/>
        <w:rPr>
          <w:rFonts w:ascii="Tw Cen MT" w:hAnsi="Tw Cen MT" w:cs="Arial"/>
          <w:b w:val="0"/>
          <w:bCs w:val="0"/>
          <w:sz w:val="24"/>
        </w:rPr>
      </w:pPr>
      <w:r>
        <w:rPr>
          <w:rFonts w:ascii="Tw Cen MT" w:hAnsi="Tw Cen MT" w:cs="Arial"/>
          <w:b w:val="0"/>
          <w:bCs w:val="0"/>
          <w:sz w:val="24"/>
        </w:rPr>
        <w:t>(2016-1</w:t>
      </w:r>
      <w:r w:rsidR="006E2602">
        <w:rPr>
          <w:rFonts w:ascii="Tw Cen MT" w:hAnsi="Tw Cen MT" w:cs="Arial"/>
          <w:b w:val="0"/>
          <w:bCs w:val="0"/>
          <w:sz w:val="24"/>
        </w:rPr>
        <w:t>8</w:t>
      </w:r>
      <w:r w:rsidR="00701B5E">
        <w:rPr>
          <w:rFonts w:ascii="Tw Cen MT" w:hAnsi="Tw Cen MT" w:cs="Arial"/>
          <w:b w:val="0"/>
          <w:bCs w:val="0"/>
          <w:sz w:val="24"/>
        </w:rPr>
        <w:t>)</w:t>
      </w:r>
    </w:p>
    <w:p w14:paraId="7BB24E3B" w14:textId="77777777" w:rsidR="00425B50" w:rsidRDefault="009B6373" w:rsidP="003D7AF3">
      <w:pPr>
        <w:pStyle w:val="BodyTextIndent"/>
        <w:ind w:left="2160"/>
        <w:rPr>
          <w:rFonts w:ascii="Tw Cen MT" w:hAnsi="Tw Cen MT" w:cs="Arial"/>
          <w:b w:val="0"/>
          <w:bCs w:val="0"/>
          <w:sz w:val="24"/>
        </w:rPr>
      </w:pPr>
      <w:bookmarkStart w:id="3" w:name="_Hlk111479139"/>
      <w:bookmarkEnd w:id="2"/>
      <w:r w:rsidRPr="00480478">
        <w:rPr>
          <w:rFonts w:ascii="Tw Cen MT" w:hAnsi="Tw Cen MT" w:cs="Arial"/>
          <w:b w:val="0"/>
          <w:bCs w:val="0"/>
          <w:sz w:val="24"/>
        </w:rPr>
        <w:t xml:space="preserve">Grader, Preliminary Examination in Education, </w:t>
      </w:r>
      <w:smartTag w:uri="urn:schemas-microsoft-com:office:smarttags" w:element="place">
        <w:smartTag w:uri="urn:schemas-microsoft-com:office:smarttags" w:element="PlaceType">
          <w:r w:rsidRPr="00480478">
            <w:rPr>
              <w:rFonts w:ascii="Tw Cen MT" w:hAnsi="Tw Cen MT" w:cs="Arial"/>
              <w:b w:val="0"/>
              <w:bCs w:val="0"/>
              <w:sz w:val="24"/>
            </w:rPr>
            <w:t>T</w:t>
          </w:r>
          <w:r w:rsidR="003D7AF3" w:rsidRPr="00480478">
            <w:rPr>
              <w:rFonts w:ascii="Tw Cen MT" w:hAnsi="Tw Cen MT" w:cs="Arial"/>
              <w:b w:val="0"/>
              <w:bCs w:val="0"/>
              <w:sz w:val="24"/>
            </w:rPr>
            <w:t>emple</w:t>
          </w:r>
        </w:smartTag>
        <w:r w:rsidR="003D7AF3" w:rsidRPr="00480478">
          <w:rPr>
            <w:rFonts w:ascii="Tw Cen MT" w:hAnsi="Tw Cen MT" w:cs="Arial"/>
            <w:b w:val="0"/>
            <w:bCs w:val="0"/>
            <w:sz w:val="24"/>
          </w:rPr>
          <w:t xml:space="preserve"> </w:t>
        </w:r>
        <w:smartTag w:uri="urn:schemas-microsoft-com:office:smarttags" w:element="PlaceType">
          <w:r w:rsidR="003D7AF3" w:rsidRPr="00480478">
            <w:rPr>
              <w:rFonts w:ascii="Tw Cen MT" w:hAnsi="Tw Cen MT" w:cs="Arial"/>
              <w:b w:val="0"/>
              <w:bCs w:val="0"/>
              <w:sz w:val="24"/>
            </w:rPr>
            <w:t>University</w:t>
          </w:r>
        </w:smartTag>
      </w:smartTag>
      <w:r w:rsidR="003D7AF3" w:rsidRPr="00480478">
        <w:rPr>
          <w:rFonts w:ascii="Tw Cen MT" w:hAnsi="Tw Cen MT" w:cs="Arial"/>
          <w:b w:val="0"/>
          <w:bCs w:val="0"/>
          <w:sz w:val="24"/>
        </w:rPr>
        <w:t xml:space="preserve">, </w:t>
      </w:r>
    </w:p>
    <w:p w14:paraId="027039DA" w14:textId="77777777" w:rsidR="00425B50" w:rsidRDefault="003D7AF3" w:rsidP="00425B50">
      <w:pPr>
        <w:pStyle w:val="BodyTextIndent"/>
        <w:ind w:left="2160" w:firstLine="720"/>
        <w:rPr>
          <w:rFonts w:ascii="Tw Cen MT" w:hAnsi="Tw Cen MT" w:cs="Arial"/>
          <w:b w:val="0"/>
          <w:bCs w:val="0"/>
          <w:sz w:val="24"/>
        </w:rPr>
      </w:pPr>
      <w:r w:rsidRPr="00480478">
        <w:rPr>
          <w:rFonts w:ascii="Tw Cen MT" w:hAnsi="Tw Cen MT" w:cs="Arial"/>
          <w:b w:val="0"/>
          <w:bCs w:val="0"/>
          <w:sz w:val="24"/>
        </w:rPr>
        <w:t xml:space="preserve">Department of </w:t>
      </w:r>
      <w:r w:rsidR="009B6373" w:rsidRPr="00480478">
        <w:rPr>
          <w:rFonts w:ascii="Tw Cen MT" w:hAnsi="Tw Cen MT" w:cs="Arial"/>
          <w:b w:val="0"/>
          <w:bCs w:val="0"/>
          <w:sz w:val="24"/>
        </w:rPr>
        <w:t>Sociology (</w:t>
      </w:r>
      <w:r w:rsidR="001B2249" w:rsidRPr="00480478">
        <w:rPr>
          <w:rFonts w:ascii="Tw Cen MT" w:hAnsi="Tw Cen MT" w:cs="Arial"/>
          <w:b w:val="0"/>
          <w:bCs w:val="0"/>
          <w:sz w:val="24"/>
        </w:rPr>
        <w:t>2008</w:t>
      </w:r>
      <w:r w:rsidR="0065538F" w:rsidRPr="00480478">
        <w:rPr>
          <w:rFonts w:ascii="Tw Cen MT" w:hAnsi="Tw Cen MT" w:cs="Arial"/>
          <w:b w:val="0"/>
          <w:bCs w:val="0"/>
          <w:sz w:val="24"/>
        </w:rPr>
        <w:t>-</w:t>
      </w:r>
      <w:r w:rsidR="00701B5E">
        <w:rPr>
          <w:rFonts w:ascii="Tw Cen MT" w:hAnsi="Tw Cen MT" w:cs="Arial"/>
          <w:b w:val="0"/>
          <w:bCs w:val="0"/>
          <w:sz w:val="24"/>
        </w:rPr>
        <w:t>09, 2009-</w:t>
      </w:r>
      <w:r w:rsidR="00650C12" w:rsidRPr="00480478">
        <w:rPr>
          <w:rFonts w:ascii="Tw Cen MT" w:hAnsi="Tw Cen MT" w:cs="Arial"/>
          <w:b w:val="0"/>
          <w:bCs w:val="0"/>
          <w:sz w:val="24"/>
        </w:rPr>
        <w:t>10</w:t>
      </w:r>
      <w:r w:rsidR="00335ECD">
        <w:rPr>
          <w:rFonts w:ascii="Tw Cen MT" w:hAnsi="Tw Cen MT" w:cs="Arial"/>
          <w:b w:val="0"/>
          <w:bCs w:val="0"/>
          <w:sz w:val="24"/>
        </w:rPr>
        <w:t>, 2011-12</w:t>
      </w:r>
      <w:r w:rsidR="00425B50">
        <w:rPr>
          <w:rFonts w:ascii="Tw Cen MT" w:hAnsi="Tw Cen MT" w:cs="Arial"/>
          <w:b w:val="0"/>
          <w:bCs w:val="0"/>
          <w:sz w:val="24"/>
        </w:rPr>
        <w:t xml:space="preserve">, </w:t>
      </w:r>
    </w:p>
    <w:p w14:paraId="266822F5" w14:textId="0C12A5E4" w:rsidR="009B6373" w:rsidRPr="00480478" w:rsidRDefault="00425B50" w:rsidP="00425B50">
      <w:pPr>
        <w:pStyle w:val="BodyTextIndent"/>
        <w:ind w:left="2880"/>
        <w:rPr>
          <w:rFonts w:ascii="Tw Cen MT" w:hAnsi="Tw Cen MT" w:cs="Arial"/>
          <w:b w:val="0"/>
          <w:bCs w:val="0"/>
          <w:sz w:val="24"/>
        </w:rPr>
      </w:pPr>
      <w:r>
        <w:rPr>
          <w:rFonts w:ascii="Tw Cen MT" w:hAnsi="Tw Cen MT" w:cs="Arial"/>
          <w:b w:val="0"/>
          <w:bCs w:val="0"/>
          <w:sz w:val="24"/>
        </w:rPr>
        <w:t>2012-13</w:t>
      </w:r>
      <w:r w:rsidR="00170DEC">
        <w:rPr>
          <w:rFonts w:ascii="Tw Cen MT" w:hAnsi="Tw Cen MT" w:cs="Arial"/>
          <w:b w:val="0"/>
          <w:bCs w:val="0"/>
          <w:sz w:val="24"/>
        </w:rPr>
        <w:t>, 2015-2016,2021-202</w:t>
      </w:r>
      <w:r w:rsidR="00573275">
        <w:rPr>
          <w:rFonts w:ascii="Tw Cen MT" w:hAnsi="Tw Cen MT" w:cs="Arial"/>
          <w:b w:val="0"/>
          <w:bCs w:val="0"/>
          <w:sz w:val="24"/>
        </w:rPr>
        <w:t>3</w:t>
      </w:r>
      <w:r w:rsidR="009B6373" w:rsidRPr="00480478">
        <w:rPr>
          <w:rFonts w:ascii="Tw Cen MT" w:hAnsi="Tw Cen MT" w:cs="Arial"/>
          <w:b w:val="0"/>
          <w:bCs w:val="0"/>
          <w:sz w:val="24"/>
        </w:rPr>
        <w:t xml:space="preserve">)  </w:t>
      </w:r>
    </w:p>
    <w:p w14:paraId="0411E4C8" w14:textId="77777777" w:rsidR="003D7AF3" w:rsidRPr="00480478" w:rsidRDefault="009B6373" w:rsidP="003D7AF3">
      <w:pPr>
        <w:pStyle w:val="BodyTextIndent"/>
        <w:ind w:left="1440" w:firstLine="720"/>
        <w:rPr>
          <w:rFonts w:ascii="Tw Cen MT" w:hAnsi="Tw Cen MT" w:cs="Arial"/>
          <w:b w:val="0"/>
          <w:bCs w:val="0"/>
          <w:sz w:val="24"/>
        </w:rPr>
      </w:pPr>
      <w:bookmarkStart w:id="4" w:name="_Hlk111479151"/>
      <w:bookmarkEnd w:id="3"/>
      <w:r w:rsidRPr="00480478">
        <w:rPr>
          <w:rFonts w:ascii="Tw Cen MT" w:hAnsi="Tw Cen MT" w:cs="Arial"/>
          <w:b w:val="0"/>
          <w:bCs w:val="0"/>
          <w:sz w:val="24"/>
        </w:rPr>
        <w:t xml:space="preserve">Grader, Preliminary Examination in Family, </w:t>
      </w:r>
      <w:smartTag w:uri="urn:schemas-microsoft-com:office:smarttags" w:element="place">
        <w:smartTag w:uri="urn:schemas-microsoft-com:office:smarttags" w:element="PlaceType">
          <w:r w:rsidRPr="00480478">
            <w:rPr>
              <w:rFonts w:ascii="Tw Cen MT" w:hAnsi="Tw Cen MT" w:cs="Arial"/>
              <w:b w:val="0"/>
              <w:bCs w:val="0"/>
              <w:sz w:val="24"/>
            </w:rPr>
            <w:t>Temple</w:t>
          </w:r>
        </w:smartTag>
        <w:r w:rsidRPr="00480478">
          <w:rPr>
            <w:rFonts w:ascii="Tw Cen MT" w:hAnsi="Tw Cen MT" w:cs="Arial"/>
            <w:b w:val="0"/>
            <w:bCs w:val="0"/>
            <w:sz w:val="24"/>
          </w:rPr>
          <w:t xml:space="preserve"> </w:t>
        </w:r>
        <w:smartTag w:uri="urn:schemas-microsoft-com:office:smarttags" w:element="PlaceType">
          <w:r w:rsidRPr="00480478">
            <w:rPr>
              <w:rFonts w:ascii="Tw Cen MT" w:hAnsi="Tw Cen MT" w:cs="Arial"/>
              <w:b w:val="0"/>
              <w:bCs w:val="0"/>
              <w:sz w:val="24"/>
            </w:rPr>
            <w:t>University</w:t>
          </w:r>
        </w:smartTag>
      </w:smartTag>
      <w:r w:rsidRPr="00480478">
        <w:rPr>
          <w:rFonts w:ascii="Tw Cen MT" w:hAnsi="Tw Cen MT" w:cs="Arial"/>
          <w:b w:val="0"/>
          <w:bCs w:val="0"/>
          <w:sz w:val="24"/>
        </w:rPr>
        <w:t xml:space="preserve">, </w:t>
      </w:r>
      <w:r w:rsidR="001B2249" w:rsidRPr="00480478">
        <w:rPr>
          <w:rFonts w:ascii="Tw Cen MT" w:hAnsi="Tw Cen MT" w:cs="Arial"/>
          <w:b w:val="0"/>
          <w:bCs w:val="0"/>
          <w:sz w:val="24"/>
        </w:rPr>
        <w:t xml:space="preserve">Department </w:t>
      </w:r>
    </w:p>
    <w:p w14:paraId="3D82739F" w14:textId="77777777" w:rsidR="009B6373" w:rsidRDefault="001B2249" w:rsidP="00425B50">
      <w:pPr>
        <w:pStyle w:val="BodyTextIndent"/>
        <w:ind w:left="2160" w:firstLine="720"/>
        <w:rPr>
          <w:rFonts w:ascii="Tw Cen MT" w:hAnsi="Tw Cen MT" w:cs="Arial"/>
          <w:b w:val="0"/>
          <w:bCs w:val="0"/>
          <w:sz w:val="24"/>
        </w:rPr>
      </w:pPr>
      <w:r w:rsidRPr="00480478">
        <w:rPr>
          <w:rFonts w:ascii="Tw Cen MT" w:hAnsi="Tw Cen MT" w:cs="Arial"/>
          <w:b w:val="0"/>
          <w:bCs w:val="0"/>
          <w:sz w:val="24"/>
        </w:rPr>
        <w:t>of Sociology (2007</w:t>
      </w:r>
      <w:r w:rsidR="0065538F" w:rsidRPr="00480478">
        <w:rPr>
          <w:rFonts w:ascii="Tw Cen MT" w:hAnsi="Tw Cen MT" w:cs="Arial"/>
          <w:b w:val="0"/>
          <w:bCs w:val="0"/>
          <w:sz w:val="24"/>
        </w:rPr>
        <w:t>-0</w:t>
      </w:r>
      <w:r w:rsidRPr="00480478">
        <w:rPr>
          <w:rFonts w:ascii="Tw Cen MT" w:hAnsi="Tw Cen MT" w:cs="Arial"/>
          <w:b w:val="0"/>
          <w:bCs w:val="0"/>
          <w:sz w:val="24"/>
        </w:rPr>
        <w:t>8</w:t>
      </w:r>
      <w:r w:rsidR="009B6373" w:rsidRPr="00480478">
        <w:rPr>
          <w:rFonts w:ascii="Tw Cen MT" w:hAnsi="Tw Cen MT" w:cs="Arial"/>
          <w:b w:val="0"/>
          <w:bCs w:val="0"/>
          <w:sz w:val="24"/>
        </w:rPr>
        <w:t xml:space="preserve">) </w:t>
      </w:r>
    </w:p>
    <w:p w14:paraId="59C77B84" w14:textId="77777777" w:rsidR="00437809" w:rsidRDefault="00437809" w:rsidP="00437809">
      <w:pPr>
        <w:pStyle w:val="BodyTextIndent"/>
        <w:ind w:left="0"/>
        <w:rPr>
          <w:rFonts w:ascii="Tw Cen MT" w:hAnsi="Tw Cen MT" w:cs="Arial"/>
          <w:b w:val="0"/>
          <w:bCs w:val="0"/>
          <w:sz w:val="24"/>
        </w:rPr>
      </w:pPr>
    </w:p>
    <w:p w14:paraId="44835901" w14:textId="7F77AE44" w:rsidR="00437809" w:rsidRDefault="00437809" w:rsidP="00437809">
      <w:pPr>
        <w:pStyle w:val="BodyTextIndent"/>
        <w:ind w:left="0"/>
        <w:rPr>
          <w:rFonts w:ascii="Tw Cen MT" w:hAnsi="Tw Cen MT" w:cs="Arial"/>
          <w:b w:val="0"/>
          <w:bCs w:val="0"/>
          <w:sz w:val="24"/>
        </w:rPr>
      </w:pPr>
      <w:r>
        <w:rPr>
          <w:rFonts w:ascii="Tw Cen MT" w:hAnsi="Tw Cen MT" w:cs="Arial"/>
          <w:b w:val="0"/>
          <w:bCs w:val="0"/>
          <w:sz w:val="24"/>
        </w:rPr>
        <w:t xml:space="preserve">College of </w:t>
      </w:r>
      <w:r>
        <w:rPr>
          <w:rFonts w:ascii="Tw Cen MT" w:hAnsi="Tw Cen MT" w:cs="Arial"/>
          <w:b w:val="0"/>
          <w:bCs w:val="0"/>
          <w:sz w:val="24"/>
        </w:rPr>
        <w:tab/>
      </w:r>
      <w:r>
        <w:rPr>
          <w:rFonts w:ascii="Tw Cen MT" w:hAnsi="Tw Cen MT" w:cs="Arial"/>
          <w:b w:val="0"/>
          <w:bCs w:val="0"/>
          <w:sz w:val="24"/>
        </w:rPr>
        <w:tab/>
        <w:t>GenEd Course Coordinator (0825; 2019-2024)</w:t>
      </w:r>
    </w:p>
    <w:p w14:paraId="1BD99ABF" w14:textId="3034FB06" w:rsidR="00437809" w:rsidRDefault="00437809" w:rsidP="00437809">
      <w:pPr>
        <w:pStyle w:val="BodyTextIndent"/>
        <w:ind w:left="0"/>
        <w:rPr>
          <w:rFonts w:ascii="Tw Cen MT" w:hAnsi="Tw Cen MT" w:cs="Arial"/>
          <w:b w:val="0"/>
          <w:bCs w:val="0"/>
          <w:sz w:val="24"/>
        </w:rPr>
      </w:pPr>
      <w:r>
        <w:rPr>
          <w:rFonts w:ascii="Tw Cen MT" w:hAnsi="Tw Cen MT" w:cs="Arial"/>
          <w:b w:val="0"/>
          <w:bCs w:val="0"/>
          <w:sz w:val="24"/>
        </w:rPr>
        <w:t>Liberal Arts</w:t>
      </w:r>
      <w:r>
        <w:rPr>
          <w:rFonts w:ascii="Tw Cen MT" w:hAnsi="Tw Cen MT" w:cs="Arial"/>
          <w:b w:val="0"/>
          <w:bCs w:val="0"/>
          <w:sz w:val="24"/>
        </w:rPr>
        <w:tab/>
      </w:r>
      <w:r>
        <w:rPr>
          <w:rFonts w:ascii="Tw Cen MT" w:hAnsi="Tw Cen MT" w:cs="Arial"/>
          <w:b w:val="0"/>
          <w:bCs w:val="0"/>
          <w:sz w:val="24"/>
        </w:rPr>
        <w:tab/>
        <w:t>GenEd Recertification Committee (0825; spring 2013, spring 2018)</w:t>
      </w:r>
    </w:p>
    <w:p w14:paraId="21EED095" w14:textId="49B8F095" w:rsidR="00437809" w:rsidRDefault="00437809" w:rsidP="00437809">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t>Tenure Track Merit Committee (2016-2018)</w:t>
      </w:r>
    </w:p>
    <w:p w14:paraId="7A677224" w14:textId="77777777" w:rsidR="00877382" w:rsidRDefault="00877382" w:rsidP="00437809">
      <w:pPr>
        <w:pStyle w:val="BodyTextIndent"/>
        <w:ind w:left="0"/>
        <w:rPr>
          <w:rFonts w:ascii="Tw Cen MT" w:hAnsi="Tw Cen MT" w:cs="Arial"/>
          <w:b w:val="0"/>
          <w:bCs w:val="0"/>
          <w:sz w:val="24"/>
        </w:rPr>
      </w:pPr>
    </w:p>
    <w:p w14:paraId="5520257A" w14:textId="38204B59" w:rsidR="00051D20" w:rsidRDefault="00877382" w:rsidP="00877382">
      <w:pPr>
        <w:pStyle w:val="BodyTextIndent"/>
        <w:ind w:left="2160" w:hanging="2160"/>
        <w:rPr>
          <w:rFonts w:ascii="Tw Cen MT" w:hAnsi="Tw Cen MT" w:cs="Arial"/>
          <w:b w:val="0"/>
          <w:bCs w:val="0"/>
          <w:sz w:val="24"/>
        </w:rPr>
      </w:pPr>
      <w:r>
        <w:rPr>
          <w:rFonts w:ascii="Tw Cen MT" w:hAnsi="Tw Cen MT" w:cs="Arial"/>
          <w:b w:val="0"/>
          <w:bCs w:val="0"/>
          <w:sz w:val="24"/>
        </w:rPr>
        <w:t>University</w:t>
      </w:r>
      <w:r>
        <w:rPr>
          <w:rFonts w:ascii="Tw Cen MT" w:hAnsi="Tw Cen MT" w:cs="Arial"/>
          <w:b w:val="0"/>
          <w:bCs w:val="0"/>
          <w:sz w:val="24"/>
        </w:rPr>
        <w:tab/>
      </w:r>
      <w:r w:rsidR="00443679">
        <w:rPr>
          <w:rFonts w:ascii="Tw Cen MT" w:hAnsi="Tw Cen MT" w:cs="Arial"/>
          <w:b w:val="0"/>
          <w:bCs w:val="0"/>
          <w:sz w:val="24"/>
        </w:rPr>
        <w:t>Member, General Education Task Force</w:t>
      </w:r>
      <w:r w:rsidR="00150848">
        <w:rPr>
          <w:rFonts w:ascii="Tw Cen MT" w:hAnsi="Tw Cen MT" w:cs="Arial"/>
          <w:b w:val="0"/>
          <w:bCs w:val="0"/>
          <w:sz w:val="24"/>
        </w:rPr>
        <w:t xml:space="preserve"> Math and Quantitative Literacy Meso-Level Subcommittee</w:t>
      </w:r>
      <w:r w:rsidR="002D5CC6">
        <w:rPr>
          <w:rFonts w:ascii="Tw Cen MT" w:hAnsi="Tw Cen MT" w:cs="Arial"/>
          <w:b w:val="0"/>
          <w:bCs w:val="0"/>
          <w:sz w:val="24"/>
        </w:rPr>
        <w:t xml:space="preserve"> (2024-2025)</w:t>
      </w:r>
    </w:p>
    <w:p w14:paraId="30D114DF" w14:textId="3CC4633E" w:rsidR="00877382" w:rsidRDefault="00877382" w:rsidP="00051D20">
      <w:pPr>
        <w:pStyle w:val="BodyTextIndent"/>
        <w:ind w:left="2160"/>
        <w:rPr>
          <w:rFonts w:ascii="Tw Cen MT" w:hAnsi="Tw Cen MT" w:cs="Arial"/>
          <w:b w:val="0"/>
          <w:bCs w:val="0"/>
          <w:sz w:val="24"/>
        </w:rPr>
      </w:pPr>
      <w:r>
        <w:rPr>
          <w:rFonts w:ascii="Tw Cen MT" w:hAnsi="Tw Cen MT" w:cs="Arial"/>
          <w:b w:val="0"/>
          <w:bCs w:val="0"/>
          <w:sz w:val="24"/>
        </w:rPr>
        <w:t>Contract Liaison, Temple Association of University Professionals (fall 2023-spring 2024)</w:t>
      </w:r>
    </w:p>
    <w:p w14:paraId="601A7239" w14:textId="77777777" w:rsidR="00877382" w:rsidRDefault="00877382" w:rsidP="00877382">
      <w:pPr>
        <w:pStyle w:val="BodyTextIndent"/>
        <w:ind w:left="2160" w:hanging="2160"/>
        <w:rPr>
          <w:rFonts w:ascii="Tw Cen MT" w:hAnsi="Tw Cen MT" w:cs="Arial"/>
          <w:b w:val="0"/>
          <w:bCs w:val="0"/>
          <w:sz w:val="24"/>
        </w:rPr>
      </w:pPr>
      <w:r>
        <w:rPr>
          <w:rFonts w:ascii="Tw Cen MT" w:hAnsi="Tw Cen MT" w:cs="Arial"/>
          <w:b w:val="0"/>
          <w:bCs w:val="0"/>
          <w:sz w:val="24"/>
        </w:rPr>
        <w:tab/>
        <w:t>Negotiating Team Member, Temple Association of University Professionals (summer 2024-fall 2024)</w:t>
      </w:r>
    </w:p>
    <w:p w14:paraId="0A5E985F" w14:textId="77777777" w:rsidR="00877382" w:rsidRPr="00480478" w:rsidRDefault="00877382" w:rsidP="00437809">
      <w:pPr>
        <w:pStyle w:val="BodyTextIndent"/>
        <w:ind w:left="0"/>
        <w:rPr>
          <w:rFonts w:ascii="Tw Cen MT" w:hAnsi="Tw Cen MT" w:cs="Arial"/>
          <w:b w:val="0"/>
          <w:bCs w:val="0"/>
          <w:sz w:val="24"/>
        </w:rPr>
      </w:pPr>
    </w:p>
    <w:bookmarkEnd w:id="4"/>
    <w:p w14:paraId="509A5F9F" w14:textId="77777777" w:rsidR="00D2392D" w:rsidRDefault="00D2392D" w:rsidP="00FB2F75">
      <w:pPr>
        <w:pStyle w:val="BodyTextIndent"/>
        <w:ind w:left="2160" w:hanging="2160"/>
        <w:rPr>
          <w:rFonts w:ascii="Tw Cen MT" w:hAnsi="Tw Cen MT" w:cs="Arial"/>
          <w:b w:val="0"/>
          <w:bCs w:val="0"/>
          <w:sz w:val="24"/>
        </w:rPr>
      </w:pPr>
    </w:p>
    <w:p w14:paraId="4D532DD4" w14:textId="0D9D6AB3" w:rsidR="00792AE4" w:rsidRPr="00480478" w:rsidRDefault="00792AE4" w:rsidP="00FB2F75">
      <w:pPr>
        <w:pStyle w:val="BodyTextIndent"/>
        <w:ind w:left="2160" w:hanging="2160"/>
        <w:rPr>
          <w:rFonts w:ascii="Tw Cen MT" w:hAnsi="Tw Cen MT" w:cs="Arial"/>
          <w:b w:val="0"/>
          <w:bCs w:val="0"/>
          <w:sz w:val="24"/>
        </w:rPr>
      </w:pPr>
      <w:bookmarkStart w:id="5" w:name="_Hlk111479317"/>
      <w:r w:rsidRPr="00480478">
        <w:rPr>
          <w:rFonts w:ascii="Tw Cen MT" w:hAnsi="Tw Cen MT" w:cs="Arial"/>
          <w:b w:val="0"/>
          <w:bCs w:val="0"/>
          <w:sz w:val="24"/>
        </w:rPr>
        <w:t>Reviewer</w:t>
      </w:r>
      <w:r w:rsidRPr="00480478">
        <w:rPr>
          <w:rFonts w:ascii="Tw Cen MT" w:hAnsi="Tw Cen MT" w:cs="Arial"/>
          <w:b w:val="0"/>
          <w:bCs w:val="0"/>
          <w:sz w:val="24"/>
        </w:rPr>
        <w:tab/>
      </w:r>
      <w:r w:rsidR="00A95DA1">
        <w:rPr>
          <w:rFonts w:ascii="Tw Cen MT" w:hAnsi="Tw Cen MT" w:cs="Arial"/>
          <w:b w:val="0"/>
          <w:bCs w:val="0"/>
          <w:i/>
          <w:iCs/>
          <w:sz w:val="24"/>
        </w:rPr>
        <w:t xml:space="preserve">Clinical Psychological Science </w:t>
      </w:r>
      <w:r w:rsidR="00A95DA1">
        <w:rPr>
          <w:rFonts w:ascii="Tw Cen MT" w:hAnsi="Tw Cen MT" w:cs="Arial"/>
          <w:b w:val="0"/>
          <w:bCs w:val="0"/>
          <w:sz w:val="24"/>
        </w:rPr>
        <w:t xml:space="preserve">(2024); </w:t>
      </w:r>
      <w:r w:rsidR="00EA5005" w:rsidRPr="007A42E0">
        <w:rPr>
          <w:rFonts w:ascii="Tw Cen MT" w:hAnsi="Tw Cen MT" w:cs="Arial"/>
          <w:b w:val="0"/>
          <w:bCs w:val="0"/>
          <w:i/>
          <w:iCs/>
          <w:sz w:val="24"/>
        </w:rPr>
        <w:t>Poverty and Public Policy</w:t>
      </w:r>
      <w:r w:rsidR="00EA5005">
        <w:rPr>
          <w:rFonts w:ascii="Tw Cen MT" w:hAnsi="Tw Cen MT" w:cs="Arial"/>
          <w:b w:val="0"/>
          <w:bCs w:val="0"/>
          <w:sz w:val="24"/>
        </w:rPr>
        <w:t xml:space="preserve"> (2024); </w:t>
      </w:r>
      <w:r w:rsidR="00EA5005" w:rsidRPr="00C327BE">
        <w:rPr>
          <w:rFonts w:ascii="Tw Cen MT" w:hAnsi="Tw Cen MT" w:cs="Arial"/>
          <w:b w:val="0"/>
          <w:bCs w:val="0"/>
          <w:i/>
          <w:sz w:val="24"/>
        </w:rPr>
        <w:t>Social Science Research</w:t>
      </w:r>
      <w:r w:rsidR="00EA5005">
        <w:rPr>
          <w:rFonts w:ascii="Tw Cen MT" w:hAnsi="Tw Cen MT" w:cs="Arial"/>
          <w:b w:val="0"/>
          <w:bCs w:val="0"/>
          <w:sz w:val="24"/>
        </w:rPr>
        <w:t xml:space="preserve"> (2016-8, 2024); </w:t>
      </w:r>
      <w:r w:rsidR="00092926" w:rsidRPr="007376C2">
        <w:rPr>
          <w:rFonts w:ascii="Tw Cen MT" w:hAnsi="Tw Cen MT" w:cs="Arial"/>
          <w:b w:val="0"/>
          <w:bCs w:val="0"/>
          <w:i/>
          <w:sz w:val="24"/>
        </w:rPr>
        <w:t>Sociological Forum</w:t>
      </w:r>
      <w:r w:rsidR="00092926">
        <w:rPr>
          <w:rFonts w:ascii="Tw Cen MT" w:hAnsi="Tw Cen MT" w:cs="Arial"/>
          <w:b w:val="0"/>
          <w:bCs w:val="0"/>
          <w:sz w:val="24"/>
        </w:rPr>
        <w:t xml:space="preserve"> (2021, 2023-</w:t>
      </w:r>
      <w:r w:rsidR="00A95DA1">
        <w:rPr>
          <w:rFonts w:ascii="Tw Cen MT" w:hAnsi="Tw Cen MT" w:cs="Arial"/>
          <w:b w:val="0"/>
          <w:bCs w:val="0"/>
          <w:sz w:val="24"/>
        </w:rPr>
        <w:t>2024</w:t>
      </w:r>
      <w:r w:rsidR="00092926">
        <w:rPr>
          <w:rFonts w:ascii="Tw Cen MT" w:hAnsi="Tw Cen MT" w:cs="Arial"/>
          <w:b w:val="0"/>
          <w:bCs w:val="0"/>
          <w:sz w:val="24"/>
        </w:rPr>
        <w:t xml:space="preserve">); </w:t>
      </w:r>
      <w:r w:rsidR="00320921" w:rsidRPr="00480478">
        <w:rPr>
          <w:rFonts w:ascii="Tw Cen MT" w:hAnsi="Tw Cen MT" w:cs="Arial"/>
          <w:b w:val="0"/>
          <w:bCs w:val="0"/>
          <w:i/>
          <w:sz w:val="24"/>
        </w:rPr>
        <w:t xml:space="preserve">The Sociological Quarterly </w:t>
      </w:r>
      <w:r w:rsidR="00320921" w:rsidRPr="00480478">
        <w:rPr>
          <w:rFonts w:ascii="Tw Cen MT" w:hAnsi="Tw Cen MT" w:cs="Arial"/>
          <w:b w:val="0"/>
          <w:bCs w:val="0"/>
          <w:sz w:val="24"/>
        </w:rPr>
        <w:t>(2008</w:t>
      </w:r>
      <w:r w:rsidR="00320921">
        <w:rPr>
          <w:rFonts w:ascii="Tw Cen MT" w:hAnsi="Tw Cen MT" w:cs="Arial"/>
          <w:b w:val="0"/>
          <w:bCs w:val="0"/>
          <w:sz w:val="24"/>
        </w:rPr>
        <w:t>-2012, 2019, 2022, 2024</w:t>
      </w:r>
      <w:r w:rsidR="00320921" w:rsidRPr="00480478">
        <w:rPr>
          <w:rFonts w:ascii="Tw Cen MT" w:hAnsi="Tw Cen MT" w:cs="Arial"/>
          <w:b w:val="0"/>
          <w:bCs w:val="0"/>
          <w:sz w:val="24"/>
        </w:rPr>
        <w:t>)</w:t>
      </w:r>
      <w:r w:rsidR="00320921">
        <w:rPr>
          <w:rFonts w:ascii="Tw Cen MT" w:hAnsi="Tw Cen MT" w:cs="Arial"/>
          <w:b w:val="0"/>
          <w:bCs w:val="0"/>
          <w:sz w:val="24"/>
        </w:rPr>
        <w:t xml:space="preserve">; </w:t>
      </w:r>
      <w:r w:rsidR="007301DD">
        <w:rPr>
          <w:rFonts w:ascii="Tw Cen MT" w:hAnsi="Tw Cen MT" w:cs="Arial"/>
          <w:b w:val="0"/>
          <w:bCs w:val="0"/>
          <w:i/>
          <w:sz w:val="24"/>
        </w:rPr>
        <w:t xml:space="preserve">Sociology of Education </w:t>
      </w:r>
      <w:r w:rsidR="007301DD">
        <w:rPr>
          <w:rFonts w:ascii="Tw Cen MT" w:hAnsi="Tw Cen MT" w:cs="Arial"/>
          <w:b w:val="0"/>
          <w:bCs w:val="0"/>
          <w:sz w:val="24"/>
        </w:rPr>
        <w:t xml:space="preserve">(2013-2024; 2018 recipient of “Revise and Resubmit” award for reviewing); </w:t>
      </w:r>
      <w:r w:rsidR="002E629A" w:rsidRPr="002E629A">
        <w:rPr>
          <w:rFonts w:ascii="Tw Cen MT" w:hAnsi="Tw Cen MT" w:cs="Arial"/>
          <w:b w:val="0"/>
          <w:bCs w:val="0"/>
          <w:i/>
          <w:iCs/>
          <w:sz w:val="24"/>
        </w:rPr>
        <w:t>Teachers College Record</w:t>
      </w:r>
      <w:r w:rsidR="002E629A">
        <w:rPr>
          <w:rFonts w:ascii="Tw Cen MT" w:hAnsi="Tw Cen MT" w:cs="Arial"/>
          <w:b w:val="0"/>
          <w:bCs w:val="0"/>
          <w:sz w:val="24"/>
        </w:rPr>
        <w:t xml:space="preserve"> (2024); </w:t>
      </w:r>
      <w:r w:rsidR="00573275">
        <w:rPr>
          <w:rFonts w:ascii="Tw Cen MT" w:hAnsi="Tw Cen MT" w:cs="Arial"/>
          <w:b w:val="0"/>
          <w:bCs w:val="0"/>
          <w:i/>
          <w:sz w:val="24"/>
        </w:rPr>
        <w:t xml:space="preserve">American Educational Research Journal </w:t>
      </w:r>
      <w:r w:rsidR="00573275">
        <w:rPr>
          <w:rFonts w:ascii="Tw Cen MT" w:hAnsi="Tw Cen MT" w:cs="Arial"/>
          <w:b w:val="0"/>
          <w:bCs w:val="0"/>
          <w:sz w:val="24"/>
        </w:rPr>
        <w:t xml:space="preserve">(2012, 2015, 2020, 2023); </w:t>
      </w:r>
      <w:r w:rsidR="00444232" w:rsidRPr="00480478">
        <w:rPr>
          <w:rFonts w:ascii="Tw Cen MT" w:hAnsi="Tw Cen MT" w:cs="Arial"/>
          <w:b w:val="0"/>
          <w:bCs w:val="0"/>
          <w:i/>
          <w:sz w:val="24"/>
        </w:rPr>
        <w:t>American Journal of Sociology</w:t>
      </w:r>
      <w:r w:rsidR="00444232" w:rsidRPr="00480478">
        <w:rPr>
          <w:rFonts w:ascii="Tw Cen MT" w:hAnsi="Tw Cen MT" w:cs="Arial"/>
          <w:b w:val="0"/>
          <w:bCs w:val="0"/>
          <w:sz w:val="24"/>
        </w:rPr>
        <w:t xml:space="preserve"> (2006</w:t>
      </w:r>
      <w:r w:rsidR="00444232">
        <w:rPr>
          <w:rFonts w:ascii="Tw Cen MT" w:hAnsi="Tw Cen MT" w:cs="Arial"/>
          <w:b w:val="0"/>
          <w:bCs w:val="0"/>
          <w:sz w:val="24"/>
        </w:rPr>
        <w:t>, 2013, 2015-2018, 2023</w:t>
      </w:r>
      <w:r w:rsidR="00444232" w:rsidRPr="00480478">
        <w:rPr>
          <w:rFonts w:ascii="Tw Cen MT" w:hAnsi="Tw Cen MT" w:cs="Arial"/>
          <w:b w:val="0"/>
          <w:bCs w:val="0"/>
          <w:sz w:val="24"/>
        </w:rPr>
        <w:t>)</w:t>
      </w:r>
      <w:r w:rsidR="00444232">
        <w:rPr>
          <w:rFonts w:ascii="Tw Cen MT" w:hAnsi="Tw Cen MT" w:cs="Arial"/>
          <w:b w:val="0"/>
          <w:bCs w:val="0"/>
          <w:sz w:val="24"/>
        </w:rPr>
        <w:t>;</w:t>
      </w:r>
      <w:r w:rsidR="00444232" w:rsidRPr="00480478">
        <w:rPr>
          <w:rFonts w:ascii="Tw Cen MT" w:hAnsi="Tw Cen MT" w:cs="Arial"/>
          <w:b w:val="0"/>
          <w:bCs w:val="0"/>
          <w:sz w:val="24"/>
        </w:rPr>
        <w:t xml:space="preserve"> </w:t>
      </w:r>
      <w:r w:rsidR="00CB61D1" w:rsidRPr="00A67A67">
        <w:rPr>
          <w:rFonts w:ascii="Tw Cen MT" w:hAnsi="Tw Cen MT" w:cs="Arial"/>
          <w:b w:val="0"/>
          <w:bCs w:val="0"/>
          <w:i/>
          <w:sz w:val="24"/>
        </w:rPr>
        <w:t>American Sociological Review</w:t>
      </w:r>
      <w:r w:rsidR="00CB61D1">
        <w:rPr>
          <w:rFonts w:ascii="Tw Cen MT" w:hAnsi="Tw Cen MT" w:cs="Arial"/>
          <w:b w:val="0"/>
          <w:bCs w:val="0"/>
          <w:sz w:val="24"/>
        </w:rPr>
        <w:t xml:space="preserve"> (2014, 2016-2018, 2021, 2023); </w:t>
      </w:r>
      <w:r w:rsidR="00F643D6" w:rsidRPr="00F643D6">
        <w:rPr>
          <w:rFonts w:ascii="Tw Cen MT" w:hAnsi="Tw Cen MT" w:cs="Arial"/>
          <w:b w:val="0"/>
          <w:bCs w:val="0"/>
          <w:i/>
          <w:iCs/>
          <w:sz w:val="24"/>
        </w:rPr>
        <w:t>Social Psychology of Education</w:t>
      </w:r>
      <w:r w:rsidR="00F643D6">
        <w:rPr>
          <w:rFonts w:ascii="Tw Cen MT" w:hAnsi="Tw Cen MT" w:cs="Arial"/>
          <w:b w:val="0"/>
          <w:bCs w:val="0"/>
          <w:sz w:val="24"/>
        </w:rPr>
        <w:t xml:space="preserve"> (2023), </w:t>
      </w:r>
      <w:r w:rsidR="00EA51E2" w:rsidRPr="00EA51E2">
        <w:rPr>
          <w:rFonts w:ascii="Tw Cen MT" w:hAnsi="Tw Cen MT" w:cs="Arial"/>
          <w:b w:val="0"/>
          <w:bCs w:val="0"/>
          <w:i/>
          <w:iCs/>
          <w:sz w:val="24"/>
        </w:rPr>
        <w:t>Research in Higher Education</w:t>
      </w:r>
      <w:r w:rsidR="00EA51E2">
        <w:rPr>
          <w:rFonts w:ascii="Tw Cen MT" w:hAnsi="Tw Cen MT" w:cs="Arial"/>
          <w:b w:val="0"/>
          <w:bCs w:val="0"/>
          <w:sz w:val="24"/>
        </w:rPr>
        <w:t xml:space="preserve"> (2022); </w:t>
      </w:r>
      <w:r w:rsidR="00F17603" w:rsidRPr="00FE3C2E">
        <w:rPr>
          <w:rFonts w:ascii="Tw Cen MT" w:hAnsi="Tw Cen MT" w:cs="Arial"/>
          <w:b w:val="0"/>
          <w:bCs w:val="0"/>
          <w:i/>
          <w:sz w:val="24"/>
        </w:rPr>
        <w:t>Social Currents</w:t>
      </w:r>
      <w:r w:rsidR="00F17603">
        <w:rPr>
          <w:rFonts w:ascii="Tw Cen MT" w:hAnsi="Tw Cen MT" w:cs="Arial"/>
          <w:b w:val="0"/>
          <w:bCs w:val="0"/>
          <w:sz w:val="24"/>
        </w:rPr>
        <w:t xml:space="preserve"> (2021-2022); </w:t>
      </w:r>
      <w:r w:rsidR="00EA51E2" w:rsidRPr="00EA51E2">
        <w:rPr>
          <w:rFonts w:ascii="Tw Cen MT" w:hAnsi="Tw Cen MT" w:cs="Arial"/>
          <w:b w:val="0"/>
          <w:bCs w:val="0"/>
          <w:i/>
          <w:iCs/>
          <w:sz w:val="24"/>
        </w:rPr>
        <w:t>Sociological Focus</w:t>
      </w:r>
      <w:r w:rsidR="00EA51E2">
        <w:rPr>
          <w:rFonts w:ascii="Tw Cen MT" w:hAnsi="Tw Cen MT" w:cs="Arial"/>
          <w:b w:val="0"/>
          <w:bCs w:val="0"/>
          <w:sz w:val="24"/>
        </w:rPr>
        <w:t xml:space="preserve"> (2019, 2022); </w:t>
      </w:r>
      <w:r w:rsidR="00615CBF">
        <w:rPr>
          <w:rFonts w:ascii="Tw Cen MT" w:hAnsi="Tw Cen MT" w:cs="Arial"/>
          <w:b w:val="0"/>
          <w:bCs w:val="0"/>
          <w:i/>
          <w:sz w:val="24"/>
        </w:rPr>
        <w:t xml:space="preserve">Social Science Journal </w:t>
      </w:r>
      <w:r w:rsidR="00615CBF">
        <w:rPr>
          <w:rFonts w:ascii="Tw Cen MT" w:hAnsi="Tw Cen MT" w:cs="Arial"/>
          <w:b w:val="0"/>
          <w:bCs w:val="0"/>
          <w:sz w:val="24"/>
        </w:rPr>
        <w:t xml:space="preserve">(2012, 2013, </w:t>
      </w:r>
      <w:r w:rsidR="00615CBF">
        <w:rPr>
          <w:rFonts w:ascii="Tw Cen MT" w:hAnsi="Tw Cen MT" w:cs="Arial"/>
          <w:b w:val="0"/>
          <w:bCs w:val="0"/>
          <w:sz w:val="24"/>
        </w:rPr>
        <w:lastRenderedPageBreak/>
        <w:t xml:space="preserve">2021); </w:t>
      </w:r>
      <w:r w:rsidR="00197076" w:rsidRPr="00197076">
        <w:rPr>
          <w:rFonts w:ascii="Tw Cen MT" w:hAnsi="Tw Cen MT" w:cs="Arial"/>
          <w:b w:val="0"/>
          <w:bCs w:val="0"/>
          <w:i/>
          <w:sz w:val="24"/>
        </w:rPr>
        <w:t>Acta Sociologica</w:t>
      </w:r>
      <w:r w:rsidR="00197076">
        <w:rPr>
          <w:rFonts w:ascii="Tw Cen MT" w:hAnsi="Tw Cen MT" w:cs="Arial"/>
          <w:b w:val="0"/>
          <w:bCs w:val="0"/>
          <w:sz w:val="24"/>
        </w:rPr>
        <w:t xml:space="preserve"> (2020); </w:t>
      </w:r>
      <w:r w:rsidR="00503935" w:rsidRPr="00503935">
        <w:rPr>
          <w:rFonts w:ascii="Tw Cen MT" w:hAnsi="Tw Cen MT" w:cs="Arial"/>
          <w:b w:val="0"/>
          <w:bCs w:val="0"/>
          <w:i/>
          <w:sz w:val="24"/>
        </w:rPr>
        <w:t>Educational Researcher</w:t>
      </w:r>
      <w:r w:rsidR="00503935">
        <w:rPr>
          <w:rFonts w:ascii="Tw Cen MT" w:hAnsi="Tw Cen MT" w:cs="Arial"/>
          <w:b w:val="0"/>
          <w:bCs w:val="0"/>
          <w:sz w:val="24"/>
        </w:rPr>
        <w:t xml:space="preserve"> (2020); </w:t>
      </w:r>
      <w:r w:rsidR="00503935">
        <w:rPr>
          <w:rFonts w:ascii="Tw Cen MT" w:hAnsi="Tw Cen MT" w:cs="Arial"/>
          <w:b w:val="0"/>
          <w:bCs w:val="0"/>
          <w:i/>
          <w:sz w:val="24"/>
        </w:rPr>
        <w:t xml:space="preserve">Journal of Education Policy </w:t>
      </w:r>
      <w:r w:rsidR="00503935">
        <w:rPr>
          <w:rFonts w:ascii="Tw Cen MT" w:hAnsi="Tw Cen MT" w:cs="Arial"/>
          <w:b w:val="0"/>
          <w:bCs w:val="0"/>
          <w:sz w:val="24"/>
        </w:rPr>
        <w:t xml:space="preserve">(2020); </w:t>
      </w:r>
      <w:r w:rsidR="001F4A59" w:rsidRPr="00480478">
        <w:rPr>
          <w:rFonts w:ascii="Tw Cen MT" w:hAnsi="Tw Cen MT" w:cs="Arial"/>
          <w:b w:val="0"/>
          <w:bCs w:val="0"/>
          <w:i/>
          <w:sz w:val="24"/>
        </w:rPr>
        <w:t xml:space="preserve">Social Problems </w:t>
      </w:r>
      <w:r w:rsidR="001F4A59" w:rsidRPr="00480478">
        <w:rPr>
          <w:rFonts w:ascii="Tw Cen MT" w:hAnsi="Tw Cen MT" w:cs="Arial"/>
          <w:b w:val="0"/>
          <w:bCs w:val="0"/>
          <w:sz w:val="24"/>
        </w:rPr>
        <w:t>(2004</w:t>
      </w:r>
      <w:r w:rsidR="001F4A59">
        <w:rPr>
          <w:rFonts w:ascii="Tw Cen MT" w:hAnsi="Tw Cen MT" w:cs="Arial"/>
          <w:b w:val="0"/>
          <w:bCs w:val="0"/>
          <w:sz w:val="24"/>
        </w:rPr>
        <w:t>, 2015, 2019-20</w:t>
      </w:r>
      <w:r w:rsidR="001F4A59" w:rsidRPr="00480478">
        <w:rPr>
          <w:rFonts w:ascii="Tw Cen MT" w:hAnsi="Tw Cen MT" w:cs="Arial"/>
          <w:b w:val="0"/>
          <w:bCs w:val="0"/>
          <w:sz w:val="24"/>
        </w:rPr>
        <w:t>)</w:t>
      </w:r>
      <w:r w:rsidR="001F4A59">
        <w:rPr>
          <w:rFonts w:ascii="Tw Cen MT" w:hAnsi="Tw Cen MT" w:cs="Arial"/>
          <w:b w:val="0"/>
          <w:bCs w:val="0"/>
          <w:sz w:val="24"/>
        </w:rPr>
        <w:t>;</w:t>
      </w:r>
      <w:r w:rsidR="001F4A59" w:rsidRPr="00480478">
        <w:rPr>
          <w:rFonts w:ascii="Tw Cen MT" w:hAnsi="Tw Cen MT" w:cs="Arial"/>
          <w:b w:val="0"/>
          <w:bCs w:val="0"/>
          <w:sz w:val="24"/>
        </w:rPr>
        <w:t xml:space="preserve"> </w:t>
      </w:r>
      <w:r w:rsidR="008F6090" w:rsidRPr="00480478">
        <w:rPr>
          <w:rFonts w:ascii="Tw Cen MT" w:hAnsi="Tw Cen MT" w:cs="Arial"/>
          <w:b w:val="0"/>
          <w:bCs w:val="0"/>
          <w:i/>
          <w:sz w:val="24"/>
        </w:rPr>
        <w:t>Social Science Quarterly</w:t>
      </w:r>
      <w:r w:rsidR="008F6090" w:rsidRPr="00480478">
        <w:rPr>
          <w:rFonts w:ascii="Tw Cen MT" w:hAnsi="Tw Cen MT" w:cs="Arial"/>
          <w:b w:val="0"/>
          <w:bCs w:val="0"/>
          <w:sz w:val="24"/>
        </w:rPr>
        <w:t xml:space="preserve"> (2007</w:t>
      </w:r>
      <w:r w:rsidR="008F6090">
        <w:rPr>
          <w:rFonts w:ascii="Tw Cen MT" w:hAnsi="Tw Cen MT" w:cs="Arial"/>
          <w:b w:val="0"/>
          <w:bCs w:val="0"/>
          <w:sz w:val="24"/>
        </w:rPr>
        <w:t xml:space="preserve">, 2020); </w:t>
      </w:r>
      <w:r w:rsidR="008F6090" w:rsidRPr="00480478">
        <w:rPr>
          <w:rFonts w:ascii="Tw Cen MT" w:hAnsi="Tw Cen MT" w:cs="Arial"/>
          <w:b w:val="0"/>
          <w:bCs w:val="0"/>
          <w:i/>
          <w:sz w:val="24"/>
        </w:rPr>
        <w:t>Social Forces</w:t>
      </w:r>
      <w:r w:rsidR="008F6090" w:rsidRPr="00480478">
        <w:rPr>
          <w:rFonts w:ascii="Tw Cen MT" w:hAnsi="Tw Cen MT" w:cs="Arial"/>
          <w:b w:val="0"/>
          <w:bCs w:val="0"/>
          <w:sz w:val="24"/>
        </w:rPr>
        <w:t xml:space="preserve"> (2009, 2011</w:t>
      </w:r>
      <w:r w:rsidR="008F6090">
        <w:rPr>
          <w:rFonts w:ascii="Tw Cen MT" w:hAnsi="Tw Cen MT" w:cs="Arial"/>
          <w:b w:val="0"/>
          <w:bCs w:val="0"/>
          <w:sz w:val="24"/>
        </w:rPr>
        <w:t>, 2012,2014,2015, 2019-2020);</w:t>
      </w:r>
      <w:r w:rsidR="008F6090" w:rsidRPr="00480478">
        <w:rPr>
          <w:rFonts w:ascii="Tw Cen MT" w:hAnsi="Tw Cen MT" w:cs="Arial"/>
          <w:b w:val="0"/>
          <w:bCs w:val="0"/>
          <w:sz w:val="24"/>
        </w:rPr>
        <w:t xml:space="preserve"> </w:t>
      </w:r>
      <w:r w:rsidR="00503935" w:rsidRPr="004310AE">
        <w:rPr>
          <w:rFonts w:ascii="Tw Cen MT" w:hAnsi="Tw Cen MT" w:cs="Arial"/>
          <w:b w:val="0"/>
          <w:bCs w:val="0"/>
          <w:i/>
          <w:sz w:val="24"/>
        </w:rPr>
        <w:t>Educational Studies</w:t>
      </w:r>
      <w:r w:rsidR="00503935">
        <w:rPr>
          <w:rFonts w:ascii="Tw Cen MT" w:hAnsi="Tw Cen MT" w:cs="Arial"/>
          <w:b w:val="0"/>
          <w:bCs w:val="0"/>
          <w:sz w:val="24"/>
        </w:rPr>
        <w:t xml:space="preserve"> (2019); National Science Foundation (2012, 2019); </w:t>
      </w:r>
      <w:r w:rsidR="00503935">
        <w:rPr>
          <w:rFonts w:ascii="Tw Cen MT" w:hAnsi="Tw Cen MT" w:cs="Arial"/>
          <w:b w:val="0"/>
          <w:bCs w:val="0"/>
          <w:i/>
          <w:sz w:val="24"/>
        </w:rPr>
        <w:t xml:space="preserve">Teachers College Record </w:t>
      </w:r>
      <w:r w:rsidR="00503935">
        <w:rPr>
          <w:rFonts w:ascii="Tw Cen MT" w:hAnsi="Tw Cen MT" w:cs="Arial"/>
          <w:b w:val="0"/>
          <w:bCs w:val="0"/>
          <w:sz w:val="24"/>
        </w:rPr>
        <w:t xml:space="preserve">(2019); </w:t>
      </w:r>
      <w:r w:rsidR="00503935" w:rsidRPr="005D4E4E">
        <w:rPr>
          <w:rFonts w:ascii="Tw Cen MT" w:hAnsi="Tw Cen MT" w:cs="Arial"/>
          <w:b w:val="0"/>
          <w:bCs w:val="0"/>
          <w:i/>
          <w:sz w:val="24"/>
        </w:rPr>
        <w:t>Educational Administration Quarterly</w:t>
      </w:r>
      <w:r w:rsidR="00503935">
        <w:rPr>
          <w:rFonts w:ascii="Tw Cen MT" w:hAnsi="Tw Cen MT" w:cs="Arial"/>
          <w:b w:val="0"/>
          <w:bCs w:val="0"/>
          <w:sz w:val="24"/>
        </w:rPr>
        <w:t xml:space="preserve"> (2018), </w:t>
      </w:r>
      <w:r w:rsidR="00503935">
        <w:rPr>
          <w:rFonts w:ascii="Tw Cen MT" w:hAnsi="Tw Cen MT" w:cs="Arial"/>
          <w:b w:val="0"/>
          <w:bCs w:val="0"/>
          <w:i/>
          <w:sz w:val="24"/>
        </w:rPr>
        <w:t xml:space="preserve">Research in Social Mobility &amp; Stratification </w:t>
      </w:r>
      <w:r w:rsidR="00503935">
        <w:rPr>
          <w:rFonts w:ascii="Tw Cen MT" w:hAnsi="Tw Cen MT" w:cs="Arial"/>
          <w:b w:val="0"/>
          <w:bCs w:val="0"/>
          <w:sz w:val="24"/>
        </w:rPr>
        <w:t xml:space="preserve">(2018); </w:t>
      </w:r>
      <w:r w:rsidR="00503935">
        <w:rPr>
          <w:rFonts w:ascii="Tw Cen MT" w:hAnsi="Tw Cen MT" w:cs="Arial"/>
          <w:b w:val="0"/>
          <w:bCs w:val="0"/>
          <w:i/>
          <w:sz w:val="24"/>
        </w:rPr>
        <w:t xml:space="preserve">Journal of Research in Rural Education </w:t>
      </w:r>
      <w:r w:rsidR="00503935">
        <w:rPr>
          <w:rFonts w:ascii="Tw Cen MT" w:hAnsi="Tw Cen MT" w:cs="Arial"/>
          <w:b w:val="0"/>
          <w:bCs w:val="0"/>
          <w:sz w:val="24"/>
        </w:rPr>
        <w:t xml:space="preserve">(2017); </w:t>
      </w:r>
      <w:r w:rsidR="00503935">
        <w:rPr>
          <w:rFonts w:ascii="Tw Cen MT" w:hAnsi="Tw Cen MT" w:cs="Arial"/>
          <w:b w:val="0"/>
          <w:bCs w:val="0"/>
          <w:i/>
          <w:sz w:val="24"/>
        </w:rPr>
        <w:t xml:space="preserve">School Effectiveness and School Improvement </w:t>
      </w:r>
      <w:r w:rsidR="00503935">
        <w:rPr>
          <w:rFonts w:ascii="Tw Cen MT" w:hAnsi="Tw Cen MT" w:cs="Arial"/>
          <w:b w:val="0"/>
          <w:bCs w:val="0"/>
          <w:sz w:val="24"/>
        </w:rPr>
        <w:t xml:space="preserve">(2017); </w:t>
      </w:r>
      <w:r w:rsidR="00503935" w:rsidRPr="007C6B02">
        <w:rPr>
          <w:rFonts w:ascii="Tw Cen MT" w:hAnsi="Tw Cen MT" w:cs="Arial"/>
          <w:b w:val="0"/>
          <w:bCs w:val="0"/>
          <w:i/>
          <w:sz w:val="24"/>
        </w:rPr>
        <w:t xml:space="preserve">Sociology of Race and </w:t>
      </w:r>
      <w:r w:rsidR="00503935">
        <w:rPr>
          <w:rFonts w:ascii="Tw Cen MT" w:hAnsi="Tw Cen MT" w:cs="Arial"/>
          <w:b w:val="0"/>
          <w:bCs w:val="0"/>
          <w:i/>
          <w:sz w:val="24"/>
        </w:rPr>
        <w:t>Ethnicity</w:t>
      </w:r>
      <w:r w:rsidR="00503935">
        <w:rPr>
          <w:rFonts w:ascii="Tw Cen MT" w:hAnsi="Tw Cen MT" w:cs="Arial"/>
          <w:b w:val="0"/>
          <w:bCs w:val="0"/>
          <w:sz w:val="24"/>
        </w:rPr>
        <w:t xml:space="preserve"> (2017); Teachers College Press (2015, 2017); </w:t>
      </w:r>
      <w:r w:rsidR="00503935">
        <w:rPr>
          <w:rFonts w:ascii="Tw Cen MT" w:hAnsi="Tw Cen MT" w:cs="Arial"/>
          <w:b w:val="0"/>
          <w:bCs w:val="0"/>
          <w:i/>
          <w:sz w:val="24"/>
        </w:rPr>
        <w:t xml:space="preserve">Sociological Perspectives </w:t>
      </w:r>
      <w:r w:rsidR="00503935">
        <w:rPr>
          <w:rFonts w:ascii="Tw Cen MT" w:hAnsi="Tw Cen MT" w:cs="Arial"/>
          <w:b w:val="0"/>
          <w:bCs w:val="0"/>
          <w:sz w:val="24"/>
        </w:rPr>
        <w:t xml:space="preserve">(2012,2014); </w:t>
      </w:r>
      <w:r w:rsidR="00425B50">
        <w:rPr>
          <w:rFonts w:ascii="Tw Cen MT" w:hAnsi="Tw Cen MT" w:cs="Arial"/>
          <w:b w:val="0"/>
          <w:bCs w:val="0"/>
          <w:i/>
          <w:sz w:val="24"/>
        </w:rPr>
        <w:t xml:space="preserve">American Journal of Education </w:t>
      </w:r>
      <w:r w:rsidR="00425B50" w:rsidRPr="00425B50">
        <w:rPr>
          <w:rFonts w:ascii="Tw Cen MT" w:hAnsi="Tw Cen MT" w:cs="Arial"/>
          <w:b w:val="0"/>
          <w:bCs w:val="0"/>
          <w:sz w:val="24"/>
        </w:rPr>
        <w:t>(2013)</w:t>
      </w:r>
      <w:r w:rsidR="00524666">
        <w:rPr>
          <w:rFonts w:ascii="Tw Cen MT" w:hAnsi="Tw Cen MT" w:cs="Arial"/>
          <w:b w:val="0"/>
          <w:bCs w:val="0"/>
          <w:sz w:val="24"/>
        </w:rPr>
        <w:t>;</w:t>
      </w:r>
      <w:r w:rsidR="00425B50">
        <w:rPr>
          <w:rFonts w:ascii="Tw Cen MT" w:hAnsi="Tw Cen MT" w:cs="Arial"/>
          <w:b w:val="0"/>
          <w:bCs w:val="0"/>
          <w:sz w:val="24"/>
        </w:rPr>
        <w:t xml:space="preserve"> </w:t>
      </w:r>
      <w:r w:rsidR="00503935">
        <w:rPr>
          <w:rFonts w:ascii="Tw Cen MT" w:hAnsi="Tw Cen MT" w:cs="Arial"/>
          <w:b w:val="0"/>
          <w:bCs w:val="0"/>
          <w:sz w:val="24"/>
        </w:rPr>
        <w:t>Research Grants Council of Hong Kong (2010, 2012);</w:t>
      </w:r>
      <w:r w:rsidR="00503935" w:rsidRPr="00480478">
        <w:rPr>
          <w:rFonts w:ascii="Tw Cen MT" w:hAnsi="Tw Cen MT" w:cs="Arial"/>
          <w:b w:val="0"/>
          <w:bCs w:val="0"/>
          <w:sz w:val="24"/>
        </w:rPr>
        <w:t xml:space="preserve"> </w:t>
      </w:r>
      <w:r w:rsidR="00503935" w:rsidRPr="00480478">
        <w:rPr>
          <w:rFonts w:ascii="Tw Cen MT" w:hAnsi="Tw Cen MT" w:cs="Arial"/>
          <w:b w:val="0"/>
          <w:bCs w:val="0"/>
          <w:i/>
          <w:sz w:val="24"/>
        </w:rPr>
        <w:t>Crime and Delinquency</w:t>
      </w:r>
      <w:r w:rsidR="00503935" w:rsidRPr="00480478">
        <w:rPr>
          <w:rFonts w:ascii="Tw Cen MT" w:hAnsi="Tw Cen MT" w:cs="Arial"/>
          <w:b w:val="0"/>
          <w:bCs w:val="0"/>
          <w:sz w:val="24"/>
        </w:rPr>
        <w:t xml:space="preserve"> (2011)</w:t>
      </w:r>
      <w:r w:rsidR="00503935">
        <w:rPr>
          <w:rFonts w:ascii="Tw Cen MT" w:hAnsi="Tw Cen MT" w:cs="Arial"/>
          <w:b w:val="0"/>
          <w:bCs w:val="0"/>
          <w:sz w:val="24"/>
        </w:rPr>
        <w:t>;</w:t>
      </w:r>
      <w:r w:rsidR="00503935" w:rsidRPr="00480478">
        <w:rPr>
          <w:rFonts w:ascii="Tw Cen MT" w:hAnsi="Tw Cen MT" w:cs="Arial"/>
          <w:b w:val="0"/>
          <w:bCs w:val="0"/>
          <w:sz w:val="24"/>
        </w:rPr>
        <w:t xml:space="preserve"> </w:t>
      </w:r>
      <w:r w:rsidR="00503935" w:rsidRPr="00480478">
        <w:rPr>
          <w:rFonts w:ascii="Tw Cen MT" w:hAnsi="Tw Cen MT" w:cs="Arial"/>
          <w:b w:val="0"/>
          <w:bCs w:val="0"/>
          <w:i/>
          <w:sz w:val="24"/>
        </w:rPr>
        <w:t xml:space="preserve">Journal of Homosexuality </w:t>
      </w:r>
      <w:r w:rsidR="00503935" w:rsidRPr="00480478">
        <w:rPr>
          <w:rFonts w:ascii="Tw Cen MT" w:hAnsi="Tw Cen MT" w:cs="Arial"/>
          <w:b w:val="0"/>
          <w:bCs w:val="0"/>
          <w:sz w:val="24"/>
        </w:rPr>
        <w:t>(2011)</w:t>
      </w:r>
      <w:r w:rsidR="00503935">
        <w:rPr>
          <w:rFonts w:ascii="Tw Cen MT" w:hAnsi="Tw Cen MT" w:cs="Arial"/>
          <w:b w:val="0"/>
          <w:bCs w:val="0"/>
          <w:sz w:val="24"/>
        </w:rPr>
        <w:t xml:space="preserve">; </w:t>
      </w:r>
      <w:r w:rsidR="00503935" w:rsidRPr="00480478">
        <w:rPr>
          <w:rFonts w:ascii="Tw Cen MT" w:hAnsi="Tw Cen MT" w:cs="Arial"/>
          <w:b w:val="0"/>
          <w:bCs w:val="0"/>
          <w:i/>
          <w:sz w:val="24"/>
        </w:rPr>
        <w:t xml:space="preserve">Higher Education </w:t>
      </w:r>
      <w:r w:rsidR="00503935" w:rsidRPr="00480478">
        <w:rPr>
          <w:rFonts w:ascii="Tw Cen MT" w:hAnsi="Tw Cen MT" w:cs="Arial"/>
          <w:b w:val="0"/>
          <w:bCs w:val="0"/>
          <w:sz w:val="24"/>
        </w:rPr>
        <w:t>(2010)</w:t>
      </w:r>
      <w:r w:rsidR="00503935">
        <w:rPr>
          <w:rFonts w:ascii="Tw Cen MT" w:hAnsi="Tw Cen MT" w:cs="Arial"/>
          <w:b w:val="0"/>
          <w:bCs w:val="0"/>
          <w:sz w:val="24"/>
        </w:rPr>
        <w:t>;</w:t>
      </w:r>
      <w:r w:rsidR="00503935" w:rsidRPr="00480478">
        <w:rPr>
          <w:rFonts w:ascii="Tw Cen MT" w:hAnsi="Tw Cen MT" w:cs="Arial"/>
          <w:b w:val="0"/>
          <w:bCs w:val="0"/>
          <w:i/>
          <w:sz w:val="24"/>
        </w:rPr>
        <w:t xml:space="preserve"> </w:t>
      </w:r>
      <w:r w:rsidR="001C6501" w:rsidRPr="00480478">
        <w:rPr>
          <w:rFonts w:ascii="Tw Cen MT" w:hAnsi="Tw Cen MT" w:cs="Arial"/>
          <w:b w:val="0"/>
          <w:bCs w:val="0"/>
          <w:i/>
          <w:sz w:val="24"/>
        </w:rPr>
        <w:t>British Journal of Sociology</w:t>
      </w:r>
      <w:r w:rsidR="00524666">
        <w:rPr>
          <w:rFonts w:ascii="Tw Cen MT" w:hAnsi="Tw Cen MT" w:cs="Arial"/>
          <w:b w:val="0"/>
          <w:bCs w:val="0"/>
          <w:sz w:val="24"/>
        </w:rPr>
        <w:t xml:space="preserve"> (2009);</w:t>
      </w:r>
      <w:r w:rsidR="001C6501" w:rsidRPr="00480478">
        <w:rPr>
          <w:rFonts w:ascii="Tw Cen MT" w:hAnsi="Tw Cen MT" w:cs="Arial"/>
          <w:b w:val="0"/>
          <w:bCs w:val="0"/>
          <w:sz w:val="24"/>
        </w:rPr>
        <w:t xml:space="preserve"> </w:t>
      </w:r>
      <w:r w:rsidR="00926B16" w:rsidRPr="00480478">
        <w:rPr>
          <w:rFonts w:ascii="Tw Cen MT" w:hAnsi="Tw Cen MT" w:cs="Arial"/>
          <w:b w:val="0"/>
          <w:bCs w:val="0"/>
          <w:i/>
          <w:sz w:val="24"/>
        </w:rPr>
        <w:t>Journal of Family Issues</w:t>
      </w:r>
      <w:r w:rsidR="00926B16" w:rsidRPr="00480478">
        <w:rPr>
          <w:rFonts w:ascii="Tw Cen MT" w:hAnsi="Tw Cen MT" w:cs="Arial"/>
          <w:b w:val="0"/>
          <w:bCs w:val="0"/>
          <w:sz w:val="24"/>
        </w:rPr>
        <w:t xml:space="preserve"> (2008)</w:t>
      </w:r>
      <w:r w:rsidR="00524666">
        <w:rPr>
          <w:rFonts w:ascii="Tw Cen MT" w:hAnsi="Tw Cen MT" w:cs="Arial"/>
          <w:b w:val="0"/>
          <w:bCs w:val="0"/>
          <w:sz w:val="24"/>
        </w:rPr>
        <w:t>;</w:t>
      </w:r>
      <w:r w:rsidR="00130A1F" w:rsidRPr="00480478">
        <w:rPr>
          <w:rFonts w:ascii="Tw Cen MT" w:hAnsi="Tw Cen MT" w:cs="Arial"/>
          <w:b w:val="0"/>
          <w:bCs w:val="0"/>
          <w:sz w:val="24"/>
        </w:rPr>
        <w:t xml:space="preserve"> </w:t>
      </w:r>
      <w:r w:rsidR="009B6373" w:rsidRPr="00480478">
        <w:rPr>
          <w:rFonts w:ascii="Tw Cen MT" w:hAnsi="Tw Cen MT" w:cs="Arial"/>
          <w:b w:val="0"/>
          <w:bCs w:val="0"/>
          <w:i/>
          <w:sz w:val="24"/>
        </w:rPr>
        <w:t>Urban Studies</w:t>
      </w:r>
      <w:r w:rsidR="009B6373" w:rsidRPr="00480478">
        <w:rPr>
          <w:rFonts w:ascii="Tw Cen MT" w:hAnsi="Tw Cen MT" w:cs="Arial"/>
          <w:b w:val="0"/>
          <w:bCs w:val="0"/>
          <w:sz w:val="24"/>
        </w:rPr>
        <w:t xml:space="preserve"> (2008)</w:t>
      </w:r>
    </w:p>
    <w:bookmarkEnd w:id="5"/>
    <w:p w14:paraId="0B11FA68" w14:textId="77777777" w:rsidR="00FD643F" w:rsidRDefault="00FD643F" w:rsidP="00425B50">
      <w:pPr>
        <w:pStyle w:val="BodyTextIndent"/>
        <w:ind w:left="2160" w:hanging="2160"/>
        <w:rPr>
          <w:rFonts w:ascii="Tw Cen MT" w:hAnsi="Tw Cen MT" w:cs="Arial"/>
          <w:b w:val="0"/>
          <w:bCs w:val="0"/>
          <w:sz w:val="24"/>
        </w:rPr>
      </w:pPr>
    </w:p>
    <w:p w14:paraId="4BC019D5" w14:textId="77777777" w:rsidR="00FD643F" w:rsidRDefault="00E0100E" w:rsidP="00425B50">
      <w:pPr>
        <w:pStyle w:val="BodyTextIndent"/>
        <w:ind w:left="2160" w:hanging="2160"/>
        <w:rPr>
          <w:rFonts w:ascii="Tw Cen MT" w:hAnsi="Tw Cen MT" w:cs="Arial"/>
          <w:b w:val="0"/>
          <w:bCs w:val="0"/>
          <w:sz w:val="24"/>
        </w:rPr>
      </w:pPr>
      <w:r w:rsidRPr="00480478">
        <w:rPr>
          <w:rFonts w:ascii="Tw Cen MT" w:hAnsi="Tw Cen MT" w:cs="Arial"/>
          <w:b w:val="0"/>
          <w:bCs w:val="0"/>
          <w:sz w:val="24"/>
        </w:rPr>
        <w:t>Professional</w:t>
      </w:r>
      <w:r w:rsidRPr="00480478">
        <w:rPr>
          <w:rFonts w:ascii="Tw Cen MT" w:hAnsi="Tw Cen MT" w:cs="Arial"/>
          <w:b w:val="0"/>
          <w:bCs w:val="0"/>
          <w:sz w:val="24"/>
        </w:rPr>
        <w:tab/>
      </w:r>
    </w:p>
    <w:p w14:paraId="23ABE71C" w14:textId="77777777" w:rsidR="008B1F52" w:rsidRDefault="008B1F52" w:rsidP="00FD643F">
      <w:pPr>
        <w:pStyle w:val="BodyTextIndent"/>
        <w:ind w:left="2880" w:hanging="720"/>
        <w:rPr>
          <w:rFonts w:ascii="Tw Cen MT" w:hAnsi="Tw Cen MT" w:cs="Arial"/>
          <w:b w:val="0"/>
          <w:bCs w:val="0"/>
          <w:sz w:val="24"/>
        </w:rPr>
      </w:pPr>
      <w:bookmarkStart w:id="6" w:name="_Hlk111479355"/>
      <w:r>
        <w:rPr>
          <w:rFonts w:ascii="Tw Cen MT" w:hAnsi="Tw Cen MT" w:cs="Arial"/>
          <w:b w:val="0"/>
          <w:bCs w:val="0"/>
          <w:sz w:val="24"/>
        </w:rPr>
        <w:t>Reviewer, Sociology of Education Section Sessions for annual meeting of the American Sociological Association (2021)</w:t>
      </w:r>
    </w:p>
    <w:p w14:paraId="14CDD1C6" w14:textId="77777777" w:rsidR="00E15E05" w:rsidRDefault="00E15E05" w:rsidP="00FD643F">
      <w:pPr>
        <w:pStyle w:val="BodyTextIndent"/>
        <w:ind w:left="2880" w:hanging="720"/>
        <w:rPr>
          <w:rFonts w:ascii="Tw Cen MT" w:hAnsi="Tw Cen MT" w:cs="Arial"/>
          <w:b w:val="0"/>
          <w:bCs w:val="0"/>
          <w:sz w:val="24"/>
        </w:rPr>
      </w:pPr>
      <w:r>
        <w:rPr>
          <w:rFonts w:ascii="Tw Cen MT" w:hAnsi="Tw Cen MT" w:cs="Arial"/>
          <w:b w:val="0"/>
          <w:bCs w:val="0"/>
          <w:sz w:val="24"/>
        </w:rPr>
        <w:t>Review panelist, National Science Foundation (2020)</w:t>
      </w:r>
    </w:p>
    <w:p w14:paraId="36F5600A" w14:textId="77777777" w:rsidR="00750922" w:rsidRDefault="00750922" w:rsidP="00FD643F">
      <w:pPr>
        <w:pStyle w:val="BodyTextIndent"/>
        <w:ind w:left="2880" w:hanging="720"/>
        <w:rPr>
          <w:rFonts w:ascii="Tw Cen MT" w:hAnsi="Tw Cen MT" w:cs="Arial"/>
          <w:b w:val="0"/>
          <w:bCs w:val="0"/>
          <w:sz w:val="24"/>
        </w:rPr>
      </w:pPr>
      <w:r>
        <w:rPr>
          <w:rFonts w:ascii="Tw Cen MT" w:hAnsi="Tw Cen MT" w:cs="Arial"/>
          <w:b w:val="0"/>
          <w:bCs w:val="0"/>
          <w:sz w:val="24"/>
        </w:rPr>
        <w:t>Presider, roundtable session on “Higher Education and Mobility”, 2019 annual meeting of the American Sociological Association, New York, August 12.</w:t>
      </w:r>
    </w:p>
    <w:p w14:paraId="7E722191" w14:textId="77777777" w:rsidR="00FD643F" w:rsidRDefault="00FD643F" w:rsidP="00FD643F">
      <w:pPr>
        <w:pStyle w:val="BodyTextIndent"/>
        <w:ind w:left="2880" w:hanging="720"/>
        <w:rPr>
          <w:rFonts w:ascii="Tw Cen MT" w:hAnsi="Tw Cen MT" w:cs="Arial"/>
          <w:b w:val="0"/>
          <w:bCs w:val="0"/>
          <w:sz w:val="24"/>
        </w:rPr>
      </w:pPr>
      <w:r>
        <w:rPr>
          <w:rFonts w:ascii="Tw Cen MT" w:hAnsi="Tw Cen MT" w:cs="Arial"/>
          <w:b w:val="0"/>
          <w:bCs w:val="0"/>
          <w:sz w:val="24"/>
        </w:rPr>
        <w:t>Presider, session on “Class, Culture, and Higher Education”, 2018 Annual meeting of the Eastern Sociological Society, Baltimore, MD, February 23.</w:t>
      </w:r>
    </w:p>
    <w:p w14:paraId="7B7EB1E1" w14:textId="77777777" w:rsidR="00A67A67" w:rsidRPr="00A67A67" w:rsidRDefault="00A67A67" w:rsidP="00FD643F">
      <w:pPr>
        <w:pStyle w:val="BodyTextIndent"/>
        <w:ind w:left="2880" w:hanging="720"/>
        <w:rPr>
          <w:rFonts w:ascii="Tw Cen MT" w:hAnsi="Tw Cen MT" w:cs="Arial"/>
          <w:b w:val="0"/>
          <w:bCs w:val="0"/>
          <w:sz w:val="24"/>
        </w:rPr>
      </w:pPr>
      <w:r>
        <w:rPr>
          <w:rFonts w:ascii="Tw Cen MT" w:hAnsi="Tw Cen MT" w:cs="Arial"/>
          <w:b w:val="0"/>
          <w:bCs w:val="0"/>
          <w:sz w:val="24"/>
        </w:rPr>
        <w:t xml:space="preserve">Member, Editorial Board, </w:t>
      </w:r>
      <w:r>
        <w:rPr>
          <w:rFonts w:ascii="Tw Cen MT" w:hAnsi="Tw Cen MT" w:cs="Arial"/>
          <w:b w:val="0"/>
          <w:bCs w:val="0"/>
          <w:i/>
          <w:sz w:val="24"/>
        </w:rPr>
        <w:t xml:space="preserve">Research in the Sociology of Education </w:t>
      </w:r>
      <w:r w:rsidR="00202CA1">
        <w:rPr>
          <w:rFonts w:ascii="Tw Cen MT" w:hAnsi="Tw Cen MT" w:cs="Arial"/>
          <w:b w:val="0"/>
          <w:bCs w:val="0"/>
          <w:sz w:val="24"/>
        </w:rPr>
        <w:t>(2015</w:t>
      </w:r>
      <w:r>
        <w:rPr>
          <w:rFonts w:ascii="Tw Cen MT" w:hAnsi="Tw Cen MT" w:cs="Arial"/>
          <w:b w:val="0"/>
          <w:bCs w:val="0"/>
          <w:sz w:val="24"/>
        </w:rPr>
        <w:t>-</w:t>
      </w:r>
      <w:r w:rsidR="00D2392D">
        <w:rPr>
          <w:rFonts w:ascii="Tw Cen MT" w:hAnsi="Tw Cen MT" w:cs="Arial"/>
          <w:b w:val="0"/>
          <w:bCs w:val="0"/>
          <w:sz w:val="24"/>
        </w:rPr>
        <w:t>2017</w:t>
      </w:r>
      <w:r>
        <w:rPr>
          <w:rFonts w:ascii="Tw Cen MT" w:hAnsi="Tw Cen MT" w:cs="Arial"/>
          <w:b w:val="0"/>
          <w:bCs w:val="0"/>
          <w:sz w:val="24"/>
        </w:rPr>
        <w:t>)</w:t>
      </w:r>
    </w:p>
    <w:p w14:paraId="467B0ED5" w14:textId="77777777" w:rsidR="00A67A67" w:rsidRDefault="00A67A67" w:rsidP="00425B50">
      <w:pPr>
        <w:pStyle w:val="BodyTextIndent"/>
        <w:ind w:left="2160" w:hanging="2160"/>
        <w:rPr>
          <w:rFonts w:ascii="Tw Cen MT" w:hAnsi="Tw Cen MT" w:cs="Arial"/>
          <w:b w:val="0"/>
          <w:bCs w:val="0"/>
          <w:sz w:val="24"/>
        </w:rPr>
      </w:pPr>
      <w:r>
        <w:rPr>
          <w:rFonts w:ascii="Tw Cen MT" w:hAnsi="Tw Cen MT" w:cs="Arial"/>
          <w:b w:val="0"/>
          <w:bCs w:val="0"/>
          <w:sz w:val="24"/>
        </w:rPr>
        <w:tab/>
        <w:t xml:space="preserve">Member, Editorial Board, </w:t>
      </w:r>
      <w:r>
        <w:rPr>
          <w:rFonts w:ascii="Tw Cen MT" w:hAnsi="Tw Cen MT" w:cs="Arial"/>
          <w:b w:val="0"/>
          <w:bCs w:val="0"/>
          <w:i/>
          <w:sz w:val="24"/>
        </w:rPr>
        <w:t xml:space="preserve">Sociology of Education </w:t>
      </w:r>
      <w:r w:rsidR="00202CA1">
        <w:rPr>
          <w:rFonts w:ascii="Tw Cen MT" w:hAnsi="Tw Cen MT" w:cs="Arial"/>
          <w:b w:val="0"/>
          <w:bCs w:val="0"/>
          <w:sz w:val="24"/>
        </w:rPr>
        <w:t>(2015</w:t>
      </w:r>
      <w:r>
        <w:rPr>
          <w:rFonts w:ascii="Tw Cen MT" w:hAnsi="Tw Cen MT" w:cs="Arial"/>
          <w:b w:val="0"/>
          <w:bCs w:val="0"/>
          <w:sz w:val="24"/>
        </w:rPr>
        <w:t>-</w:t>
      </w:r>
      <w:r w:rsidR="00FF48D6">
        <w:rPr>
          <w:rFonts w:ascii="Tw Cen MT" w:hAnsi="Tw Cen MT" w:cs="Arial"/>
          <w:b w:val="0"/>
          <w:bCs w:val="0"/>
          <w:sz w:val="24"/>
        </w:rPr>
        <w:t>2017</w:t>
      </w:r>
      <w:r>
        <w:rPr>
          <w:rFonts w:ascii="Tw Cen MT" w:hAnsi="Tw Cen MT" w:cs="Arial"/>
          <w:b w:val="0"/>
          <w:bCs w:val="0"/>
          <w:sz w:val="24"/>
        </w:rPr>
        <w:t>)</w:t>
      </w:r>
    </w:p>
    <w:p w14:paraId="79F4D239" w14:textId="77777777" w:rsidR="00A67A67" w:rsidRDefault="00A67A67" w:rsidP="00A67A67">
      <w:pPr>
        <w:pStyle w:val="BodyTextIndent"/>
        <w:rPr>
          <w:rFonts w:ascii="Tw Cen MT" w:hAnsi="Tw Cen MT" w:cs="Arial"/>
          <w:b w:val="0"/>
          <w:sz w:val="24"/>
        </w:rPr>
      </w:pPr>
      <w:r>
        <w:rPr>
          <w:rFonts w:ascii="Tw Cen MT" w:hAnsi="Tw Cen MT" w:cs="Arial"/>
          <w:b w:val="0"/>
          <w:sz w:val="24"/>
        </w:rPr>
        <w:tab/>
      </w:r>
      <w:r>
        <w:rPr>
          <w:rFonts w:ascii="Tw Cen MT" w:hAnsi="Tw Cen MT" w:cs="Arial"/>
          <w:b w:val="0"/>
          <w:sz w:val="24"/>
        </w:rPr>
        <w:tab/>
        <w:t xml:space="preserve">Organizer, Regular Session on Education, 2014 Annual Meeting of the </w:t>
      </w:r>
    </w:p>
    <w:p w14:paraId="4031D489" w14:textId="77777777" w:rsidR="00A67A67" w:rsidRDefault="00A67A67" w:rsidP="00A67A67">
      <w:pPr>
        <w:pStyle w:val="BodyTextIndent"/>
        <w:ind w:left="2160" w:firstLine="720"/>
        <w:rPr>
          <w:rFonts w:ascii="Tw Cen MT" w:hAnsi="Tw Cen MT" w:cs="Arial"/>
          <w:b w:val="0"/>
          <w:sz w:val="24"/>
        </w:rPr>
      </w:pPr>
      <w:r>
        <w:rPr>
          <w:rFonts w:ascii="Tw Cen MT" w:hAnsi="Tw Cen MT" w:cs="Arial"/>
          <w:b w:val="0"/>
          <w:sz w:val="24"/>
        </w:rPr>
        <w:t>American Sociological Association</w:t>
      </w:r>
    </w:p>
    <w:p w14:paraId="52B3611D" w14:textId="77777777" w:rsidR="00425B50" w:rsidRDefault="00425B50" w:rsidP="00A67A67">
      <w:pPr>
        <w:pStyle w:val="BodyTextIndent"/>
        <w:ind w:left="2160"/>
        <w:rPr>
          <w:rFonts w:ascii="Tw Cen MT" w:hAnsi="Tw Cen MT"/>
          <w:b w:val="0"/>
          <w:sz w:val="24"/>
        </w:rPr>
      </w:pPr>
      <w:r w:rsidRPr="00425B50">
        <w:rPr>
          <w:rFonts w:ascii="Tw Cen MT" w:hAnsi="Tw Cen MT" w:cs="Arial"/>
          <w:b w:val="0"/>
          <w:bCs w:val="0"/>
          <w:sz w:val="24"/>
        </w:rPr>
        <w:t xml:space="preserve">Chair, </w:t>
      </w:r>
      <w:r w:rsidRPr="00425B50">
        <w:rPr>
          <w:rFonts w:ascii="Tw Cen MT" w:hAnsi="Tw Cen MT"/>
          <w:b w:val="0"/>
          <w:sz w:val="24"/>
        </w:rPr>
        <w:t xml:space="preserve">Elizabeth G. Cohen Distinguished Career in Applied Sociology of </w:t>
      </w:r>
    </w:p>
    <w:p w14:paraId="46A16B1A" w14:textId="77777777" w:rsidR="00425B50" w:rsidRDefault="00425B50" w:rsidP="00425B50">
      <w:pPr>
        <w:pStyle w:val="BodyTextIndent"/>
        <w:ind w:left="2160" w:firstLine="720"/>
        <w:rPr>
          <w:rFonts w:ascii="Tw Cen MT" w:hAnsi="Tw Cen MT"/>
          <w:b w:val="0"/>
          <w:sz w:val="24"/>
        </w:rPr>
      </w:pPr>
      <w:r w:rsidRPr="00425B50">
        <w:rPr>
          <w:rFonts w:ascii="Tw Cen MT" w:hAnsi="Tw Cen MT"/>
          <w:b w:val="0"/>
          <w:sz w:val="24"/>
        </w:rPr>
        <w:t xml:space="preserve">Education Award selection committee, Sociology of Education SIG, </w:t>
      </w:r>
    </w:p>
    <w:p w14:paraId="3996AEEB" w14:textId="77777777" w:rsidR="00425B50" w:rsidRDefault="00425B50" w:rsidP="00425B50">
      <w:pPr>
        <w:pStyle w:val="BodyTextIndent"/>
        <w:ind w:left="2160" w:firstLine="720"/>
        <w:rPr>
          <w:rFonts w:ascii="Tw Cen MT" w:hAnsi="Tw Cen MT" w:cs="Arial"/>
          <w:b w:val="0"/>
          <w:bCs w:val="0"/>
          <w:sz w:val="24"/>
        </w:rPr>
      </w:pPr>
      <w:r w:rsidRPr="00425B50">
        <w:rPr>
          <w:rFonts w:ascii="Tw Cen MT" w:hAnsi="Tw Cen MT"/>
          <w:b w:val="0"/>
          <w:sz w:val="24"/>
        </w:rPr>
        <w:t>American Educational Research Association (2013)</w:t>
      </w:r>
    </w:p>
    <w:p w14:paraId="64C14B7B" w14:textId="77777777" w:rsidR="00425B50" w:rsidRDefault="00425B50" w:rsidP="00425B50">
      <w:pPr>
        <w:pStyle w:val="BodyTextIndent"/>
        <w:ind w:left="1440" w:firstLine="720"/>
        <w:rPr>
          <w:rFonts w:ascii="Tw Cen MT" w:hAnsi="Tw Cen MT" w:cs="Arial"/>
          <w:b w:val="0"/>
          <w:sz w:val="24"/>
        </w:rPr>
      </w:pPr>
      <w:r>
        <w:rPr>
          <w:rFonts w:ascii="Tw Cen MT" w:hAnsi="Tw Cen MT" w:cs="Arial"/>
          <w:b w:val="0"/>
          <w:sz w:val="24"/>
        </w:rPr>
        <w:t xml:space="preserve">Member, </w:t>
      </w:r>
      <w:r w:rsidR="005E7F03" w:rsidRPr="00480478">
        <w:rPr>
          <w:rFonts w:ascii="Tw Cen MT" w:hAnsi="Tw Cen MT" w:cs="Arial"/>
          <w:b w:val="0"/>
          <w:sz w:val="24"/>
        </w:rPr>
        <w:t xml:space="preserve">David Lee Stevenson Graduate Student Paper Award committee, </w:t>
      </w:r>
    </w:p>
    <w:p w14:paraId="66798CEA" w14:textId="77777777" w:rsidR="00425B50" w:rsidRDefault="005E7F03" w:rsidP="00425B50">
      <w:pPr>
        <w:pStyle w:val="BodyTextIndent"/>
        <w:ind w:left="2160" w:firstLine="720"/>
        <w:rPr>
          <w:rFonts w:ascii="Tw Cen MT" w:hAnsi="Tw Cen MT" w:cs="Arial"/>
          <w:b w:val="0"/>
          <w:sz w:val="24"/>
        </w:rPr>
      </w:pPr>
      <w:r w:rsidRPr="00480478">
        <w:rPr>
          <w:rFonts w:ascii="Tw Cen MT" w:hAnsi="Tw Cen MT" w:cs="Arial"/>
          <w:b w:val="0"/>
          <w:sz w:val="24"/>
        </w:rPr>
        <w:t xml:space="preserve">Sociology of Education section, American Sociological Association </w:t>
      </w:r>
    </w:p>
    <w:p w14:paraId="601FE80A" w14:textId="77777777" w:rsidR="005E7F03" w:rsidRDefault="005E7F03" w:rsidP="00425B50">
      <w:pPr>
        <w:pStyle w:val="BodyTextIndent"/>
        <w:ind w:left="2160" w:firstLine="720"/>
        <w:rPr>
          <w:rFonts w:ascii="Tw Cen MT" w:hAnsi="Tw Cen MT" w:cs="Arial"/>
          <w:b w:val="0"/>
          <w:sz w:val="24"/>
        </w:rPr>
      </w:pPr>
      <w:r w:rsidRPr="00480478">
        <w:rPr>
          <w:rFonts w:ascii="Tw Cen MT" w:hAnsi="Tw Cen MT" w:cs="Arial"/>
          <w:b w:val="0"/>
          <w:sz w:val="24"/>
        </w:rPr>
        <w:t>(2010)</w:t>
      </w:r>
    </w:p>
    <w:p w14:paraId="4315AB36" w14:textId="77777777" w:rsidR="00A67A67" w:rsidRDefault="00A67A67" w:rsidP="00A67A67">
      <w:pPr>
        <w:pStyle w:val="BodyTextIndent"/>
        <w:ind w:left="2160" w:hanging="2160"/>
        <w:rPr>
          <w:rFonts w:ascii="Tw Cen MT" w:hAnsi="Tw Cen MT" w:cs="Arial"/>
          <w:b w:val="0"/>
          <w:bCs w:val="0"/>
          <w:sz w:val="24"/>
        </w:rPr>
      </w:pPr>
      <w:r w:rsidRPr="00480478">
        <w:rPr>
          <w:rFonts w:ascii="Tw Cen MT" w:hAnsi="Tw Cen MT" w:cs="Arial"/>
          <w:b w:val="0"/>
          <w:bCs w:val="0"/>
          <w:sz w:val="24"/>
        </w:rPr>
        <w:tab/>
      </w:r>
      <w:r>
        <w:rPr>
          <w:rFonts w:ascii="Tw Cen MT" w:hAnsi="Tw Cen MT" w:cs="Arial"/>
          <w:b w:val="0"/>
          <w:bCs w:val="0"/>
          <w:sz w:val="24"/>
        </w:rPr>
        <w:t xml:space="preserve">Member, </w:t>
      </w:r>
      <w:r w:rsidRPr="00480478">
        <w:rPr>
          <w:rFonts w:ascii="Tw Cen MT" w:hAnsi="Tw Cen MT" w:cs="Arial"/>
          <w:b w:val="0"/>
          <w:bCs w:val="0"/>
          <w:sz w:val="24"/>
        </w:rPr>
        <w:t xml:space="preserve">Advisory Board, “Can Middle-Class Parents Save Urban </w:t>
      </w:r>
    </w:p>
    <w:p w14:paraId="31561FD1" w14:textId="77777777" w:rsidR="00A67A67" w:rsidRPr="00480478" w:rsidRDefault="00A67A67" w:rsidP="00A67A67">
      <w:pPr>
        <w:pStyle w:val="BodyTextIndent"/>
        <w:ind w:left="2880"/>
        <w:rPr>
          <w:rFonts w:ascii="Tw Cen MT" w:hAnsi="Tw Cen MT" w:cs="Arial"/>
          <w:b w:val="0"/>
          <w:bCs w:val="0"/>
          <w:sz w:val="24"/>
        </w:rPr>
      </w:pPr>
      <w:r w:rsidRPr="00480478">
        <w:rPr>
          <w:rFonts w:ascii="Tw Cen MT" w:hAnsi="Tw Cen MT" w:cs="Arial"/>
          <w:b w:val="0"/>
          <w:bCs w:val="0"/>
          <w:sz w:val="24"/>
        </w:rPr>
        <w:t>Schools?”  Principal Investigators: Erin Horvat and Maia Cucchiara.</w:t>
      </w:r>
      <w:r>
        <w:rPr>
          <w:rFonts w:ascii="Tw Cen MT" w:hAnsi="Tw Cen MT" w:cs="Arial"/>
          <w:b w:val="0"/>
          <w:bCs w:val="0"/>
          <w:sz w:val="24"/>
        </w:rPr>
        <w:t xml:space="preserve"> (2009)</w:t>
      </w:r>
    </w:p>
    <w:bookmarkEnd w:id="6"/>
    <w:p w14:paraId="500F6FAA" w14:textId="77777777" w:rsidR="00E0100E" w:rsidRDefault="00425B50" w:rsidP="009D4B9D">
      <w:pPr>
        <w:pStyle w:val="BodyTextIndent"/>
        <w:ind w:left="0"/>
        <w:rPr>
          <w:rFonts w:ascii="Tw Cen MT" w:hAnsi="Tw Cen MT" w:cs="Arial"/>
          <w:b w:val="0"/>
          <w:bCs w:val="0"/>
          <w:sz w:val="24"/>
        </w:rPr>
      </w:pPr>
      <w:r>
        <w:rPr>
          <w:rFonts w:ascii="Tw Cen MT" w:hAnsi="Tw Cen MT" w:cs="Arial"/>
          <w:b w:val="0"/>
          <w:bCs w:val="0"/>
          <w:sz w:val="24"/>
        </w:rPr>
        <w:tab/>
      </w:r>
      <w:r>
        <w:rPr>
          <w:rFonts w:ascii="Tw Cen MT" w:hAnsi="Tw Cen MT" w:cs="Arial"/>
          <w:b w:val="0"/>
          <w:bCs w:val="0"/>
          <w:sz w:val="24"/>
        </w:rPr>
        <w:tab/>
      </w:r>
      <w:r>
        <w:rPr>
          <w:rFonts w:ascii="Tw Cen MT" w:hAnsi="Tw Cen MT" w:cs="Arial"/>
          <w:b w:val="0"/>
          <w:bCs w:val="0"/>
          <w:sz w:val="24"/>
        </w:rPr>
        <w:tab/>
      </w:r>
    </w:p>
    <w:p w14:paraId="7B3BA552" w14:textId="77777777" w:rsidR="009D4B9D" w:rsidRPr="00480478" w:rsidRDefault="009D4B9D" w:rsidP="009D4B9D">
      <w:pPr>
        <w:pStyle w:val="BodyTextIndent"/>
        <w:ind w:left="0"/>
        <w:rPr>
          <w:rFonts w:ascii="Tw Cen MT" w:hAnsi="Tw Cen MT" w:cs="Arial"/>
          <w:b w:val="0"/>
          <w:bCs w:val="0"/>
          <w:sz w:val="24"/>
        </w:rPr>
      </w:pPr>
      <w:r w:rsidRPr="00480478">
        <w:rPr>
          <w:rFonts w:ascii="Tw Cen MT" w:hAnsi="Tw Cen MT" w:cs="Arial"/>
          <w:b w:val="0"/>
          <w:bCs w:val="0"/>
          <w:sz w:val="24"/>
        </w:rPr>
        <w:t>Community</w:t>
      </w:r>
      <w:r w:rsidRPr="00480478">
        <w:rPr>
          <w:rFonts w:ascii="Tw Cen MT" w:hAnsi="Tw Cen MT" w:cs="Arial"/>
          <w:b w:val="0"/>
          <w:bCs w:val="0"/>
          <w:sz w:val="24"/>
        </w:rPr>
        <w:tab/>
      </w:r>
      <w:r w:rsidRPr="00480478">
        <w:rPr>
          <w:rFonts w:ascii="Tw Cen MT" w:hAnsi="Tw Cen MT" w:cs="Arial"/>
          <w:b w:val="0"/>
          <w:bCs w:val="0"/>
          <w:sz w:val="24"/>
        </w:rPr>
        <w:tab/>
        <w:t xml:space="preserve">Author of “Graduate Employees’ Work Hours and Compensation: A </w:t>
      </w:r>
    </w:p>
    <w:p w14:paraId="3A422F74" w14:textId="77777777" w:rsidR="009D4B9D" w:rsidRPr="00480478" w:rsidRDefault="009D4B9D" w:rsidP="009D4B9D">
      <w:pPr>
        <w:pStyle w:val="BodyTextIndent"/>
        <w:ind w:left="1440" w:firstLine="720"/>
        <w:rPr>
          <w:rFonts w:ascii="Tw Cen MT" w:hAnsi="Tw Cen MT" w:cs="Arial"/>
          <w:b w:val="0"/>
          <w:bCs w:val="0"/>
          <w:sz w:val="24"/>
        </w:rPr>
      </w:pPr>
      <w:r w:rsidRPr="00480478">
        <w:rPr>
          <w:rFonts w:ascii="Tw Cen MT" w:hAnsi="Tw Cen MT" w:cs="Arial"/>
          <w:b w:val="0"/>
          <w:bCs w:val="0"/>
          <w:sz w:val="24"/>
        </w:rPr>
        <w:t xml:space="preserve">Survey” (2006) on behalf of the Indiana University-Bloomington Graduate </w:t>
      </w:r>
    </w:p>
    <w:p w14:paraId="182347F0" w14:textId="77777777" w:rsidR="009D4B9D" w:rsidRPr="00480478" w:rsidRDefault="009D4B9D" w:rsidP="009D4B9D">
      <w:pPr>
        <w:pStyle w:val="BodyTextIndent"/>
        <w:ind w:left="1440" w:firstLine="720"/>
        <w:rPr>
          <w:rFonts w:ascii="Tw Cen MT" w:hAnsi="Tw Cen MT" w:cs="Arial"/>
          <w:b w:val="0"/>
          <w:bCs w:val="0"/>
          <w:sz w:val="24"/>
        </w:rPr>
      </w:pPr>
      <w:r w:rsidRPr="00480478">
        <w:rPr>
          <w:rFonts w:ascii="Tw Cen MT" w:hAnsi="Tw Cen MT" w:cs="Arial"/>
          <w:b w:val="0"/>
          <w:bCs w:val="0"/>
          <w:sz w:val="24"/>
        </w:rPr>
        <w:t>Employee Organization (GEO)</w:t>
      </w:r>
    </w:p>
    <w:p w14:paraId="1C8B9104" w14:textId="77777777" w:rsidR="007C49CE" w:rsidRDefault="007C49CE">
      <w:pPr>
        <w:pStyle w:val="BodyTextIndent"/>
        <w:ind w:left="0"/>
        <w:rPr>
          <w:rFonts w:ascii="Tw Cen MT" w:hAnsi="Tw Cen MT" w:cs="Arial"/>
          <w:bCs w:val="0"/>
          <w:caps/>
          <w:sz w:val="28"/>
        </w:rPr>
      </w:pPr>
    </w:p>
    <w:p w14:paraId="3146FD3A" w14:textId="77777777" w:rsidR="00005E06" w:rsidRPr="00480478" w:rsidRDefault="00005E06">
      <w:pPr>
        <w:pStyle w:val="BodyTextIndent"/>
        <w:ind w:left="0"/>
        <w:rPr>
          <w:rFonts w:ascii="Tw Cen MT" w:hAnsi="Tw Cen MT" w:cs="Arial"/>
          <w:bCs w:val="0"/>
          <w:caps/>
          <w:sz w:val="28"/>
        </w:rPr>
      </w:pPr>
      <w:r w:rsidRPr="00480478">
        <w:rPr>
          <w:rFonts w:ascii="Tw Cen MT" w:hAnsi="Tw Cen MT" w:cs="Arial"/>
          <w:bCs w:val="0"/>
          <w:caps/>
          <w:sz w:val="28"/>
        </w:rPr>
        <w:t>Professional Associations:</w:t>
      </w:r>
    </w:p>
    <w:p w14:paraId="0B6D6B72" w14:textId="77777777" w:rsidR="00005E06" w:rsidRPr="00480478" w:rsidRDefault="00005E06">
      <w:pPr>
        <w:pStyle w:val="BodyTextIndent"/>
        <w:ind w:left="0"/>
        <w:rPr>
          <w:rFonts w:ascii="Tw Cen MT" w:hAnsi="Tw Cen MT" w:cs="Arial"/>
          <w:b w:val="0"/>
          <w:bCs w:val="0"/>
          <w:sz w:val="24"/>
        </w:rPr>
      </w:pPr>
    </w:p>
    <w:p w14:paraId="7819D62B" w14:textId="68552EC5" w:rsidR="00750922" w:rsidRDefault="00170DEC">
      <w:pPr>
        <w:pStyle w:val="BodyTextIndent"/>
        <w:ind w:left="0"/>
        <w:rPr>
          <w:rFonts w:ascii="Tw Cen MT" w:hAnsi="Tw Cen MT" w:cs="Arial"/>
          <w:b w:val="0"/>
          <w:bCs w:val="0"/>
          <w:sz w:val="24"/>
        </w:rPr>
      </w:pPr>
      <w:r>
        <w:rPr>
          <w:rFonts w:ascii="Tw Cen MT" w:hAnsi="Tw Cen MT" w:cs="Arial"/>
          <w:b w:val="0"/>
          <w:bCs w:val="0"/>
          <w:sz w:val="24"/>
        </w:rPr>
        <w:t>American Sociological Association</w:t>
      </w:r>
    </w:p>
    <w:sectPr w:rsidR="00750922">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C7F37" w14:textId="77777777" w:rsidR="00962394" w:rsidRDefault="00962394">
      <w:r>
        <w:separator/>
      </w:r>
    </w:p>
  </w:endnote>
  <w:endnote w:type="continuationSeparator" w:id="0">
    <w:p w14:paraId="7F091A9C" w14:textId="77777777" w:rsidR="00962394" w:rsidRDefault="0096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A1"/>
    <w:family w:val="auto"/>
    <w:notTrueType/>
    <w:pitch w:val="default"/>
    <w:sig w:usb0="00000081" w:usb1="00000000" w:usb2="00000000" w:usb3="00000000" w:csb0="00000008" w:csb1="00000000"/>
  </w:font>
  <w:font w:name="Garamond-Bold">
    <w:panose1 w:val="00000000000000000000"/>
    <w:charset w:val="00"/>
    <w:family w:val="roman"/>
    <w:notTrueType/>
    <w:pitch w:val="default"/>
    <w:sig w:usb0="00000003" w:usb1="00000000" w:usb2="00000000" w:usb3="00000000" w:csb0="00000001" w:csb1="00000000"/>
  </w:font>
  <w:font w:name="GulliverR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CB705" w14:textId="77777777" w:rsidR="00962394" w:rsidRDefault="00962394">
      <w:r>
        <w:separator/>
      </w:r>
    </w:p>
  </w:footnote>
  <w:footnote w:type="continuationSeparator" w:id="0">
    <w:p w14:paraId="19AC6F40" w14:textId="77777777" w:rsidR="00962394" w:rsidRDefault="0096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D72D" w14:textId="77777777" w:rsidR="005603B0" w:rsidRPr="003D7AF3" w:rsidRDefault="005603B0" w:rsidP="009D4B9D">
    <w:pPr>
      <w:pStyle w:val="Header"/>
      <w:jc w:val="right"/>
      <w:rPr>
        <w:rFonts w:ascii="Tw Cen MT" w:hAnsi="Tw Cen MT"/>
      </w:rPr>
    </w:pPr>
    <w:r w:rsidRPr="003D7AF3">
      <w:rPr>
        <w:rFonts w:ascii="Tw Cen MT" w:hAnsi="Tw Cen MT"/>
      </w:rPr>
      <w:t xml:space="preserve">Klugman, p. </w:t>
    </w:r>
    <w:r w:rsidRPr="003D7AF3">
      <w:rPr>
        <w:rStyle w:val="PageNumber"/>
        <w:rFonts w:ascii="Tw Cen MT" w:hAnsi="Tw Cen MT"/>
      </w:rPr>
      <w:fldChar w:fldCharType="begin"/>
    </w:r>
    <w:r w:rsidRPr="003D7AF3">
      <w:rPr>
        <w:rStyle w:val="PageNumber"/>
        <w:rFonts w:ascii="Tw Cen MT" w:hAnsi="Tw Cen MT"/>
      </w:rPr>
      <w:instrText xml:space="preserve"> PAGE </w:instrText>
    </w:r>
    <w:r w:rsidRPr="003D7AF3">
      <w:rPr>
        <w:rStyle w:val="PageNumber"/>
        <w:rFonts w:ascii="Tw Cen MT" w:hAnsi="Tw Cen MT"/>
      </w:rPr>
      <w:fldChar w:fldCharType="separate"/>
    </w:r>
    <w:r>
      <w:rPr>
        <w:rStyle w:val="PageNumber"/>
        <w:rFonts w:ascii="Tw Cen MT" w:hAnsi="Tw Cen MT"/>
        <w:noProof/>
      </w:rPr>
      <w:t>4</w:t>
    </w:r>
    <w:r w:rsidRPr="003D7AF3">
      <w:rPr>
        <w:rStyle w:val="PageNumber"/>
        <w:rFonts w:ascii="Tw Cen MT" w:hAnsi="Tw Cen M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824DC" w14:textId="5A32BFA1" w:rsidR="005603B0" w:rsidRPr="003D7AF3" w:rsidRDefault="005603B0" w:rsidP="009D4B9D">
    <w:pPr>
      <w:pStyle w:val="Header"/>
      <w:rPr>
        <w:rFonts w:ascii="Tw Cen MT" w:hAnsi="Tw Cen MT"/>
      </w:rPr>
    </w:pPr>
    <w:r w:rsidRPr="003D7AF3">
      <w:rPr>
        <w:rFonts w:ascii="Tw Cen MT" w:hAnsi="Tw Cen MT"/>
      </w:rPr>
      <w:t xml:space="preserve">Klugman, p. </w:t>
    </w:r>
    <w:r w:rsidRPr="003D7AF3">
      <w:rPr>
        <w:rStyle w:val="PageNumber"/>
        <w:rFonts w:ascii="Tw Cen MT" w:hAnsi="Tw Cen MT"/>
      </w:rPr>
      <w:fldChar w:fldCharType="begin"/>
    </w:r>
    <w:r w:rsidRPr="003D7AF3">
      <w:rPr>
        <w:rStyle w:val="PageNumber"/>
        <w:rFonts w:ascii="Tw Cen MT" w:hAnsi="Tw Cen MT"/>
      </w:rPr>
      <w:instrText xml:space="preserve"> PAGE </w:instrText>
    </w:r>
    <w:r w:rsidRPr="003D7AF3">
      <w:rPr>
        <w:rStyle w:val="PageNumber"/>
        <w:rFonts w:ascii="Tw Cen MT" w:hAnsi="Tw Cen MT"/>
      </w:rPr>
      <w:fldChar w:fldCharType="separate"/>
    </w:r>
    <w:r w:rsidR="004B4F5B">
      <w:rPr>
        <w:rStyle w:val="PageNumber"/>
        <w:rFonts w:ascii="Tw Cen MT" w:hAnsi="Tw Cen MT"/>
        <w:noProof/>
      </w:rPr>
      <w:t>2</w:t>
    </w:r>
    <w:r w:rsidRPr="003D7AF3">
      <w:rPr>
        <w:rStyle w:val="PageNumber"/>
        <w:rFonts w:ascii="Tw Cen MT" w:hAnsi="Tw Cen M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10DF" w14:textId="44F67DA1" w:rsidR="005603B0" w:rsidRPr="009D4B9D" w:rsidRDefault="005603B0">
    <w:pPr>
      <w:pStyle w:val="Header"/>
      <w:rPr>
        <w:rFonts w:ascii="Tw Cen MT" w:hAnsi="Tw Cen MT"/>
      </w:rPr>
    </w:pPr>
    <w:smartTag w:uri="urn:schemas-microsoft-com:office:smarttags" w:element="PersonName">
      <w:r w:rsidRPr="009D4B9D">
        <w:rPr>
          <w:rFonts w:ascii="Tw Cen MT" w:hAnsi="Tw Cen MT"/>
        </w:rPr>
        <w:t>Joshua Klugman</w:t>
      </w:r>
    </w:smartTag>
    <w:r w:rsidRPr="009D4B9D">
      <w:rPr>
        <w:rFonts w:ascii="Tw Cen MT" w:hAnsi="Tw Cen MT"/>
      </w:rPr>
      <w:t xml:space="preserve">, p. </w:t>
    </w:r>
    <w:r w:rsidRPr="009D4B9D">
      <w:rPr>
        <w:rStyle w:val="PageNumber"/>
        <w:rFonts w:ascii="Tw Cen MT" w:hAnsi="Tw Cen MT"/>
      </w:rPr>
      <w:fldChar w:fldCharType="begin"/>
    </w:r>
    <w:r w:rsidRPr="009D4B9D">
      <w:rPr>
        <w:rStyle w:val="PageNumber"/>
        <w:rFonts w:ascii="Tw Cen MT" w:hAnsi="Tw Cen MT"/>
      </w:rPr>
      <w:instrText xml:space="preserve"> PAGE </w:instrText>
    </w:r>
    <w:r w:rsidRPr="009D4B9D">
      <w:rPr>
        <w:rStyle w:val="PageNumber"/>
        <w:rFonts w:ascii="Tw Cen MT" w:hAnsi="Tw Cen MT"/>
      </w:rPr>
      <w:fldChar w:fldCharType="separate"/>
    </w:r>
    <w:r w:rsidR="004B4F5B">
      <w:rPr>
        <w:rStyle w:val="PageNumber"/>
        <w:rFonts w:ascii="Tw Cen MT" w:hAnsi="Tw Cen MT"/>
        <w:noProof/>
      </w:rPr>
      <w:t>11</w:t>
    </w:r>
    <w:r w:rsidRPr="009D4B9D">
      <w:rPr>
        <w:rStyle w:val="PageNumber"/>
        <w:rFonts w:ascii="Tw Cen MT" w:hAnsi="Tw Cen M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7551E"/>
    <w:multiLevelType w:val="hybridMultilevel"/>
    <w:tmpl w:val="6BDEB2F0"/>
    <w:lvl w:ilvl="0" w:tplc="97BA21DC">
      <w:start w:val="2006"/>
      <w:numFmt w:val="decimal"/>
      <w:lvlText w:val="%1"/>
      <w:lvlJc w:val="left"/>
      <w:pPr>
        <w:tabs>
          <w:tab w:val="num" w:pos="6480"/>
        </w:tabs>
        <w:ind w:left="6480" w:hanging="21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15:restartNumberingAfterBreak="0">
    <w:nsid w:val="2BBA4BF6"/>
    <w:multiLevelType w:val="hybridMultilevel"/>
    <w:tmpl w:val="51F0EEDE"/>
    <w:lvl w:ilvl="0" w:tplc="BA54B214">
      <w:start w:val="2000"/>
      <w:numFmt w:val="decimal"/>
      <w:lvlText w:val="%1"/>
      <w:lvlJc w:val="left"/>
      <w:pPr>
        <w:tabs>
          <w:tab w:val="num" w:pos="1200"/>
        </w:tabs>
        <w:ind w:left="1200" w:hanging="48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4D398B"/>
    <w:multiLevelType w:val="multilevel"/>
    <w:tmpl w:val="A2D2FC8A"/>
    <w:lvl w:ilvl="0">
      <w:start w:val="2004"/>
      <w:numFmt w:val="decimal"/>
      <w:lvlText w:val="%1"/>
      <w:lvlJc w:val="left"/>
      <w:pPr>
        <w:tabs>
          <w:tab w:val="num" w:pos="2160"/>
        </w:tabs>
        <w:ind w:left="2160" w:hanging="2160"/>
      </w:pPr>
      <w:rPr>
        <w:rFonts w:hint="default"/>
      </w:rPr>
    </w:lvl>
    <w:lvl w:ilvl="1">
      <w:start w:val="5"/>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33145019"/>
    <w:multiLevelType w:val="multilevel"/>
    <w:tmpl w:val="13A86A1E"/>
    <w:lvl w:ilvl="0">
      <w:start w:val="2005"/>
      <w:numFmt w:val="decimal"/>
      <w:lvlText w:val="%1"/>
      <w:lvlJc w:val="left"/>
      <w:pPr>
        <w:tabs>
          <w:tab w:val="num" w:pos="2160"/>
        </w:tabs>
        <w:ind w:left="2160" w:hanging="2160"/>
      </w:pPr>
      <w:rPr>
        <w:rFonts w:hint="default"/>
      </w:rPr>
    </w:lvl>
    <w:lvl w:ilvl="1">
      <w:start w:val="6"/>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3A574E3B"/>
    <w:multiLevelType w:val="hybridMultilevel"/>
    <w:tmpl w:val="96EC7AC0"/>
    <w:lvl w:ilvl="0" w:tplc="2D1E57DA">
      <w:start w:val="2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411FF2"/>
    <w:multiLevelType w:val="hybridMultilevel"/>
    <w:tmpl w:val="FF505C46"/>
    <w:lvl w:ilvl="0" w:tplc="7A1CE9B8">
      <w:start w:val="200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2024D6C"/>
    <w:multiLevelType w:val="multilevel"/>
    <w:tmpl w:val="E5D25A3A"/>
    <w:lvl w:ilvl="0">
      <w:start w:val="1998"/>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6836A5"/>
    <w:multiLevelType w:val="multilevel"/>
    <w:tmpl w:val="5360F23C"/>
    <w:lvl w:ilvl="0">
      <w:start w:val="2000"/>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84C52F6"/>
    <w:multiLevelType w:val="multilevel"/>
    <w:tmpl w:val="E5AA36C6"/>
    <w:lvl w:ilvl="0">
      <w:start w:val="2000"/>
      <w:numFmt w:val="decimal"/>
      <w:lvlText w:val="%1"/>
      <w:lvlJc w:val="left"/>
      <w:pPr>
        <w:tabs>
          <w:tab w:val="num" w:pos="2160"/>
        </w:tabs>
        <w:ind w:left="2160" w:hanging="2160"/>
      </w:pPr>
      <w:rPr>
        <w:rFonts w:hint="default"/>
      </w:rPr>
    </w:lvl>
    <w:lvl w:ilvl="1">
      <w:start w:val="2"/>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16cid:durableId="324171123">
    <w:abstractNumId w:val="7"/>
  </w:num>
  <w:num w:numId="2" w16cid:durableId="1574008762">
    <w:abstractNumId w:val="4"/>
  </w:num>
  <w:num w:numId="3" w16cid:durableId="270430827">
    <w:abstractNumId w:val="6"/>
  </w:num>
  <w:num w:numId="4" w16cid:durableId="773985617">
    <w:abstractNumId w:val="8"/>
  </w:num>
  <w:num w:numId="5" w16cid:durableId="1489402037">
    <w:abstractNumId w:val="1"/>
  </w:num>
  <w:num w:numId="6" w16cid:durableId="1359115678">
    <w:abstractNumId w:val="5"/>
  </w:num>
  <w:num w:numId="7" w16cid:durableId="856117399">
    <w:abstractNumId w:val="0"/>
  </w:num>
  <w:num w:numId="8" w16cid:durableId="325285803">
    <w:abstractNumId w:val="3"/>
  </w:num>
  <w:num w:numId="9" w16cid:durableId="109976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E9"/>
    <w:rsid w:val="000057FC"/>
    <w:rsid w:val="00005E06"/>
    <w:rsid w:val="00010D69"/>
    <w:rsid w:val="00013B21"/>
    <w:rsid w:val="00015CE2"/>
    <w:rsid w:val="000249CF"/>
    <w:rsid w:val="0003026A"/>
    <w:rsid w:val="00031BF0"/>
    <w:rsid w:val="00033578"/>
    <w:rsid w:val="00035CBE"/>
    <w:rsid w:val="00043852"/>
    <w:rsid w:val="00051D20"/>
    <w:rsid w:val="0005388B"/>
    <w:rsid w:val="00054D9E"/>
    <w:rsid w:val="000653E8"/>
    <w:rsid w:val="00067A07"/>
    <w:rsid w:val="00070A77"/>
    <w:rsid w:val="00073D0B"/>
    <w:rsid w:val="00080F31"/>
    <w:rsid w:val="00082267"/>
    <w:rsid w:val="0008586A"/>
    <w:rsid w:val="00092926"/>
    <w:rsid w:val="000937F2"/>
    <w:rsid w:val="00094CB4"/>
    <w:rsid w:val="000959DF"/>
    <w:rsid w:val="000970F7"/>
    <w:rsid w:val="000973A5"/>
    <w:rsid w:val="000A457C"/>
    <w:rsid w:val="000A6E0F"/>
    <w:rsid w:val="000B1009"/>
    <w:rsid w:val="000B4FAB"/>
    <w:rsid w:val="000C035B"/>
    <w:rsid w:val="000C11A9"/>
    <w:rsid w:val="000C2B25"/>
    <w:rsid w:val="000C5BBC"/>
    <w:rsid w:val="000D06D5"/>
    <w:rsid w:val="000D07BD"/>
    <w:rsid w:val="000D10E8"/>
    <w:rsid w:val="000D75A4"/>
    <w:rsid w:val="000D7C4C"/>
    <w:rsid w:val="000E0435"/>
    <w:rsid w:val="000E123C"/>
    <w:rsid w:val="000E4E63"/>
    <w:rsid w:val="000F1AE1"/>
    <w:rsid w:val="000F351E"/>
    <w:rsid w:val="00101A03"/>
    <w:rsid w:val="00105776"/>
    <w:rsid w:val="00116D85"/>
    <w:rsid w:val="0011767B"/>
    <w:rsid w:val="0012400D"/>
    <w:rsid w:val="001248E7"/>
    <w:rsid w:val="00126D4C"/>
    <w:rsid w:val="00130A1F"/>
    <w:rsid w:val="00137E81"/>
    <w:rsid w:val="00150848"/>
    <w:rsid w:val="001508C6"/>
    <w:rsid w:val="00151BA6"/>
    <w:rsid w:val="0015453B"/>
    <w:rsid w:val="00154593"/>
    <w:rsid w:val="00154839"/>
    <w:rsid w:val="00160FE4"/>
    <w:rsid w:val="00162F73"/>
    <w:rsid w:val="00170C3F"/>
    <w:rsid w:val="00170DEC"/>
    <w:rsid w:val="001740D5"/>
    <w:rsid w:val="00177D1C"/>
    <w:rsid w:val="00180EBD"/>
    <w:rsid w:val="001864F7"/>
    <w:rsid w:val="0019138F"/>
    <w:rsid w:val="00191678"/>
    <w:rsid w:val="0019174D"/>
    <w:rsid w:val="0019696E"/>
    <w:rsid w:val="00197076"/>
    <w:rsid w:val="001A625A"/>
    <w:rsid w:val="001B2249"/>
    <w:rsid w:val="001B2D83"/>
    <w:rsid w:val="001B5A0E"/>
    <w:rsid w:val="001C3F01"/>
    <w:rsid w:val="001C6501"/>
    <w:rsid w:val="001C7C3B"/>
    <w:rsid w:val="001D003F"/>
    <w:rsid w:val="001D26F1"/>
    <w:rsid w:val="001E5997"/>
    <w:rsid w:val="001F2F33"/>
    <w:rsid w:val="001F3C5A"/>
    <w:rsid w:val="001F4A59"/>
    <w:rsid w:val="001F4B4A"/>
    <w:rsid w:val="001F76CA"/>
    <w:rsid w:val="00202339"/>
    <w:rsid w:val="00202CA1"/>
    <w:rsid w:val="002049B5"/>
    <w:rsid w:val="0021541B"/>
    <w:rsid w:val="0021618A"/>
    <w:rsid w:val="00225DF2"/>
    <w:rsid w:val="002273F1"/>
    <w:rsid w:val="00230923"/>
    <w:rsid w:val="00233154"/>
    <w:rsid w:val="00236225"/>
    <w:rsid w:val="00240056"/>
    <w:rsid w:val="002465C9"/>
    <w:rsid w:val="002479E9"/>
    <w:rsid w:val="00250545"/>
    <w:rsid w:val="00251EF4"/>
    <w:rsid w:val="002558E7"/>
    <w:rsid w:val="00262091"/>
    <w:rsid w:val="0026410D"/>
    <w:rsid w:val="00264647"/>
    <w:rsid w:val="00267EB5"/>
    <w:rsid w:val="00274D76"/>
    <w:rsid w:val="00275FE2"/>
    <w:rsid w:val="00285A83"/>
    <w:rsid w:val="002860C9"/>
    <w:rsid w:val="00295D2F"/>
    <w:rsid w:val="002A3889"/>
    <w:rsid w:val="002A4419"/>
    <w:rsid w:val="002B1597"/>
    <w:rsid w:val="002B21E5"/>
    <w:rsid w:val="002B2784"/>
    <w:rsid w:val="002B46DE"/>
    <w:rsid w:val="002C7A0A"/>
    <w:rsid w:val="002C7F05"/>
    <w:rsid w:val="002D5CC6"/>
    <w:rsid w:val="002E50C0"/>
    <w:rsid w:val="002E629A"/>
    <w:rsid w:val="002F0904"/>
    <w:rsid w:val="0030257D"/>
    <w:rsid w:val="0030689D"/>
    <w:rsid w:val="003118F7"/>
    <w:rsid w:val="003131B2"/>
    <w:rsid w:val="00314616"/>
    <w:rsid w:val="003157E6"/>
    <w:rsid w:val="003162D0"/>
    <w:rsid w:val="003206C2"/>
    <w:rsid w:val="00320921"/>
    <w:rsid w:val="00321BAA"/>
    <w:rsid w:val="00323D96"/>
    <w:rsid w:val="0032476B"/>
    <w:rsid w:val="0033173B"/>
    <w:rsid w:val="00335ECD"/>
    <w:rsid w:val="00336FDB"/>
    <w:rsid w:val="00340932"/>
    <w:rsid w:val="003467EF"/>
    <w:rsid w:val="0036632A"/>
    <w:rsid w:val="00373691"/>
    <w:rsid w:val="00375523"/>
    <w:rsid w:val="003779F2"/>
    <w:rsid w:val="0038314D"/>
    <w:rsid w:val="00397806"/>
    <w:rsid w:val="003A15A7"/>
    <w:rsid w:val="003A39F8"/>
    <w:rsid w:val="003A4BDA"/>
    <w:rsid w:val="003A6561"/>
    <w:rsid w:val="003B2B1B"/>
    <w:rsid w:val="003B3969"/>
    <w:rsid w:val="003C2E05"/>
    <w:rsid w:val="003C4904"/>
    <w:rsid w:val="003C4F85"/>
    <w:rsid w:val="003D7AF3"/>
    <w:rsid w:val="003E07AA"/>
    <w:rsid w:val="003E2578"/>
    <w:rsid w:val="003E3254"/>
    <w:rsid w:val="003E7439"/>
    <w:rsid w:val="003F0E36"/>
    <w:rsid w:val="003F4841"/>
    <w:rsid w:val="0040085C"/>
    <w:rsid w:val="00401CEA"/>
    <w:rsid w:val="00403880"/>
    <w:rsid w:val="00403E0E"/>
    <w:rsid w:val="00405ED4"/>
    <w:rsid w:val="0040619D"/>
    <w:rsid w:val="00422ED6"/>
    <w:rsid w:val="00425B50"/>
    <w:rsid w:val="00425FB7"/>
    <w:rsid w:val="00430E2C"/>
    <w:rsid w:val="004310AE"/>
    <w:rsid w:val="0043317E"/>
    <w:rsid w:val="00434336"/>
    <w:rsid w:val="00437809"/>
    <w:rsid w:val="00443679"/>
    <w:rsid w:val="00444232"/>
    <w:rsid w:val="004454AB"/>
    <w:rsid w:val="00446361"/>
    <w:rsid w:val="00446878"/>
    <w:rsid w:val="004548F5"/>
    <w:rsid w:val="00462FBB"/>
    <w:rsid w:val="00471229"/>
    <w:rsid w:val="00471C4A"/>
    <w:rsid w:val="00480478"/>
    <w:rsid w:val="00483DDF"/>
    <w:rsid w:val="00485C67"/>
    <w:rsid w:val="004A0F17"/>
    <w:rsid w:val="004A3FB9"/>
    <w:rsid w:val="004A7272"/>
    <w:rsid w:val="004B4F5B"/>
    <w:rsid w:val="004B5B0D"/>
    <w:rsid w:val="004B5D7E"/>
    <w:rsid w:val="004D10F8"/>
    <w:rsid w:val="004D612C"/>
    <w:rsid w:val="004E1315"/>
    <w:rsid w:val="004E5B3C"/>
    <w:rsid w:val="0050349F"/>
    <w:rsid w:val="00503935"/>
    <w:rsid w:val="00512F8F"/>
    <w:rsid w:val="00514E53"/>
    <w:rsid w:val="005161B8"/>
    <w:rsid w:val="00524666"/>
    <w:rsid w:val="00535803"/>
    <w:rsid w:val="00535ECA"/>
    <w:rsid w:val="00541C64"/>
    <w:rsid w:val="00541F80"/>
    <w:rsid w:val="00545B52"/>
    <w:rsid w:val="0054613F"/>
    <w:rsid w:val="00552DDA"/>
    <w:rsid w:val="00556900"/>
    <w:rsid w:val="005603B0"/>
    <w:rsid w:val="005648FB"/>
    <w:rsid w:val="00565F44"/>
    <w:rsid w:val="005662A1"/>
    <w:rsid w:val="00573275"/>
    <w:rsid w:val="00580957"/>
    <w:rsid w:val="00584685"/>
    <w:rsid w:val="0059130B"/>
    <w:rsid w:val="005934F7"/>
    <w:rsid w:val="00594B94"/>
    <w:rsid w:val="005A08B1"/>
    <w:rsid w:val="005A11A1"/>
    <w:rsid w:val="005A559D"/>
    <w:rsid w:val="005A7643"/>
    <w:rsid w:val="005B11B8"/>
    <w:rsid w:val="005B194F"/>
    <w:rsid w:val="005B4231"/>
    <w:rsid w:val="005B79C7"/>
    <w:rsid w:val="005C162B"/>
    <w:rsid w:val="005C2450"/>
    <w:rsid w:val="005D29DB"/>
    <w:rsid w:val="005D4E4E"/>
    <w:rsid w:val="005D7BEA"/>
    <w:rsid w:val="005E4A6F"/>
    <w:rsid w:val="005E7F03"/>
    <w:rsid w:val="005F304F"/>
    <w:rsid w:val="005F79A5"/>
    <w:rsid w:val="00601523"/>
    <w:rsid w:val="00606DCD"/>
    <w:rsid w:val="006101D6"/>
    <w:rsid w:val="00615CBF"/>
    <w:rsid w:val="0062299D"/>
    <w:rsid w:val="00624D8B"/>
    <w:rsid w:val="006253A3"/>
    <w:rsid w:val="0063362F"/>
    <w:rsid w:val="00642E7B"/>
    <w:rsid w:val="00650C12"/>
    <w:rsid w:val="006532CC"/>
    <w:rsid w:val="006540E6"/>
    <w:rsid w:val="0065538F"/>
    <w:rsid w:val="00655AB7"/>
    <w:rsid w:val="00655DD8"/>
    <w:rsid w:val="0066123C"/>
    <w:rsid w:val="00663CE9"/>
    <w:rsid w:val="00663F19"/>
    <w:rsid w:val="00666FFB"/>
    <w:rsid w:val="00675085"/>
    <w:rsid w:val="00680E53"/>
    <w:rsid w:val="00686241"/>
    <w:rsid w:val="00695122"/>
    <w:rsid w:val="006952F8"/>
    <w:rsid w:val="006A1682"/>
    <w:rsid w:val="006A688D"/>
    <w:rsid w:val="006B13AD"/>
    <w:rsid w:val="006C0C6B"/>
    <w:rsid w:val="006C3E3B"/>
    <w:rsid w:val="006C4049"/>
    <w:rsid w:val="006C6A43"/>
    <w:rsid w:val="006C7DF7"/>
    <w:rsid w:val="006D2A49"/>
    <w:rsid w:val="006E2602"/>
    <w:rsid w:val="006F12DD"/>
    <w:rsid w:val="006F31E1"/>
    <w:rsid w:val="006F4C45"/>
    <w:rsid w:val="00701B5E"/>
    <w:rsid w:val="0071560C"/>
    <w:rsid w:val="0071598E"/>
    <w:rsid w:val="007213B1"/>
    <w:rsid w:val="007234DB"/>
    <w:rsid w:val="0072434E"/>
    <w:rsid w:val="007301DD"/>
    <w:rsid w:val="0073438B"/>
    <w:rsid w:val="007376C2"/>
    <w:rsid w:val="00740F34"/>
    <w:rsid w:val="0074788A"/>
    <w:rsid w:val="00750922"/>
    <w:rsid w:val="00753B5B"/>
    <w:rsid w:val="0076079F"/>
    <w:rsid w:val="00765FDB"/>
    <w:rsid w:val="00773F18"/>
    <w:rsid w:val="0077604E"/>
    <w:rsid w:val="007877E3"/>
    <w:rsid w:val="00791D24"/>
    <w:rsid w:val="00792008"/>
    <w:rsid w:val="00792AE4"/>
    <w:rsid w:val="00794EFD"/>
    <w:rsid w:val="007A1C91"/>
    <w:rsid w:val="007A42E0"/>
    <w:rsid w:val="007A44FA"/>
    <w:rsid w:val="007B1E92"/>
    <w:rsid w:val="007B7458"/>
    <w:rsid w:val="007C0AB7"/>
    <w:rsid w:val="007C0F8A"/>
    <w:rsid w:val="007C49CE"/>
    <w:rsid w:val="007C6B02"/>
    <w:rsid w:val="007D42AC"/>
    <w:rsid w:val="007D62FA"/>
    <w:rsid w:val="007D6740"/>
    <w:rsid w:val="007E0DF0"/>
    <w:rsid w:val="007E0E0D"/>
    <w:rsid w:val="007E1846"/>
    <w:rsid w:val="007E19D5"/>
    <w:rsid w:val="00805856"/>
    <w:rsid w:val="0080775C"/>
    <w:rsid w:val="00815534"/>
    <w:rsid w:val="00817CA9"/>
    <w:rsid w:val="00830DD0"/>
    <w:rsid w:val="0083542E"/>
    <w:rsid w:val="00840AFE"/>
    <w:rsid w:val="00844313"/>
    <w:rsid w:val="00844F65"/>
    <w:rsid w:val="00845104"/>
    <w:rsid w:val="00845784"/>
    <w:rsid w:val="008469C3"/>
    <w:rsid w:val="008506F1"/>
    <w:rsid w:val="00856AB7"/>
    <w:rsid w:val="00857E87"/>
    <w:rsid w:val="00873A80"/>
    <w:rsid w:val="008742A2"/>
    <w:rsid w:val="00875566"/>
    <w:rsid w:val="00877382"/>
    <w:rsid w:val="00877BDB"/>
    <w:rsid w:val="00886BC9"/>
    <w:rsid w:val="00892C1F"/>
    <w:rsid w:val="008946D9"/>
    <w:rsid w:val="00894B08"/>
    <w:rsid w:val="008960A7"/>
    <w:rsid w:val="008A647B"/>
    <w:rsid w:val="008A6788"/>
    <w:rsid w:val="008A6FC8"/>
    <w:rsid w:val="008A76B5"/>
    <w:rsid w:val="008A7F8D"/>
    <w:rsid w:val="008B1F52"/>
    <w:rsid w:val="008B7AE7"/>
    <w:rsid w:val="008D2096"/>
    <w:rsid w:val="008D4441"/>
    <w:rsid w:val="008D4B9C"/>
    <w:rsid w:val="008D5080"/>
    <w:rsid w:val="008E1A16"/>
    <w:rsid w:val="008E7ED9"/>
    <w:rsid w:val="008F6090"/>
    <w:rsid w:val="009052AD"/>
    <w:rsid w:val="009065D8"/>
    <w:rsid w:val="00911010"/>
    <w:rsid w:val="00913E16"/>
    <w:rsid w:val="00915D21"/>
    <w:rsid w:val="00917CFF"/>
    <w:rsid w:val="00920FBE"/>
    <w:rsid w:val="009227D1"/>
    <w:rsid w:val="00924FF2"/>
    <w:rsid w:val="009262C8"/>
    <w:rsid w:val="00926B16"/>
    <w:rsid w:val="00935308"/>
    <w:rsid w:val="00936833"/>
    <w:rsid w:val="00946C14"/>
    <w:rsid w:val="00951EF3"/>
    <w:rsid w:val="00955163"/>
    <w:rsid w:val="00962394"/>
    <w:rsid w:val="00965A0B"/>
    <w:rsid w:val="00970919"/>
    <w:rsid w:val="00970EB0"/>
    <w:rsid w:val="00971C6A"/>
    <w:rsid w:val="009740FF"/>
    <w:rsid w:val="00980179"/>
    <w:rsid w:val="009815A3"/>
    <w:rsid w:val="00981C4E"/>
    <w:rsid w:val="009823ED"/>
    <w:rsid w:val="00982B3A"/>
    <w:rsid w:val="009837BB"/>
    <w:rsid w:val="00984704"/>
    <w:rsid w:val="00993C09"/>
    <w:rsid w:val="00994E54"/>
    <w:rsid w:val="00995134"/>
    <w:rsid w:val="009A1F3D"/>
    <w:rsid w:val="009A5E8F"/>
    <w:rsid w:val="009A64EE"/>
    <w:rsid w:val="009A7BE9"/>
    <w:rsid w:val="009B6373"/>
    <w:rsid w:val="009C1395"/>
    <w:rsid w:val="009C2490"/>
    <w:rsid w:val="009C58B8"/>
    <w:rsid w:val="009D0D9F"/>
    <w:rsid w:val="009D1648"/>
    <w:rsid w:val="009D4B9D"/>
    <w:rsid w:val="009D673B"/>
    <w:rsid w:val="009D6E8E"/>
    <w:rsid w:val="009E09D9"/>
    <w:rsid w:val="009F2018"/>
    <w:rsid w:val="009F4F76"/>
    <w:rsid w:val="009F5405"/>
    <w:rsid w:val="00A01B22"/>
    <w:rsid w:val="00A04F62"/>
    <w:rsid w:val="00A068DA"/>
    <w:rsid w:val="00A06C17"/>
    <w:rsid w:val="00A11D60"/>
    <w:rsid w:val="00A11E2F"/>
    <w:rsid w:val="00A122E5"/>
    <w:rsid w:val="00A205D7"/>
    <w:rsid w:val="00A2548B"/>
    <w:rsid w:val="00A30FDE"/>
    <w:rsid w:val="00A3100C"/>
    <w:rsid w:val="00A31601"/>
    <w:rsid w:val="00A335B2"/>
    <w:rsid w:val="00A42F5F"/>
    <w:rsid w:val="00A43D0F"/>
    <w:rsid w:val="00A43D58"/>
    <w:rsid w:val="00A4408F"/>
    <w:rsid w:val="00A53B21"/>
    <w:rsid w:val="00A53E4B"/>
    <w:rsid w:val="00A60C5E"/>
    <w:rsid w:val="00A60D52"/>
    <w:rsid w:val="00A65D18"/>
    <w:rsid w:val="00A67082"/>
    <w:rsid w:val="00A67A67"/>
    <w:rsid w:val="00A76610"/>
    <w:rsid w:val="00A83E70"/>
    <w:rsid w:val="00A92551"/>
    <w:rsid w:val="00A95DA1"/>
    <w:rsid w:val="00AA29DC"/>
    <w:rsid w:val="00AA73B0"/>
    <w:rsid w:val="00AB5C52"/>
    <w:rsid w:val="00AB7D64"/>
    <w:rsid w:val="00AC079A"/>
    <w:rsid w:val="00AC088A"/>
    <w:rsid w:val="00AC521D"/>
    <w:rsid w:val="00AC7C0A"/>
    <w:rsid w:val="00AD2CA6"/>
    <w:rsid w:val="00AD7BFF"/>
    <w:rsid w:val="00AE2A3C"/>
    <w:rsid w:val="00AF2360"/>
    <w:rsid w:val="00AF3B45"/>
    <w:rsid w:val="00AF56A8"/>
    <w:rsid w:val="00AF731A"/>
    <w:rsid w:val="00AF7F6F"/>
    <w:rsid w:val="00B02FCC"/>
    <w:rsid w:val="00B04739"/>
    <w:rsid w:val="00B117A3"/>
    <w:rsid w:val="00B12464"/>
    <w:rsid w:val="00B12DCC"/>
    <w:rsid w:val="00B15F8F"/>
    <w:rsid w:val="00B235D9"/>
    <w:rsid w:val="00B239D7"/>
    <w:rsid w:val="00B26BCD"/>
    <w:rsid w:val="00B30E6A"/>
    <w:rsid w:val="00B32003"/>
    <w:rsid w:val="00B36E95"/>
    <w:rsid w:val="00B44DB2"/>
    <w:rsid w:val="00B469C9"/>
    <w:rsid w:val="00B476C8"/>
    <w:rsid w:val="00B513D1"/>
    <w:rsid w:val="00B54979"/>
    <w:rsid w:val="00B56556"/>
    <w:rsid w:val="00B65552"/>
    <w:rsid w:val="00B70669"/>
    <w:rsid w:val="00B72078"/>
    <w:rsid w:val="00B81862"/>
    <w:rsid w:val="00B82F32"/>
    <w:rsid w:val="00B91D3B"/>
    <w:rsid w:val="00B925EF"/>
    <w:rsid w:val="00B93CA8"/>
    <w:rsid w:val="00B965D5"/>
    <w:rsid w:val="00BB27E1"/>
    <w:rsid w:val="00BB3309"/>
    <w:rsid w:val="00BB6624"/>
    <w:rsid w:val="00BC0F8A"/>
    <w:rsid w:val="00BD55FD"/>
    <w:rsid w:val="00BE0F82"/>
    <w:rsid w:val="00BE6DD1"/>
    <w:rsid w:val="00BF1154"/>
    <w:rsid w:val="00BF3886"/>
    <w:rsid w:val="00C00197"/>
    <w:rsid w:val="00C203B7"/>
    <w:rsid w:val="00C22885"/>
    <w:rsid w:val="00C327BE"/>
    <w:rsid w:val="00C32F62"/>
    <w:rsid w:val="00C571E2"/>
    <w:rsid w:val="00C626A5"/>
    <w:rsid w:val="00C647A1"/>
    <w:rsid w:val="00C76872"/>
    <w:rsid w:val="00C77C29"/>
    <w:rsid w:val="00C82162"/>
    <w:rsid w:val="00C9044F"/>
    <w:rsid w:val="00C92C3A"/>
    <w:rsid w:val="00C93AB8"/>
    <w:rsid w:val="00CB4289"/>
    <w:rsid w:val="00CB4C95"/>
    <w:rsid w:val="00CB61D1"/>
    <w:rsid w:val="00CC3FC6"/>
    <w:rsid w:val="00CC6495"/>
    <w:rsid w:val="00CC6513"/>
    <w:rsid w:val="00CD55AF"/>
    <w:rsid w:val="00CF75CE"/>
    <w:rsid w:val="00D10A2B"/>
    <w:rsid w:val="00D11387"/>
    <w:rsid w:val="00D2392D"/>
    <w:rsid w:val="00D2602C"/>
    <w:rsid w:val="00D4196F"/>
    <w:rsid w:val="00D448E0"/>
    <w:rsid w:val="00D45E8E"/>
    <w:rsid w:val="00D45E9A"/>
    <w:rsid w:val="00D51E52"/>
    <w:rsid w:val="00D54C92"/>
    <w:rsid w:val="00D54CF2"/>
    <w:rsid w:val="00D54D3E"/>
    <w:rsid w:val="00D55823"/>
    <w:rsid w:val="00D61D3E"/>
    <w:rsid w:val="00D62C74"/>
    <w:rsid w:val="00D6586A"/>
    <w:rsid w:val="00D66574"/>
    <w:rsid w:val="00D67272"/>
    <w:rsid w:val="00D672DD"/>
    <w:rsid w:val="00D67AB0"/>
    <w:rsid w:val="00D73A0A"/>
    <w:rsid w:val="00D744A2"/>
    <w:rsid w:val="00D75F90"/>
    <w:rsid w:val="00D80D7F"/>
    <w:rsid w:val="00D818EE"/>
    <w:rsid w:val="00D90031"/>
    <w:rsid w:val="00D90DD8"/>
    <w:rsid w:val="00D9301D"/>
    <w:rsid w:val="00D9375E"/>
    <w:rsid w:val="00DA49AF"/>
    <w:rsid w:val="00DB12B6"/>
    <w:rsid w:val="00DD4780"/>
    <w:rsid w:val="00DE1AE7"/>
    <w:rsid w:val="00DE451D"/>
    <w:rsid w:val="00DE5C4C"/>
    <w:rsid w:val="00DE71A9"/>
    <w:rsid w:val="00E0100E"/>
    <w:rsid w:val="00E01714"/>
    <w:rsid w:val="00E13B82"/>
    <w:rsid w:val="00E1411E"/>
    <w:rsid w:val="00E15E05"/>
    <w:rsid w:val="00E1660C"/>
    <w:rsid w:val="00E26C62"/>
    <w:rsid w:val="00E27963"/>
    <w:rsid w:val="00E30C90"/>
    <w:rsid w:val="00E31724"/>
    <w:rsid w:val="00E31874"/>
    <w:rsid w:val="00E436B2"/>
    <w:rsid w:val="00E468C5"/>
    <w:rsid w:val="00E525C6"/>
    <w:rsid w:val="00E57E72"/>
    <w:rsid w:val="00E64D31"/>
    <w:rsid w:val="00E6677E"/>
    <w:rsid w:val="00E67837"/>
    <w:rsid w:val="00E73D04"/>
    <w:rsid w:val="00E76BBE"/>
    <w:rsid w:val="00E83299"/>
    <w:rsid w:val="00E83AC7"/>
    <w:rsid w:val="00E83B29"/>
    <w:rsid w:val="00E854E9"/>
    <w:rsid w:val="00E908AF"/>
    <w:rsid w:val="00E90CE7"/>
    <w:rsid w:val="00EA4AFE"/>
    <w:rsid w:val="00EA5005"/>
    <w:rsid w:val="00EA51E2"/>
    <w:rsid w:val="00EB0A69"/>
    <w:rsid w:val="00EB6FD8"/>
    <w:rsid w:val="00EB7F43"/>
    <w:rsid w:val="00EC1459"/>
    <w:rsid w:val="00EC18A4"/>
    <w:rsid w:val="00EC7056"/>
    <w:rsid w:val="00ED23A4"/>
    <w:rsid w:val="00EE5C50"/>
    <w:rsid w:val="00EF4349"/>
    <w:rsid w:val="00F17603"/>
    <w:rsid w:val="00F202FA"/>
    <w:rsid w:val="00F236D7"/>
    <w:rsid w:val="00F23BF9"/>
    <w:rsid w:val="00F24277"/>
    <w:rsid w:val="00F24EC2"/>
    <w:rsid w:val="00F25F23"/>
    <w:rsid w:val="00F32B98"/>
    <w:rsid w:val="00F33731"/>
    <w:rsid w:val="00F35FB2"/>
    <w:rsid w:val="00F504B6"/>
    <w:rsid w:val="00F51331"/>
    <w:rsid w:val="00F54BB0"/>
    <w:rsid w:val="00F61AA9"/>
    <w:rsid w:val="00F62984"/>
    <w:rsid w:val="00F643D6"/>
    <w:rsid w:val="00F70162"/>
    <w:rsid w:val="00F71937"/>
    <w:rsid w:val="00F81C5F"/>
    <w:rsid w:val="00F82C73"/>
    <w:rsid w:val="00F92AB9"/>
    <w:rsid w:val="00F97190"/>
    <w:rsid w:val="00FA2EC9"/>
    <w:rsid w:val="00FA665E"/>
    <w:rsid w:val="00FA6709"/>
    <w:rsid w:val="00FB2F75"/>
    <w:rsid w:val="00FC004B"/>
    <w:rsid w:val="00FC056B"/>
    <w:rsid w:val="00FC29ED"/>
    <w:rsid w:val="00FC4C18"/>
    <w:rsid w:val="00FC55DC"/>
    <w:rsid w:val="00FD643F"/>
    <w:rsid w:val="00FD66F8"/>
    <w:rsid w:val="00FE2F0B"/>
    <w:rsid w:val="00FE3C2E"/>
    <w:rsid w:val="00FF48D6"/>
    <w:rsid w:val="00FF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5ED36048"/>
  <w15:chartTrackingRefBased/>
  <w15:docId w15:val="{568732F4-E031-4125-9E65-8EA7F90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b/>
      <w:bCs/>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FootnoteReference">
    <w:name w:val="footnote reference"/>
    <w:semiHidden/>
    <w:rsid w:val="00434336"/>
    <w:rPr>
      <w:vertAlign w:val="superscript"/>
    </w:rPr>
  </w:style>
  <w:style w:type="character" w:styleId="PageNumber">
    <w:name w:val="page number"/>
    <w:basedOn w:val="DefaultParagraphFont"/>
    <w:rsid w:val="005B194F"/>
  </w:style>
  <w:style w:type="paragraph" w:styleId="BalloonText">
    <w:name w:val="Balloon Text"/>
    <w:basedOn w:val="Normal"/>
    <w:semiHidden/>
    <w:rsid w:val="00160FE4"/>
    <w:rPr>
      <w:rFonts w:ascii="Tahoma" w:hAnsi="Tahoma" w:cs="Tahoma"/>
      <w:sz w:val="16"/>
      <w:szCs w:val="16"/>
    </w:rPr>
  </w:style>
  <w:style w:type="character" w:styleId="CommentReference">
    <w:name w:val="annotation reference"/>
    <w:semiHidden/>
    <w:rsid w:val="00160FE4"/>
    <w:rPr>
      <w:sz w:val="16"/>
      <w:szCs w:val="16"/>
    </w:rPr>
  </w:style>
  <w:style w:type="paragraph" w:styleId="CommentText">
    <w:name w:val="annotation text"/>
    <w:basedOn w:val="Normal"/>
    <w:semiHidden/>
    <w:rsid w:val="00160FE4"/>
    <w:rPr>
      <w:sz w:val="20"/>
      <w:szCs w:val="20"/>
    </w:rPr>
  </w:style>
  <w:style w:type="paragraph" w:styleId="CommentSubject">
    <w:name w:val="annotation subject"/>
    <w:basedOn w:val="CommentText"/>
    <w:next w:val="CommentText"/>
    <w:semiHidden/>
    <w:rsid w:val="00160FE4"/>
    <w:rPr>
      <w:b/>
      <w:bCs/>
    </w:rPr>
  </w:style>
  <w:style w:type="paragraph" w:customStyle="1" w:styleId="Default">
    <w:name w:val="Default"/>
    <w:rsid w:val="007A44FA"/>
    <w:pPr>
      <w:autoSpaceDE w:val="0"/>
      <w:autoSpaceDN w:val="0"/>
      <w:adjustRightInd w:val="0"/>
    </w:pPr>
    <w:rPr>
      <w:color w:val="000000"/>
      <w:sz w:val="24"/>
      <w:szCs w:val="24"/>
    </w:rPr>
  </w:style>
  <w:style w:type="character" w:customStyle="1" w:styleId="pagination">
    <w:name w:val="pagination"/>
    <w:basedOn w:val="DefaultParagraphFont"/>
    <w:rsid w:val="009F2018"/>
  </w:style>
  <w:style w:type="character" w:customStyle="1" w:styleId="apple-converted-space">
    <w:name w:val="apple-converted-space"/>
    <w:rsid w:val="00AD2CA6"/>
  </w:style>
  <w:style w:type="character" w:customStyle="1" w:styleId="UnresolvedMention1">
    <w:name w:val="Unresolved Mention1"/>
    <w:uiPriority w:val="99"/>
    <w:semiHidden/>
    <w:unhideWhenUsed/>
    <w:rsid w:val="00D11387"/>
    <w:rPr>
      <w:color w:val="605E5C"/>
      <w:shd w:val="clear" w:color="auto" w:fill="E1DFDD"/>
    </w:rPr>
  </w:style>
  <w:style w:type="character" w:customStyle="1" w:styleId="anchor-text">
    <w:name w:val="anchor-text"/>
    <w:basedOn w:val="DefaultParagraphFont"/>
    <w:rsid w:val="00403880"/>
  </w:style>
  <w:style w:type="character" w:styleId="UnresolvedMention">
    <w:name w:val="Unresolved Mention"/>
    <w:basedOn w:val="DefaultParagraphFont"/>
    <w:uiPriority w:val="99"/>
    <w:semiHidden/>
    <w:unhideWhenUsed/>
    <w:rsid w:val="00AC0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39896">
      <w:bodyDiv w:val="1"/>
      <w:marLeft w:val="0"/>
      <w:marRight w:val="0"/>
      <w:marTop w:val="0"/>
      <w:marBottom w:val="0"/>
      <w:divBdr>
        <w:top w:val="none" w:sz="0" w:space="0" w:color="auto"/>
        <w:left w:val="none" w:sz="0" w:space="0" w:color="auto"/>
        <w:bottom w:val="none" w:sz="0" w:space="0" w:color="auto"/>
        <w:right w:val="none" w:sz="0" w:space="0" w:color="auto"/>
      </w:divBdr>
      <w:divsChild>
        <w:div w:id="1340623878">
          <w:marLeft w:val="0"/>
          <w:marRight w:val="0"/>
          <w:marTop w:val="0"/>
          <w:marBottom w:val="0"/>
          <w:divBdr>
            <w:top w:val="none" w:sz="0" w:space="0" w:color="auto"/>
            <w:left w:val="none" w:sz="0" w:space="0" w:color="auto"/>
            <w:bottom w:val="none" w:sz="0" w:space="0" w:color="auto"/>
            <w:right w:val="none" w:sz="0" w:space="0" w:color="auto"/>
          </w:divBdr>
        </w:div>
        <w:div w:id="1936212004">
          <w:marLeft w:val="0"/>
          <w:marRight w:val="0"/>
          <w:marTop w:val="0"/>
          <w:marBottom w:val="0"/>
          <w:divBdr>
            <w:top w:val="none" w:sz="0" w:space="0" w:color="auto"/>
            <w:left w:val="none" w:sz="0" w:space="0" w:color="auto"/>
            <w:bottom w:val="none" w:sz="0" w:space="0" w:color="auto"/>
            <w:right w:val="none" w:sz="0" w:space="0" w:color="auto"/>
          </w:divBdr>
        </w:div>
      </w:divsChild>
    </w:div>
    <w:div w:id="868572259">
      <w:bodyDiv w:val="1"/>
      <w:marLeft w:val="0"/>
      <w:marRight w:val="0"/>
      <w:marTop w:val="0"/>
      <w:marBottom w:val="0"/>
      <w:divBdr>
        <w:top w:val="none" w:sz="0" w:space="0" w:color="auto"/>
        <w:left w:val="none" w:sz="0" w:space="0" w:color="auto"/>
        <w:bottom w:val="none" w:sz="0" w:space="0" w:color="auto"/>
        <w:right w:val="none" w:sz="0" w:space="0" w:color="auto"/>
      </w:divBdr>
    </w:div>
    <w:div w:id="1010059063">
      <w:bodyDiv w:val="1"/>
      <w:marLeft w:val="0"/>
      <w:marRight w:val="0"/>
      <w:marTop w:val="0"/>
      <w:marBottom w:val="0"/>
      <w:divBdr>
        <w:top w:val="none" w:sz="0" w:space="0" w:color="auto"/>
        <w:left w:val="none" w:sz="0" w:space="0" w:color="auto"/>
        <w:bottom w:val="none" w:sz="0" w:space="0" w:color="auto"/>
        <w:right w:val="none" w:sz="0" w:space="0" w:color="auto"/>
      </w:divBdr>
    </w:div>
    <w:div w:id="1392921104">
      <w:bodyDiv w:val="1"/>
      <w:marLeft w:val="0"/>
      <w:marRight w:val="0"/>
      <w:marTop w:val="0"/>
      <w:marBottom w:val="0"/>
      <w:divBdr>
        <w:top w:val="none" w:sz="0" w:space="0" w:color="auto"/>
        <w:left w:val="none" w:sz="0" w:space="0" w:color="auto"/>
        <w:bottom w:val="none" w:sz="0" w:space="0" w:color="auto"/>
        <w:right w:val="none" w:sz="0" w:space="0" w:color="auto"/>
      </w:divBdr>
    </w:div>
    <w:div w:id="15834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ocscimed.2024.117417" TargetMode="External"/><Relationship Id="rId13" Type="http://schemas.openxmlformats.org/officeDocument/2006/relationships/hyperlink" Target="https://osf.io/zg8b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177/2378023122111765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rat.2023.104255" TargetMode="External"/><Relationship Id="rId5" Type="http://schemas.openxmlformats.org/officeDocument/2006/relationships/footnotes" Target="footnotes.xml"/><Relationship Id="rId15" Type="http://schemas.openxmlformats.org/officeDocument/2006/relationships/hyperlink" Target="http://dx.doi.org/10.1086/674780" TargetMode="External"/><Relationship Id="rId10" Type="http://schemas.openxmlformats.org/officeDocument/2006/relationships/hyperlink" Target="https://doi.org/10.1016/j.jad.2023.10.1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psychires.2024.05.034" TargetMode="External"/><Relationship Id="rId14" Type="http://schemas.openxmlformats.org/officeDocument/2006/relationships/hyperlink" Target="https://doi.org/10.1016/j.ssresearch.2018.1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4119</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Joshua T</vt:lpstr>
    </vt:vector>
  </TitlesOfParts>
  <Company>Sociology Computing Services</Company>
  <LinksUpToDate>false</LinksUpToDate>
  <CharactersWithSpaces>27546</CharactersWithSpaces>
  <SharedDoc>false</SharedDoc>
  <HLinks>
    <vt:vector size="6" baseType="variant">
      <vt:variant>
        <vt:i4>5963863</vt:i4>
      </vt:variant>
      <vt:variant>
        <vt:i4>0</vt:i4>
      </vt:variant>
      <vt:variant>
        <vt:i4>0</vt:i4>
      </vt:variant>
      <vt:variant>
        <vt:i4>5</vt:i4>
      </vt:variant>
      <vt:variant>
        <vt:lpwstr>http://dx.doi.org/10.1086/674780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Joshua T</dc:title>
  <dc:subject/>
  <dc:creator>Joshua Klugman</dc:creator>
  <cp:keywords/>
  <dc:description/>
  <cp:lastModifiedBy>Joshua Klugman</cp:lastModifiedBy>
  <cp:revision>6</cp:revision>
  <cp:lastPrinted>2019-09-01T02:14:00Z</cp:lastPrinted>
  <dcterms:created xsi:type="dcterms:W3CDTF">2024-12-11T14:13:00Z</dcterms:created>
  <dcterms:modified xsi:type="dcterms:W3CDTF">2024-12-11T14:15:00Z</dcterms:modified>
</cp:coreProperties>
</file>