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2683E" w14:textId="52006970" w:rsidR="00567A07" w:rsidRPr="00CD1A17" w:rsidRDefault="006C4A38" w:rsidP="00CD1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sz w:val="32"/>
          <w:szCs w:val="32"/>
        </w:rPr>
      </w:pPr>
      <w:r w:rsidRPr="00CD1A17">
        <w:rPr>
          <w:rFonts w:asciiTheme="majorHAnsi" w:hAnsiTheme="majorHAnsi" w:cs="Calibri"/>
          <w:b/>
          <w:sz w:val="32"/>
          <w:szCs w:val="32"/>
        </w:rPr>
        <w:t>A</w:t>
      </w:r>
      <w:r w:rsidR="00567A07" w:rsidRPr="00CD1A17">
        <w:rPr>
          <w:rFonts w:asciiTheme="majorHAnsi" w:hAnsiTheme="majorHAnsi" w:cs="Calibri"/>
          <w:b/>
          <w:sz w:val="32"/>
          <w:szCs w:val="32"/>
        </w:rPr>
        <w:t>bigail S</w:t>
      </w:r>
      <w:r w:rsidRPr="00CD1A17">
        <w:rPr>
          <w:rFonts w:asciiTheme="majorHAnsi" w:hAnsiTheme="majorHAnsi" w:cs="Calibri"/>
          <w:b/>
          <w:sz w:val="32"/>
          <w:szCs w:val="32"/>
        </w:rPr>
        <w:t xml:space="preserve">. </w:t>
      </w:r>
      <w:r w:rsidR="00567A07" w:rsidRPr="00CD1A17">
        <w:rPr>
          <w:rFonts w:asciiTheme="majorHAnsi" w:hAnsiTheme="majorHAnsi" w:cs="Calibri"/>
          <w:b/>
          <w:sz w:val="32"/>
          <w:szCs w:val="32"/>
        </w:rPr>
        <w:t>Gruber</w:t>
      </w:r>
    </w:p>
    <w:p w14:paraId="46F2683F" w14:textId="77777777" w:rsidR="006C4A38" w:rsidRPr="00BF035E" w:rsidRDefault="00B20072" w:rsidP="00567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F035E">
        <w:rPr>
          <w:rFonts w:asciiTheme="majorHAnsi" w:hAnsiTheme="majorHAnsi" w:cs="Calibri"/>
        </w:rPr>
        <w:t>Temple University</w:t>
      </w:r>
    </w:p>
    <w:p w14:paraId="46F26840" w14:textId="77777777" w:rsidR="006C4A38" w:rsidRPr="00BF035E" w:rsidRDefault="006C4A38" w:rsidP="00567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F035E">
        <w:rPr>
          <w:rFonts w:asciiTheme="majorHAnsi" w:hAnsiTheme="majorHAnsi" w:cs="Calibri"/>
        </w:rPr>
        <w:t>Department of History</w:t>
      </w:r>
    </w:p>
    <w:p w14:paraId="46F26841" w14:textId="01D3E229" w:rsidR="00B20072" w:rsidRPr="00B20072" w:rsidRDefault="00080CF8" w:rsidP="00B20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954</w:t>
      </w:r>
      <w:r w:rsidR="00B20072">
        <w:rPr>
          <w:rFonts w:asciiTheme="majorHAnsi" w:hAnsiTheme="majorHAnsi" w:cs="Calibri"/>
        </w:rPr>
        <w:t xml:space="preserve"> </w:t>
      </w:r>
      <w:r w:rsidR="00B20072" w:rsidRPr="00B20072">
        <w:rPr>
          <w:rFonts w:asciiTheme="majorHAnsi" w:hAnsiTheme="majorHAnsi" w:cs="Calibri"/>
        </w:rPr>
        <w:t>Gladfelter Hall</w:t>
      </w:r>
    </w:p>
    <w:p w14:paraId="46F26842" w14:textId="77777777" w:rsidR="006C4A38" w:rsidRPr="00AA64AD" w:rsidRDefault="00B20072" w:rsidP="00B20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20072">
        <w:rPr>
          <w:rFonts w:asciiTheme="majorHAnsi" w:hAnsiTheme="majorHAnsi" w:cs="Calibri"/>
        </w:rPr>
        <w:t>1115 W. Berks Street</w:t>
      </w:r>
    </w:p>
    <w:p w14:paraId="46F26843" w14:textId="5C709DA5" w:rsidR="006C4A38" w:rsidRDefault="00B20072" w:rsidP="00567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Philadelphia</w:t>
      </w:r>
      <w:r w:rsidR="006C4A38" w:rsidRPr="00AA64AD">
        <w:rPr>
          <w:rFonts w:asciiTheme="majorHAnsi" w:hAnsiTheme="majorHAnsi" w:cs="Calibri"/>
        </w:rPr>
        <w:t xml:space="preserve">, PA </w:t>
      </w:r>
      <w:r>
        <w:rPr>
          <w:rFonts w:asciiTheme="majorHAnsi" w:hAnsiTheme="majorHAnsi" w:cs="Calibri"/>
        </w:rPr>
        <w:t>19122</w:t>
      </w:r>
    </w:p>
    <w:p w14:paraId="3BE1BB33" w14:textId="77777777" w:rsidR="00BF035E" w:rsidRPr="00AA64AD" w:rsidRDefault="00BF035E" w:rsidP="00567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683E04B7" w14:textId="2C4946ED" w:rsidR="007C36CA" w:rsidRDefault="007C36CA" w:rsidP="007C36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</w:rPr>
      </w:pPr>
      <w:r w:rsidRPr="007C36CA">
        <w:rPr>
          <w:rFonts w:asciiTheme="majorHAnsi" w:hAnsiTheme="majorHAnsi" w:cs="Calibri"/>
        </w:rPr>
        <w:t>Abigail.Gruber@temple.edu</w:t>
      </w:r>
    </w:p>
    <w:p w14:paraId="58E63863" w14:textId="06C84BAC" w:rsidR="007C36CA" w:rsidRDefault="007C36CA" w:rsidP="007C36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AbigailGruber.wordpress.com</w:t>
      </w:r>
    </w:p>
    <w:p w14:paraId="4D0BB8F6" w14:textId="2F6BFA5D" w:rsidR="00034FA9" w:rsidRPr="00AA64AD" w:rsidRDefault="00BF035E" w:rsidP="007C36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Twitter: </w:t>
      </w:r>
      <w:r w:rsidR="00034FA9">
        <w:rPr>
          <w:rFonts w:asciiTheme="majorHAnsi" w:hAnsiTheme="majorHAnsi" w:cs="Calibri"/>
        </w:rPr>
        <w:t>@malumdiscordiae</w:t>
      </w:r>
    </w:p>
    <w:p w14:paraId="46F26845" w14:textId="77777777" w:rsidR="006C4A38" w:rsidRPr="00AA64AD" w:rsidRDefault="006C4A38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  <w:sz w:val="24"/>
          <w:szCs w:val="24"/>
        </w:rPr>
      </w:pPr>
    </w:p>
    <w:p w14:paraId="46F26846" w14:textId="77777777" w:rsidR="006C4A38" w:rsidRPr="00AA64AD" w:rsidRDefault="006C4A38">
      <w:pPr>
        <w:widowControl w:val="0"/>
        <w:autoSpaceDE w:val="0"/>
        <w:autoSpaceDN w:val="0"/>
        <w:adjustRightInd w:val="0"/>
        <w:spacing w:after="0" w:line="206" w:lineRule="exact"/>
        <w:rPr>
          <w:rFonts w:asciiTheme="majorHAnsi" w:hAnsiTheme="majorHAnsi"/>
          <w:sz w:val="24"/>
          <w:szCs w:val="24"/>
        </w:rPr>
      </w:pPr>
    </w:p>
    <w:p w14:paraId="46F26847" w14:textId="77777777" w:rsidR="006C4A38" w:rsidRPr="00AA64AD" w:rsidRDefault="006C4A3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AA64AD">
        <w:rPr>
          <w:rFonts w:asciiTheme="majorHAnsi" w:hAnsiTheme="majorHAnsi" w:cs="Calibri"/>
          <w:b/>
          <w:bCs/>
          <w:sz w:val="28"/>
          <w:szCs w:val="28"/>
        </w:rPr>
        <w:t>Education</w:t>
      </w:r>
    </w:p>
    <w:p w14:paraId="46F26848" w14:textId="77777777" w:rsidR="006C4A38" w:rsidRPr="00AA64AD" w:rsidRDefault="00EE7612">
      <w:pPr>
        <w:widowControl w:val="0"/>
        <w:autoSpaceDE w:val="0"/>
        <w:autoSpaceDN w:val="0"/>
        <w:adjustRightInd w:val="0"/>
        <w:spacing w:after="0" w:line="392" w:lineRule="exact"/>
        <w:rPr>
          <w:rFonts w:asciiTheme="majorHAnsi" w:hAnsiTheme="majorHAnsi"/>
          <w:sz w:val="24"/>
          <w:szCs w:val="24"/>
        </w:rPr>
      </w:pPr>
      <w:r w:rsidRPr="00AA64AD"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0" allowOverlap="1" wp14:anchorId="46F26A02" wp14:editId="46F26A03">
            <wp:simplePos x="0" y="0"/>
            <wp:positionH relativeFrom="column">
              <wp:posOffset>-19050</wp:posOffset>
            </wp:positionH>
            <wp:positionV relativeFrom="paragraph">
              <wp:posOffset>14605</wp:posOffset>
            </wp:positionV>
            <wp:extent cx="598043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7"/>
        <w:gridCol w:w="1093"/>
      </w:tblGrid>
      <w:tr w:rsidR="00187BB9" w:rsidRPr="00AA64AD" w14:paraId="46F2684B" w14:textId="77777777" w:rsidTr="00A670C4">
        <w:tc>
          <w:tcPr>
            <w:tcW w:w="8267" w:type="dxa"/>
          </w:tcPr>
          <w:p w14:paraId="46F26849" w14:textId="77777777" w:rsidR="00187BB9" w:rsidRPr="00AA64AD" w:rsidRDefault="00187BB9" w:rsidP="00183CA7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ind w:right="276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Temple University, Philadelphia, Pennsylvania</w:t>
            </w:r>
          </w:p>
        </w:tc>
        <w:tc>
          <w:tcPr>
            <w:tcW w:w="1093" w:type="dxa"/>
          </w:tcPr>
          <w:p w14:paraId="46F2684A" w14:textId="77777777" w:rsidR="00187BB9" w:rsidRPr="00AA64AD" w:rsidRDefault="00187BB9" w:rsidP="00187BB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2017</w:t>
            </w:r>
            <w:r w:rsidR="004C14CA">
              <w:rPr>
                <w:rFonts w:asciiTheme="majorHAnsi" w:hAnsiTheme="majorHAnsi" w:cs="Calibri"/>
              </w:rPr>
              <w:t>-Pres.</w:t>
            </w:r>
          </w:p>
        </w:tc>
      </w:tr>
      <w:tr w:rsidR="00187BB9" w:rsidRPr="00AA64AD" w14:paraId="46F2684E" w14:textId="77777777" w:rsidTr="00A670C4">
        <w:tc>
          <w:tcPr>
            <w:tcW w:w="8267" w:type="dxa"/>
          </w:tcPr>
          <w:p w14:paraId="46F2684C" w14:textId="65C70EB0" w:rsidR="008E7394" w:rsidRDefault="00187BB9" w:rsidP="008E7394">
            <w:pPr>
              <w:widowControl w:val="0"/>
              <w:overflowPunct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Ph.D. Student, History</w:t>
            </w:r>
          </w:p>
        </w:tc>
        <w:tc>
          <w:tcPr>
            <w:tcW w:w="1093" w:type="dxa"/>
          </w:tcPr>
          <w:p w14:paraId="46F2684D" w14:textId="77777777" w:rsidR="00187BB9" w:rsidRDefault="00187BB9" w:rsidP="00465FA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</w:tc>
      </w:tr>
      <w:tr w:rsidR="00457996" w:rsidRPr="00AA64AD" w14:paraId="5CAE25CB" w14:textId="77777777" w:rsidTr="00A670C4">
        <w:tc>
          <w:tcPr>
            <w:tcW w:w="8267" w:type="dxa"/>
          </w:tcPr>
          <w:p w14:paraId="79CC0FB3" w14:textId="432F14BD" w:rsidR="00457996" w:rsidRPr="00457996" w:rsidRDefault="00457996" w:rsidP="00457996">
            <w:pPr>
              <w:widowControl w:val="0"/>
              <w:overflowPunct w:val="0"/>
              <w:autoSpaceDE w:val="0"/>
              <w:autoSpaceDN w:val="0"/>
              <w:adjustRightInd w:val="0"/>
              <w:ind w:left="1008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i/>
                <w:iCs/>
              </w:rPr>
              <w:t xml:space="preserve">Advisor: </w:t>
            </w:r>
            <w:r>
              <w:rPr>
                <w:rFonts w:asciiTheme="majorHAnsi" w:hAnsiTheme="majorHAnsi" w:cs="Calibri"/>
              </w:rPr>
              <w:t>Dr. Seth Bruggeman</w:t>
            </w:r>
          </w:p>
        </w:tc>
        <w:tc>
          <w:tcPr>
            <w:tcW w:w="1093" w:type="dxa"/>
          </w:tcPr>
          <w:p w14:paraId="24835059" w14:textId="77777777" w:rsidR="00457996" w:rsidRDefault="00457996" w:rsidP="00465FA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</w:tc>
      </w:tr>
      <w:tr w:rsidR="008E7394" w:rsidRPr="00AA64AD" w14:paraId="2D96F711" w14:textId="77777777" w:rsidTr="00A670C4">
        <w:tc>
          <w:tcPr>
            <w:tcW w:w="8267" w:type="dxa"/>
          </w:tcPr>
          <w:p w14:paraId="09FBB960" w14:textId="230BF8A6" w:rsidR="008E7394" w:rsidRPr="008E7394" w:rsidRDefault="008E7394" w:rsidP="008E7394">
            <w:pPr>
              <w:widowControl w:val="0"/>
              <w:overflowPunct w:val="0"/>
              <w:autoSpaceDE w:val="0"/>
              <w:autoSpaceDN w:val="0"/>
              <w:adjustRightInd w:val="0"/>
              <w:ind w:left="1008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i/>
                <w:iCs/>
              </w:rPr>
              <w:t xml:space="preserve">Examination Fields: </w:t>
            </w:r>
            <w:r>
              <w:rPr>
                <w:rFonts w:asciiTheme="majorHAnsi" w:hAnsiTheme="majorHAnsi" w:cs="Calibri"/>
              </w:rPr>
              <w:t>Early America to 1865; Women, Gender, and Sexuality;</w:t>
            </w:r>
          </w:p>
        </w:tc>
        <w:tc>
          <w:tcPr>
            <w:tcW w:w="1093" w:type="dxa"/>
          </w:tcPr>
          <w:p w14:paraId="190345BC" w14:textId="77777777" w:rsidR="008E7394" w:rsidRDefault="008E7394" w:rsidP="00465FA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</w:tc>
      </w:tr>
      <w:tr w:rsidR="008E7394" w:rsidRPr="00AA64AD" w14:paraId="18CA19ED" w14:textId="77777777" w:rsidTr="00A670C4">
        <w:tc>
          <w:tcPr>
            <w:tcW w:w="8267" w:type="dxa"/>
          </w:tcPr>
          <w:p w14:paraId="46B128B7" w14:textId="772C2740" w:rsidR="008E7394" w:rsidRPr="008E7394" w:rsidRDefault="008E7394" w:rsidP="008E7394">
            <w:pPr>
              <w:widowControl w:val="0"/>
              <w:overflowPunct w:val="0"/>
              <w:autoSpaceDE w:val="0"/>
              <w:autoSpaceDN w:val="0"/>
              <w:adjustRightInd w:val="0"/>
              <w:ind w:left="1008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Atlantic World</w:t>
            </w:r>
          </w:p>
        </w:tc>
        <w:tc>
          <w:tcPr>
            <w:tcW w:w="1093" w:type="dxa"/>
          </w:tcPr>
          <w:p w14:paraId="1573DBF6" w14:textId="77777777" w:rsidR="008E7394" w:rsidRDefault="008E7394" w:rsidP="00465FA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</w:tc>
      </w:tr>
      <w:tr w:rsidR="00DB4062" w:rsidRPr="00AA64AD" w14:paraId="7691C9B6" w14:textId="77777777" w:rsidTr="00A670C4">
        <w:tc>
          <w:tcPr>
            <w:tcW w:w="8267" w:type="dxa"/>
          </w:tcPr>
          <w:p w14:paraId="6D50EB8F" w14:textId="77777777" w:rsidR="00DB4062" w:rsidRDefault="00DB4062" w:rsidP="00DB406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</w:tc>
        <w:tc>
          <w:tcPr>
            <w:tcW w:w="1093" w:type="dxa"/>
          </w:tcPr>
          <w:p w14:paraId="5469B6AC" w14:textId="77777777" w:rsidR="00DB4062" w:rsidRDefault="00DB4062" w:rsidP="00465FA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</w:tc>
      </w:tr>
      <w:tr w:rsidR="00DB4062" w:rsidRPr="00AA64AD" w14:paraId="5164D491" w14:textId="77777777" w:rsidTr="00A670C4">
        <w:tc>
          <w:tcPr>
            <w:tcW w:w="8267" w:type="dxa"/>
          </w:tcPr>
          <w:p w14:paraId="18D0C955" w14:textId="243B9957" w:rsidR="00DB4062" w:rsidRDefault="00DB4062" w:rsidP="00DB406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Temple University, Philadelphia, Pennsylvania</w:t>
            </w:r>
          </w:p>
        </w:tc>
        <w:tc>
          <w:tcPr>
            <w:tcW w:w="1093" w:type="dxa"/>
          </w:tcPr>
          <w:p w14:paraId="1CC87608" w14:textId="7DFB78D1" w:rsidR="00DB4062" w:rsidRDefault="00DB4062" w:rsidP="00465FA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2020</w:t>
            </w:r>
          </w:p>
        </w:tc>
      </w:tr>
      <w:tr w:rsidR="00DB4062" w:rsidRPr="00AA64AD" w14:paraId="76A5F72D" w14:textId="77777777" w:rsidTr="00A670C4">
        <w:tc>
          <w:tcPr>
            <w:tcW w:w="8267" w:type="dxa"/>
          </w:tcPr>
          <w:p w14:paraId="2391C869" w14:textId="3143C33D" w:rsidR="00DB4062" w:rsidRDefault="00DB4062" w:rsidP="00DB4062">
            <w:pPr>
              <w:widowControl w:val="0"/>
              <w:overflowPunct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Certificate in Teaching in Higher Education</w:t>
            </w:r>
          </w:p>
        </w:tc>
        <w:tc>
          <w:tcPr>
            <w:tcW w:w="1093" w:type="dxa"/>
          </w:tcPr>
          <w:p w14:paraId="2AC22F86" w14:textId="77777777" w:rsidR="00DB4062" w:rsidRDefault="00DB4062" w:rsidP="00465FA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</w:tc>
      </w:tr>
      <w:tr w:rsidR="00187BB9" w:rsidRPr="00AA64AD" w14:paraId="46F26851" w14:textId="77777777" w:rsidTr="00A670C4">
        <w:tc>
          <w:tcPr>
            <w:tcW w:w="8267" w:type="dxa"/>
          </w:tcPr>
          <w:p w14:paraId="46F2684F" w14:textId="13D6B7C2" w:rsidR="00187BB9" w:rsidRDefault="00DB4062" w:rsidP="00DB4062">
            <w:pPr>
              <w:widowControl w:val="0"/>
              <w:overflowPunct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Certificate in Online Education</w:t>
            </w:r>
          </w:p>
        </w:tc>
        <w:tc>
          <w:tcPr>
            <w:tcW w:w="1093" w:type="dxa"/>
          </w:tcPr>
          <w:p w14:paraId="46F26850" w14:textId="77777777" w:rsidR="00187BB9" w:rsidRDefault="00187BB9" w:rsidP="00183C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</w:tc>
      </w:tr>
      <w:tr w:rsidR="00DB4062" w:rsidRPr="00AA64AD" w14:paraId="3A49F59C" w14:textId="77777777" w:rsidTr="00A670C4">
        <w:tc>
          <w:tcPr>
            <w:tcW w:w="8267" w:type="dxa"/>
          </w:tcPr>
          <w:p w14:paraId="3CB1CFF6" w14:textId="77777777" w:rsidR="00DB4062" w:rsidRDefault="00DB4062" w:rsidP="00DB4062">
            <w:pPr>
              <w:widowControl w:val="0"/>
              <w:overflowPunct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</w:p>
        </w:tc>
        <w:tc>
          <w:tcPr>
            <w:tcW w:w="1093" w:type="dxa"/>
          </w:tcPr>
          <w:p w14:paraId="0C83E08B" w14:textId="77777777" w:rsidR="00DB4062" w:rsidRDefault="00DB4062" w:rsidP="00183C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</w:tc>
      </w:tr>
      <w:tr w:rsidR="00183CA7" w:rsidRPr="00AA64AD" w14:paraId="46F26854" w14:textId="77777777" w:rsidTr="00A670C4">
        <w:tc>
          <w:tcPr>
            <w:tcW w:w="8267" w:type="dxa"/>
          </w:tcPr>
          <w:p w14:paraId="46F26852" w14:textId="77777777" w:rsidR="00183CA7" w:rsidRPr="00AA64AD" w:rsidRDefault="00183CA7" w:rsidP="00183CA7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ind w:right="2760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t>Millersville University, Millersville, Pennsylvania</w:t>
            </w:r>
          </w:p>
        </w:tc>
        <w:tc>
          <w:tcPr>
            <w:tcW w:w="1093" w:type="dxa"/>
          </w:tcPr>
          <w:p w14:paraId="46F26853" w14:textId="77777777" w:rsidR="00183CA7" w:rsidRPr="00AA64AD" w:rsidRDefault="00BF080F" w:rsidP="00183C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t>20</w:t>
            </w:r>
            <w:r w:rsidR="005E5BEF" w:rsidRPr="00AA64AD">
              <w:rPr>
                <w:rFonts w:asciiTheme="majorHAnsi" w:hAnsiTheme="majorHAnsi" w:cs="Calibri"/>
              </w:rPr>
              <w:t>17</w:t>
            </w:r>
          </w:p>
        </w:tc>
      </w:tr>
      <w:tr w:rsidR="00183CA7" w:rsidRPr="00AA64AD" w14:paraId="46F26857" w14:textId="77777777" w:rsidTr="00A670C4">
        <w:tc>
          <w:tcPr>
            <w:tcW w:w="8267" w:type="dxa"/>
          </w:tcPr>
          <w:p w14:paraId="46F26855" w14:textId="77777777" w:rsidR="00183CA7" w:rsidRPr="004A0D51" w:rsidRDefault="00183CA7" w:rsidP="00B20072">
            <w:pPr>
              <w:widowControl w:val="0"/>
              <w:overflowPunct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  <w:r w:rsidRPr="004A0D51">
              <w:rPr>
                <w:rFonts w:asciiTheme="majorHAnsi" w:hAnsiTheme="majorHAnsi" w:cs="Calibri"/>
              </w:rPr>
              <w:t xml:space="preserve">M.A. </w:t>
            </w:r>
            <w:r w:rsidR="00B20072" w:rsidRPr="004A0D51">
              <w:rPr>
                <w:rFonts w:asciiTheme="majorHAnsi" w:hAnsiTheme="majorHAnsi" w:cs="Calibri"/>
              </w:rPr>
              <w:t>History</w:t>
            </w:r>
          </w:p>
        </w:tc>
        <w:tc>
          <w:tcPr>
            <w:tcW w:w="1093" w:type="dxa"/>
          </w:tcPr>
          <w:p w14:paraId="46F26856" w14:textId="77777777" w:rsidR="00183CA7" w:rsidRPr="00AA64AD" w:rsidRDefault="00183CA7" w:rsidP="00183C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</w:tc>
      </w:tr>
      <w:tr w:rsidR="00A16F92" w:rsidRPr="00AA64AD" w14:paraId="46F2685A" w14:textId="77777777" w:rsidTr="00A670C4">
        <w:tc>
          <w:tcPr>
            <w:tcW w:w="8267" w:type="dxa"/>
          </w:tcPr>
          <w:p w14:paraId="46F26858" w14:textId="6C1A7472" w:rsidR="00A16F92" w:rsidRPr="00A16F92" w:rsidRDefault="00A16F92" w:rsidP="004A0D51">
            <w:pPr>
              <w:widowControl w:val="0"/>
              <w:overflowPunct w:val="0"/>
              <w:autoSpaceDE w:val="0"/>
              <w:autoSpaceDN w:val="0"/>
              <w:adjustRightInd w:val="0"/>
              <w:ind w:left="1008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i/>
              </w:rPr>
              <w:t xml:space="preserve">Thesis: </w:t>
            </w:r>
            <w:r>
              <w:rPr>
                <w:rFonts w:asciiTheme="majorHAnsi" w:hAnsiTheme="majorHAnsi" w:cs="Calibri"/>
              </w:rPr>
              <w:t>“</w:t>
            </w:r>
            <w:r w:rsidR="006B7CBC">
              <w:rPr>
                <w:rFonts w:asciiTheme="majorHAnsi" w:hAnsiTheme="majorHAnsi" w:cs="Calibri"/>
              </w:rPr>
              <w:t xml:space="preserve">’Ruined as to our Estates: </w:t>
            </w:r>
            <w:r w:rsidR="00B20072">
              <w:rPr>
                <w:rFonts w:asciiTheme="majorHAnsi" w:hAnsiTheme="majorHAnsi" w:cs="Calibri"/>
              </w:rPr>
              <w:t xml:space="preserve">Eighteenth-Century </w:t>
            </w:r>
            <w:r w:rsidR="006B7CBC">
              <w:rPr>
                <w:rFonts w:asciiTheme="majorHAnsi" w:hAnsiTheme="majorHAnsi" w:cs="Calibri"/>
              </w:rPr>
              <w:t xml:space="preserve">Merchant-Class </w:t>
            </w:r>
          </w:p>
        </w:tc>
        <w:tc>
          <w:tcPr>
            <w:tcW w:w="1093" w:type="dxa"/>
          </w:tcPr>
          <w:p w14:paraId="46F26859" w14:textId="77777777" w:rsidR="00A16F92" w:rsidRPr="00AA64AD" w:rsidRDefault="00A16F92" w:rsidP="00183CA7">
            <w:pPr>
              <w:widowControl w:val="0"/>
              <w:overflowPunct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</w:p>
        </w:tc>
      </w:tr>
      <w:tr w:rsidR="00A16F92" w:rsidRPr="00AA64AD" w14:paraId="46F2685D" w14:textId="77777777" w:rsidTr="00A670C4">
        <w:tc>
          <w:tcPr>
            <w:tcW w:w="8267" w:type="dxa"/>
          </w:tcPr>
          <w:p w14:paraId="46F2685B" w14:textId="5F85408F" w:rsidR="00A16F92" w:rsidRDefault="004A0D51" w:rsidP="004A0D51">
            <w:pPr>
              <w:widowControl w:val="0"/>
              <w:overflowPunct w:val="0"/>
              <w:autoSpaceDE w:val="0"/>
              <w:autoSpaceDN w:val="0"/>
              <w:adjustRightInd w:val="0"/>
              <w:ind w:left="1008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Families’ </w:t>
            </w:r>
            <w:r w:rsidR="00B20072">
              <w:rPr>
                <w:rFonts w:asciiTheme="majorHAnsi" w:hAnsiTheme="majorHAnsi" w:cs="Calibri"/>
              </w:rPr>
              <w:t xml:space="preserve">Search for Security </w:t>
            </w:r>
            <w:r w:rsidR="006B7CBC">
              <w:rPr>
                <w:rFonts w:asciiTheme="majorHAnsi" w:hAnsiTheme="majorHAnsi" w:cs="Calibri"/>
              </w:rPr>
              <w:t>in a</w:t>
            </w:r>
            <w:r w:rsidR="00B20072">
              <w:rPr>
                <w:rFonts w:asciiTheme="majorHAnsi" w:hAnsiTheme="majorHAnsi" w:cs="Calibri"/>
              </w:rPr>
              <w:t>n Atlantic</w:t>
            </w:r>
            <w:r w:rsidR="006B7CBC">
              <w:rPr>
                <w:rFonts w:asciiTheme="majorHAnsi" w:hAnsiTheme="majorHAnsi" w:cs="Calibri"/>
              </w:rPr>
              <w:t xml:space="preserve"> World at War</w:t>
            </w:r>
            <w:r w:rsidR="00A16F92">
              <w:rPr>
                <w:rFonts w:asciiTheme="majorHAnsi" w:hAnsiTheme="majorHAnsi" w:cs="Calibri"/>
              </w:rPr>
              <w:t>”</w:t>
            </w:r>
          </w:p>
        </w:tc>
        <w:tc>
          <w:tcPr>
            <w:tcW w:w="1093" w:type="dxa"/>
          </w:tcPr>
          <w:p w14:paraId="46F2685C" w14:textId="77777777" w:rsidR="00A16F92" w:rsidRPr="00AA64AD" w:rsidRDefault="00A16F92" w:rsidP="00183CA7">
            <w:pPr>
              <w:widowControl w:val="0"/>
              <w:overflowPunct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</w:p>
        </w:tc>
      </w:tr>
      <w:tr w:rsidR="00A16F92" w:rsidRPr="00AA64AD" w14:paraId="46F26860" w14:textId="77777777" w:rsidTr="00A670C4">
        <w:tc>
          <w:tcPr>
            <w:tcW w:w="8267" w:type="dxa"/>
          </w:tcPr>
          <w:p w14:paraId="46F2685E" w14:textId="460E17C8" w:rsidR="00A16F92" w:rsidRPr="00A16F92" w:rsidRDefault="00A16F92" w:rsidP="00544ED2">
            <w:pPr>
              <w:widowControl w:val="0"/>
              <w:overflowPunct w:val="0"/>
              <w:autoSpaceDE w:val="0"/>
              <w:autoSpaceDN w:val="0"/>
              <w:adjustRightInd w:val="0"/>
              <w:ind w:left="1008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i/>
              </w:rPr>
              <w:t xml:space="preserve">Thesis </w:t>
            </w:r>
            <w:r w:rsidR="00F05756" w:rsidRPr="00BF035E">
              <w:rPr>
                <w:rFonts w:asciiTheme="majorHAnsi" w:hAnsiTheme="majorHAnsi" w:cs="Calibri"/>
                <w:i/>
              </w:rPr>
              <w:t>Committee</w:t>
            </w:r>
            <w:r>
              <w:rPr>
                <w:rFonts w:asciiTheme="majorHAnsi" w:hAnsiTheme="majorHAnsi" w:cs="Calibri"/>
                <w:i/>
              </w:rPr>
              <w:t xml:space="preserve">: </w:t>
            </w:r>
            <w:r>
              <w:rPr>
                <w:rFonts w:asciiTheme="majorHAnsi" w:hAnsiTheme="majorHAnsi" w:cs="Calibri"/>
              </w:rPr>
              <w:t>Dr. Clarence V. H. Maxwell</w:t>
            </w:r>
            <w:r w:rsidR="00F05756">
              <w:rPr>
                <w:rFonts w:asciiTheme="majorHAnsi" w:hAnsiTheme="majorHAnsi" w:cs="Calibri"/>
              </w:rPr>
              <w:t xml:space="preserve"> (</w:t>
            </w:r>
            <w:r w:rsidR="00457996">
              <w:rPr>
                <w:rFonts w:asciiTheme="majorHAnsi" w:hAnsiTheme="majorHAnsi" w:cs="Calibri"/>
              </w:rPr>
              <w:t>Chair</w:t>
            </w:r>
            <w:r w:rsidR="00F05756">
              <w:rPr>
                <w:rFonts w:asciiTheme="majorHAnsi" w:hAnsiTheme="majorHAnsi" w:cs="Calibri"/>
              </w:rPr>
              <w:t>), Dr. Robyn Lily Davis,</w:t>
            </w:r>
          </w:p>
        </w:tc>
        <w:tc>
          <w:tcPr>
            <w:tcW w:w="1093" w:type="dxa"/>
          </w:tcPr>
          <w:p w14:paraId="46F2685F" w14:textId="77777777" w:rsidR="00A16F92" w:rsidRPr="00AA64AD" w:rsidRDefault="00A16F92" w:rsidP="00183CA7">
            <w:pPr>
              <w:widowControl w:val="0"/>
              <w:overflowPunct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</w:p>
        </w:tc>
      </w:tr>
      <w:tr w:rsidR="00F05756" w:rsidRPr="00AA64AD" w14:paraId="0B8F7FC1" w14:textId="77777777" w:rsidTr="00A670C4">
        <w:tc>
          <w:tcPr>
            <w:tcW w:w="8267" w:type="dxa"/>
          </w:tcPr>
          <w:p w14:paraId="154A0027" w14:textId="0B1614A5" w:rsidR="00F05756" w:rsidRPr="00F05756" w:rsidRDefault="00F05756" w:rsidP="00544ED2">
            <w:pPr>
              <w:widowControl w:val="0"/>
              <w:overflowPunct w:val="0"/>
              <w:autoSpaceDE w:val="0"/>
              <w:autoSpaceDN w:val="0"/>
              <w:adjustRightInd w:val="0"/>
              <w:ind w:left="1008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Dr. Dennis B. Downey</w:t>
            </w:r>
          </w:p>
        </w:tc>
        <w:tc>
          <w:tcPr>
            <w:tcW w:w="1093" w:type="dxa"/>
          </w:tcPr>
          <w:p w14:paraId="52F491F0" w14:textId="77777777" w:rsidR="00F05756" w:rsidRPr="00AA64AD" w:rsidRDefault="00F05756" w:rsidP="00183CA7">
            <w:pPr>
              <w:widowControl w:val="0"/>
              <w:overflowPunct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</w:p>
        </w:tc>
      </w:tr>
      <w:tr w:rsidR="00183CA7" w:rsidRPr="00AA64AD" w14:paraId="46F26866" w14:textId="77777777" w:rsidTr="00A670C4">
        <w:tc>
          <w:tcPr>
            <w:tcW w:w="8267" w:type="dxa"/>
          </w:tcPr>
          <w:p w14:paraId="46F26864" w14:textId="77777777" w:rsidR="00183CA7" w:rsidRPr="00AA64AD" w:rsidRDefault="00183CA7" w:rsidP="00567A0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3" w:type="dxa"/>
          </w:tcPr>
          <w:p w14:paraId="46F26865" w14:textId="77777777" w:rsidR="00183CA7" w:rsidRPr="00AA64AD" w:rsidRDefault="00183CA7" w:rsidP="00567A0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83CA7" w:rsidRPr="00AA64AD" w14:paraId="46F26869" w14:textId="77777777" w:rsidTr="00A670C4">
        <w:tc>
          <w:tcPr>
            <w:tcW w:w="8267" w:type="dxa"/>
          </w:tcPr>
          <w:p w14:paraId="46F26867" w14:textId="77777777" w:rsidR="00183CA7" w:rsidRPr="00AA64AD" w:rsidRDefault="00183CA7" w:rsidP="00183C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t xml:space="preserve">Millersville University, Millersville, Pennsylvania </w:t>
            </w:r>
          </w:p>
        </w:tc>
        <w:tc>
          <w:tcPr>
            <w:tcW w:w="1093" w:type="dxa"/>
          </w:tcPr>
          <w:p w14:paraId="46F26868" w14:textId="77777777" w:rsidR="00183CA7" w:rsidRPr="00AA64AD" w:rsidRDefault="00183CA7" w:rsidP="00183C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t>2015</w:t>
            </w:r>
          </w:p>
        </w:tc>
      </w:tr>
      <w:tr w:rsidR="00183CA7" w:rsidRPr="00AA64AD" w14:paraId="46F2686C" w14:textId="77777777" w:rsidTr="00A670C4">
        <w:tc>
          <w:tcPr>
            <w:tcW w:w="8267" w:type="dxa"/>
          </w:tcPr>
          <w:p w14:paraId="46F2686A" w14:textId="77777777" w:rsidR="00183CA7" w:rsidRPr="00AA64AD" w:rsidRDefault="00183CA7" w:rsidP="00183CA7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t xml:space="preserve">B.S.Ed. </w:t>
            </w:r>
            <w:r w:rsidRPr="00AA64AD">
              <w:rPr>
                <w:rFonts w:asciiTheme="majorHAnsi" w:hAnsiTheme="majorHAnsi" w:cs="Calibri"/>
                <w:i/>
              </w:rPr>
              <w:t xml:space="preserve">magna cum laude </w:t>
            </w:r>
            <w:r w:rsidRPr="00AA64AD">
              <w:rPr>
                <w:rFonts w:asciiTheme="majorHAnsi" w:hAnsiTheme="majorHAnsi" w:cs="Calibri"/>
              </w:rPr>
              <w:t>in Social Studies</w:t>
            </w:r>
          </w:p>
        </w:tc>
        <w:tc>
          <w:tcPr>
            <w:tcW w:w="1093" w:type="dxa"/>
          </w:tcPr>
          <w:p w14:paraId="46F2686B" w14:textId="77777777" w:rsidR="00183CA7" w:rsidRPr="00AA64AD" w:rsidRDefault="00183CA7" w:rsidP="00183CA7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</w:p>
        </w:tc>
      </w:tr>
      <w:tr w:rsidR="00183CA7" w:rsidRPr="00AA64AD" w14:paraId="46F2686F" w14:textId="77777777" w:rsidTr="00A670C4">
        <w:tc>
          <w:tcPr>
            <w:tcW w:w="8267" w:type="dxa"/>
          </w:tcPr>
          <w:p w14:paraId="46F2686D" w14:textId="346A8F9A" w:rsidR="00183CA7" w:rsidRPr="00AA64AD" w:rsidRDefault="00183CA7" w:rsidP="00544ED2">
            <w:pPr>
              <w:widowControl w:val="0"/>
              <w:autoSpaceDE w:val="0"/>
              <w:autoSpaceDN w:val="0"/>
              <w:adjustRightInd w:val="0"/>
              <w:ind w:left="1008"/>
              <w:rPr>
                <w:rFonts w:asciiTheme="majorHAnsi" w:hAnsiTheme="majorHAnsi"/>
                <w:sz w:val="24"/>
                <w:szCs w:val="24"/>
              </w:rPr>
            </w:pPr>
            <w:r w:rsidRPr="00AA64AD">
              <w:rPr>
                <w:rFonts w:asciiTheme="majorHAnsi" w:hAnsiTheme="majorHAnsi" w:cs="Calibri"/>
                <w:i/>
                <w:iCs/>
              </w:rPr>
              <w:t xml:space="preserve">Thesis: </w:t>
            </w:r>
            <w:r w:rsidRPr="00AA64AD">
              <w:rPr>
                <w:rFonts w:asciiTheme="majorHAnsi" w:hAnsiTheme="majorHAnsi" w:cs="Calibri"/>
              </w:rPr>
              <w:t xml:space="preserve">“Trampling of the Prostrate: The Utility and Rationalization of </w:t>
            </w:r>
          </w:p>
        </w:tc>
        <w:tc>
          <w:tcPr>
            <w:tcW w:w="1093" w:type="dxa"/>
          </w:tcPr>
          <w:p w14:paraId="46F2686E" w14:textId="77777777" w:rsidR="00183CA7" w:rsidRPr="00AA64AD" w:rsidRDefault="00183CA7" w:rsidP="00183CA7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  <w:i/>
                <w:iCs/>
              </w:rPr>
            </w:pPr>
          </w:p>
        </w:tc>
      </w:tr>
      <w:tr w:rsidR="00183CA7" w:rsidRPr="00AA64AD" w14:paraId="46F26872" w14:textId="77777777" w:rsidTr="00A670C4">
        <w:tc>
          <w:tcPr>
            <w:tcW w:w="8267" w:type="dxa"/>
          </w:tcPr>
          <w:p w14:paraId="46F26870" w14:textId="1B67A7D1" w:rsidR="00183CA7" w:rsidRPr="00AA64AD" w:rsidRDefault="00EE5474" w:rsidP="00544ED2">
            <w:pPr>
              <w:widowControl w:val="0"/>
              <w:autoSpaceDE w:val="0"/>
              <w:autoSpaceDN w:val="0"/>
              <w:adjustRightInd w:val="0"/>
              <w:ind w:left="1008"/>
              <w:rPr>
                <w:rFonts w:asciiTheme="majorHAnsi" w:hAnsiTheme="majorHAnsi" w:cs="Calibri"/>
                <w:iCs/>
              </w:rPr>
            </w:pPr>
            <w:r w:rsidRPr="00AA64AD">
              <w:rPr>
                <w:rFonts w:asciiTheme="majorHAnsi" w:hAnsiTheme="majorHAnsi" w:cs="Calibri"/>
              </w:rPr>
              <w:t>Imperialist</w:t>
            </w:r>
            <w:r w:rsidRPr="00AA64AD">
              <w:rPr>
                <w:rFonts w:asciiTheme="majorHAnsi" w:hAnsiTheme="majorHAnsi" w:cs="Calibri"/>
                <w:iCs/>
              </w:rPr>
              <w:t xml:space="preserve"> </w:t>
            </w:r>
            <w:r w:rsidR="00183CA7" w:rsidRPr="00AA64AD">
              <w:rPr>
                <w:rFonts w:asciiTheme="majorHAnsi" w:hAnsiTheme="majorHAnsi" w:cs="Calibri"/>
                <w:iCs/>
              </w:rPr>
              <w:t>Ideologies in Colonial Africa and the Metropole”</w:t>
            </w:r>
          </w:p>
        </w:tc>
        <w:tc>
          <w:tcPr>
            <w:tcW w:w="1093" w:type="dxa"/>
          </w:tcPr>
          <w:p w14:paraId="46F26871" w14:textId="77777777" w:rsidR="00183CA7" w:rsidRPr="00AA64AD" w:rsidRDefault="00183CA7" w:rsidP="00183CA7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  <w:i/>
                <w:iCs/>
              </w:rPr>
            </w:pPr>
          </w:p>
        </w:tc>
      </w:tr>
      <w:tr w:rsidR="00183CA7" w:rsidRPr="00AA64AD" w14:paraId="46F26875" w14:textId="77777777" w:rsidTr="00A670C4">
        <w:tc>
          <w:tcPr>
            <w:tcW w:w="8267" w:type="dxa"/>
          </w:tcPr>
          <w:p w14:paraId="46F26873" w14:textId="77777777" w:rsidR="00183CA7" w:rsidRPr="00AA64AD" w:rsidRDefault="00183CA7" w:rsidP="00EE5474">
            <w:pPr>
              <w:widowControl w:val="0"/>
              <w:autoSpaceDE w:val="0"/>
              <w:autoSpaceDN w:val="0"/>
              <w:adjustRightInd w:val="0"/>
              <w:ind w:left="1008"/>
              <w:rPr>
                <w:rFonts w:asciiTheme="majorHAnsi" w:hAnsiTheme="majorHAnsi" w:cs="Calibri"/>
                <w:i/>
                <w:iCs/>
              </w:rPr>
            </w:pPr>
            <w:r w:rsidRPr="00AA64AD">
              <w:rPr>
                <w:rFonts w:asciiTheme="majorHAnsi" w:hAnsiTheme="majorHAnsi" w:cs="Calibri"/>
                <w:i/>
                <w:iCs/>
              </w:rPr>
              <w:t xml:space="preserve">Thesis Advisor: </w:t>
            </w:r>
            <w:r w:rsidRPr="00AA64AD">
              <w:rPr>
                <w:rFonts w:asciiTheme="majorHAnsi" w:hAnsiTheme="majorHAnsi" w:cs="Calibri"/>
              </w:rPr>
              <w:t>Dr. Onek C. Adyanga</w:t>
            </w:r>
          </w:p>
        </w:tc>
        <w:tc>
          <w:tcPr>
            <w:tcW w:w="1093" w:type="dxa"/>
          </w:tcPr>
          <w:p w14:paraId="46F26874" w14:textId="77777777" w:rsidR="00183CA7" w:rsidRPr="00AA64AD" w:rsidRDefault="00183CA7" w:rsidP="00183CA7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  <w:i/>
                <w:iCs/>
              </w:rPr>
            </w:pPr>
          </w:p>
        </w:tc>
      </w:tr>
    </w:tbl>
    <w:p w14:paraId="46F26879" w14:textId="77777777" w:rsidR="006C4A38" w:rsidRPr="00AA64AD" w:rsidRDefault="006C4A38">
      <w:pPr>
        <w:widowControl w:val="0"/>
        <w:autoSpaceDE w:val="0"/>
        <w:autoSpaceDN w:val="0"/>
        <w:adjustRightInd w:val="0"/>
        <w:spacing w:after="0" w:line="350" w:lineRule="exact"/>
        <w:rPr>
          <w:rFonts w:asciiTheme="majorHAnsi" w:hAnsiTheme="majorHAnsi"/>
          <w:sz w:val="24"/>
          <w:szCs w:val="24"/>
        </w:rPr>
      </w:pPr>
    </w:p>
    <w:p w14:paraId="46F2687A" w14:textId="77777777" w:rsidR="00D149BA" w:rsidRPr="00AA64AD" w:rsidRDefault="00D149BA" w:rsidP="00D149B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AA64AD">
        <w:rPr>
          <w:rFonts w:asciiTheme="majorHAnsi" w:hAnsiTheme="majorHAnsi" w:cs="Calibri"/>
          <w:b/>
          <w:bCs/>
          <w:sz w:val="28"/>
          <w:szCs w:val="28"/>
        </w:rPr>
        <w:t>Publications</w:t>
      </w:r>
    </w:p>
    <w:p w14:paraId="46F2687B" w14:textId="77777777" w:rsidR="00D149BA" w:rsidRPr="00AA64AD" w:rsidRDefault="00D149BA" w:rsidP="00D149BA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  <w:sz w:val="24"/>
          <w:szCs w:val="24"/>
          <w:highlight w:val="yellow"/>
        </w:rPr>
      </w:pPr>
      <w:r w:rsidRPr="00AA64AD">
        <w:rPr>
          <w:rFonts w:asciiTheme="majorHAnsi" w:hAnsiTheme="majorHAnsi"/>
          <w:noProof/>
          <w:highlight w:val="yellow"/>
        </w:rPr>
        <w:drawing>
          <wp:anchor distT="0" distB="0" distL="114300" distR="114300" simplePos="0" relativeHeight="251667456" behindDoc="1" locked="0" layoutInCell="0" allowOverlap="1" wp14:anchorId="46F26A04" wp14:editId="46F26A05">
            <wp:simplePos x="0" y="0"/>
            <wp:positionH relativeFrom="column">
              <wp:posOffset>-19050</wp:posOffset>
            </wp:positionH>
            <wp:positionV relativeFrom="paragraph">
              <wp:posOffset>17780</wp:posOffset>
            </wp:positionV>
            <wp:extent cx="5980430" cy="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2687C" w14:textId="77777777" w:rsidR="00D149BA" w:rsidRPr="00AA64AD" w:rsidRDefault="00D149BA" w:rsidP="00D149BA">
      <w:pPr>
        <w:widowControl w:val="0"/>
        <w:autoSpaceDE w:val="0"/>
        <w:autoSpaceDN w:val="0"/>
        <w:adjustRightInd w:val="0"/>
        <w:spacing w:after="0" w:line="201" w:lineRule="exact"/>
        <w:rPr>
          <w:rFonts w:asciiTheme="majorHAnsi" w:hAnsiTheme="majorHAnsi"/>
          <w:szCs w:val="24"/>
          <w:highlight w:val="yellow"/>
        </w:rPr>
      </w:pPr>
    </w:p>
    <w:tbl>
      <w:tblPr>
        <w:tblStyle w:val="TableGrid"/>
        <w:tblW w:w="936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8"/>
        <w:gridCol w:w="1082"/>
      </w:tblGrid>
      <w:tr w:rsidR="00AA64AD" w:rsidRPr="00AA64AD" w14:paraId="46F2687F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87D" w14:textId="3A1F7D32" w:rsidR="00AA64AD" w:rsidRPr="00AA64AD" w:rsidRDefault="00862FF2" w:rsidP="000B42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t>Edited Collections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6F2687E" w14:textId="77777777" w:rsidR="00AA64AD" w:rsidRPr="00AA64AD" w:rsidRDefault="00AA64AD" w:rsidP="000B42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</w:tc>
      </w:tr>
      <w:tr w:rsidR="00AA64AD" w:rsidRPr="00AA64AD" w14:paraId="46F26882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880" w14:textId="77777777" w:rsidR="00AA64AD" w:rsidRDefault="00AA64AD" w:rsidP="000B42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6F26881" w14:textId="77777777" w:rsidR="00AA64AD" w:rsidRPr="00AA64AD" w:rsidRDefault="00AA64AD" w:rsidP="000B42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</w:tc>
      </w:tr>
      <w:tr w:rsidR="000B42E0" w:rsidRPr="00AA64AD" w14:paraId="46F26885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883" w14:textId="355FBE67" w:rsidR="000B42E0" w:rsidRPr="00AA64AD" w:rsidRDefault="004265D7" w:rsidP="000B42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Calibri"/>
              </w:rPr>
              <w:t>Co</w:t>
            </w:r>
            <w:r w:rsidR="00533A54">
              <w:rPr>
                <w:rFonts w:asciiTheme="majorHAnsi" w:hAnsiTheme="majorHAnsi" w:cs="Calibri"/>
              </w:rPr>
              <w:t xml:space="preserve">-editor with Victoria Khiterer, </w:t>
            </w:r>
            <w:r w:rsidR="007D12C9" w:rsidRPr="007D12C9">
              <w:rPr>
                <w:rFonts w:asciiTheme="majorHAnsi" w:hAnsiTheme="majorHAnsi" w:cs="Calibri"/>
                <w:i/>
              </w:rPr>
              <w:t xml:space="preserve">Holocaust Resistance in Europe and America: New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6F26884" w14:textId="77777777" w:rsidR="000B42E0" w:rsidRPr="00AA64AD" w:rsidRDefault="00AA64AD" w:rsidP="000B42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2017</w:t>
            </w:r>
          </w:p>
        </w:tc>
      </w:tr>
      <w:tr w:rsidR="000B42E0" w:rsidRPr="00AA64AD" w14:paraId="46F26888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886" w14:textId="5F586AD8" w:rsidR="000B42E0" w:rsidRPr="00AA64AD" w:rsidRDefault="00533A54" w:rsidP="00E42005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/>
                <w:sz w:val="24"/>
                <w:szCs w:val="24"/>
              </w:rPr>
            </w:pPr>
            <w:r w:rsidRPr="007D12C9">
              <w:rPr>
                <w:rFonts w:asciiTheme="majorHAnsi" w:hAnsiTheme="majorHAnsi" w:cs="Calibri"/>
                <w:i/>
              </w:rPr>
              <w:t>Aspects and Dilemmas</w:t>
            </w:r>
            <w:r w:rsidRPr="00AA64AD">
              <w:rPr>
                <w:rFonts w:asciiTheme="majorHAnsi" w:hAnsiTheme="majorHAnsi" w:cs="Calibri"/>
              </w:rPr>
              <w:t xml:space="preserve">, </w:t>
            </w:r>
            <w:r w:rsidR="007D12C9" w:rsidRPr="00AA64AD">
              <w:rPr>
                <w:rFonts w:asciiTheme="majorHAnsi" w:hAnsiTheme="majorHAnsi" w:cs="Calibri"/>
              </w:rPr>
              <w:t xml:space="preserve">Newcastle upon </w:t>
            </w:r>
            <w:r w:rsidR="000B42E0" w:rsidRPr="00AA64AD">
              <w:rPr>
                <w:rFonts w:asciiTheme="majorHAnsi" w:hAnsiTheme="majorHAnsi" w:cs="Calibri"/>
              </w:rPr>
              <w:t>Tyne:</w:t>
            </w:r>
            <w:r w:rsidR="00A16F92">
              <w:rPr>
                <w:rFonts w:asciiTheme="majorHAnsi" w:hAnsiTheme="majorHAnsi" w:cs="Calibri"/>
              </w:rPr>
              <w:t xml:space="preserve"> Cambridge Scholars Publishing.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6F26887" w14:textId="77777777" w:rsidR="000B42E0" w:rsidRPr="00AA64AD" w:rsidRDefault="000B42E0" w:rsidP="00E42005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</w:p>
        </w:tc>
      </w:tr>
      <w:tr w:rsidR="00AA64AD" w:rsidRPr="00AA64AD" w14:paraId="46F2688B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889" w14:textId="77777777" w:rsidR="00AA64AD" w:rsidRPr="00AA64AD" w:rsidRDefault="00AA64AD" w:rsidP="00E42005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6F2688A" w14:textId="77777777" w:rsidR="00AA64AD" w:rsidRPr="00AA64AD" w:rsidRDefault="00AA64AD" w:rsidP="00E42005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</w:p>
        </w:tc>
      </w:tr>
      <w:tr w:rsidR="00AA64AD" w:rsidRPr="00AA64AD" w14:paraId="46F2688E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88C" w14:textId="77777777" w:rsidR="00AA64AD" w:rsidRPr="00AA64AD" w:rsidRDefault="00AA64AD" w:rsidP="008C2E5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</w:rPr>
            </w:pPr>
            <w:r w:rsidRPr="00AA64AD">
              <w:rPr>
                <w:rFonts w:asciiTheme="majorHAnsi" w:hAnsiTheme="majorHAnsi" w:cs="Calibri"/>
                <w:b/>
              </w:rPr>
              <w:t>Journal Articles</w:t>
            </w:r>
            <w:r w:rsidR="005F759C">
              <w:rPr>
                <w:rFonts w:asciiTheme="majorHAnsi" w:hAnsiTheme="majorHAnsi" w:cs="Calibri"/>
                <w:b/>
              </w:rPr>
              <w:t xml:space="preserve"> &amp; Related</w:t>
            </w:r>
            <w:r w:rsidR="008C2E5F">
              <w:rPr>
                <w:rFonts w:asciiTheme="majorHAnsi" w:hAnsiTheme="majorHAnsi" w:cs="Calibri"/>
                <w:b/>
              </w:rPr>
              <w:t xml:space="preserve"> Contributions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6F2688D" w14:textId="77777777" w:rsidR="00AA64AD" w:rsidRPr="00AA64AD" w:rsidRDefault="00AA64AD" w:rsidP="00E42005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</w:p>
        </w:tc>
      </w:tr>
      <w:tr w:rsidR="00AA64AD" w:rsidRPr="00AA64AD" w14:paraId="46F26891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88F" w14:textId="77777777" w:rsidR="00AA64AD" w:rsidRPr="00AA64AD" w:rsidRDefault="00AA64AD" w:rsidP="00AA64A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6F26890" w14:textId="77777777" w:rsidR="00AA64AD" w:rsidRPr="00AA64AD" w:rsidRDefault="00AA64AD" w:rsidP="00E42005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</w:p>
        </w:tc>
      </w:tr>
      <w:tr w:rsidR="006C532E" w:rsidRPr="00AA64AD" w14:paraId="46F26894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892" w14:textId="77777777" w:rsidR="006C532E" w:rsidRPr="00AA64AD" w:rsidRDefault="006C532E" w:rsidP="00AA64A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“’Ruined as to our Estates: Eighteenth-Century Merchant-Class Families’ Search for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6F26893" w14:textId="77777777" w:rsidR="006C532E" w:rsidRDefault="006C532E" w:rsidP="00AA6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libri"/>
              </w:rPr>
            </w:pPr>
          </w:p>
        </w:tc>
      </w:tr>
      <w:tr w:rsidR="006C532E" w:rsidRPr="00AA64AD" w14:paraId="46F26897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895" w14:textId="3C7A2242" w:rsidR="006C532E" w:rsidRPr="006C532E" w:rsidRDefault="006C532E" w:rsidP="006C532E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  <w:i/>
              </w:rPr>
            </w:pPr>
            <w:r>
              <w:rPr>
                <w:rFonts w:asciiTheme="majorHAnsi" w:hAnsiTheme="majorHAnsi" w:cs="Calibri"/>
              </w:rPr>
              <w:t xml:space="preserve">Security in an Atlantic World at War.” </w:t>
            </w:r>
            <w:r w:rsidR="00AB0B1D">
              <w:rPr>
                <w:rFonts w:asciiTheme="majorHAnsi" w:hAnsiTheme="majorHAnsi" w:cs="Calibri"/>
                <w:i/>
              </w:rPr>
              <w:t>Bermuda Journal of Archaeology and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6F26896" w14:textId="77777777" w:rsidR="006C532E" w:rsidRDefault="006C532E" w:rsidP="00AA6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libri"/>
              </w:rPr>
            </w:pPr>
          </w:p>
        </w:tc>
      </w:tr>
      <w:tr w:rsidR="006C532E" w:rsidRPr="00AA64AD" w14:paraId="46F2689A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898" w14:textId="529F577E" w:rsidR="006C532E" w:rsidRPr="006C532E" w:rsidRDefault="000D307F" w:rsidP="006C532E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i/>
              </w:rPr>
              <w:t xml:space="preserve">Maritime </w:t>
            </w:r>
            <w:r w:rsidR="00AB0B1D">
              <w:rPr>
                <w:rFonts w:asciiTheme="majorHAnsi" w:hAnsiTheme="majorHAnsi" w:cs="Calibri"/>
                <w:i/>
              </w:rPr>
              <w:t>History</w:t>
            </w:r>
            <w:r w:rsidR="00C921A8">
              <w:rPr>
                <w:rFonts w:asciiTheme="majorHAnsi" w:hAnsiTheme="majorHAnsi" w:cs="Calibri"/>
              </w:rPr>
              <w:t xml:space="preserve"> </w:t>
            </w:r>
            <w:r w:rsidR="00080CF8">
              <w:rPr>
                <w:rFonts w:asciiTheme="majorHAnsi" w:hAnsiTheme="majorHAnsi" w:cs="Calibri"/>
              </w:rPr>
              <w:t>2</w:t>
            </w:r>
            <w:r w:rsidR="00FB7EC2">
              <w:rPr>
                <w:rFonts w:asciiTheme="majorHAnsi" w:hAnsiTheme="majorHAnsi" w:cs="Calibri"/>
              </w:rPr>
              <w:t>2</w:t>
            </w:r>
            <w:r w:rsidR="00080CF8">
              <w:rPr>
                <w:rFonts w:asciiTheme="majorHAnsi" w:hAnsiTheme="majorHAnsi" w:cs="Calibri"/>
              </w:rPr>
              <w:t xml:space="preserve"> (Forthcoming</w:t>
            </w:r>
            <w:r w:rsidR="00AB0B1D">
              <w:rPr>
                <w:rFonts w:asciiTheme="majorHAnsi" w:hAnsiTheme="majorHAnsi" w:cs="Calibri"/>
              </w:rPr>
              <w:t>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6F26899" w14:textId="77777777" w:rsidR="006C532E" w:rsidRDefault="006C532E" w:rsidP="00AA6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libri"/>
              </w:rPr>
            </w:pPr>
          </w:p>
        </w:tc>
      </w:tr>
      <w:tr w:rsidR="006C532E" w:rsidRPr="00AA64AD" w14:paraId="46F2689D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89B" w14:textId="77777777" w:rsidR="006C532E" w:rsidRDefault="006C532E" w:rsidP="006C532E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  <w:i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6F2689C" w14:textId="77777777" w:rsidR="006C532E" w:rsidRDefault="006C532E" w:rsidP="00AA6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libri"/>
              </w:rPr>
            </w:pPr>
          </w:p>
        </w:tc>
      </w:tr>
      <w:tr w:rsidR="00AA64AD" w:rsidRPr="00AA64AD" w14:paraId="46F268A0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89E" w14:textId="77777777" w:rsidR="00AA64AD" w:rsidRPr="00AA64AD" w:rsidRDefault="00AA64AD" w:rsidP="00AA64A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lastRenderedPageBreak/>
              <w:t xml:space="preserve">“The Southampton Slave Revolt </w:t>
            </w:r>
            <w:r>
              <w:rPr>
                <w:rFonts w:asciiTheme="majorHAnsi" w:hAnsiTheme="majorHAnsi" w:cs="Calibri"/>
              </w:rPr>
              <w:t>o</w:t>
            </w:r>
            <w:r w:rsidRPr="00AA64AD">
              <w:rPr>
                <w:rFonts w:asciiTheme="majorHAnsi" w:hAnsiTheme="majorHAnsi" w:cs="Calibri"/>
              </w:rPr>
              <w:t xml:space="preserve">f 1831: A Case Study </w:t>
            </w:r>
            <w:r>
              <w:rPr>
                <w:rFonts w:asciiTheme="majorHAnsi" w:hAnsiTheme="majorHAnsi" w:cs="Calibri"/>
              </w:rPr>
              <w:t>in t</w:t>
            </w:r>
            <w:r w:rsidRPr="00AA64AD">
              <w:rPr>
                <w:rFonts w:asciiTheme="majorHAnsi" w:hAnsiTheme="majorHAnsi" w:cs="Calibri"/>
              </w:rPr>
              <w:t xml:space="preserve">he Revolutionary Capacity </w:t>
            </w:r>
            <w:r>
              <w:rPr>
                <w:rFonts w:asciiTheme="majorHAnsi" w:hAnsiTheme="majorHAnsi" w:cs="Calibri"/>
              </w:rPr>
              <w:t>of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6F2689F" w14:textId="791F8DF2" w:rsidR="00AA64AD" w:rsidRPr="00AA64AD" w:rsidRDefault="006D07FA" w:rsidP="00AA6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2016</w:t>
            </w:r>
          </w:p>
        </w:tc>
      </w:tr>
      <w:tr w:rsidR="00AA64AD" w:rsidRPr="00AA64AD" w14:paraId="46F268A3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8A1" w14:textId="712E4C05" w:rsidR="00AA64AD" w:rsidRPr="00A17ADD" w:rsidRDefault="00AA64AD" w:rsidP="00AA64AD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t</w:t>
            </w:r>
            <w:r w:rsidRPr="00AA64AD">
              <w:rPr>
                <w:rFonts w:asciiTheme="majorHAnsi" w:hAnsiTheme="majorHAnsi" w:cs="Calibri"/>
              </w:rPr>
              <w:t>he Baptist Faith</w:t>
            </w:r>
            <w:r>
              <w:rPr>
                <w:rFonts w:asciiTheme="majorHAnsi" w:hAnsiTheme="majorHAnsi" w:cs="Calibri"/>
              </w:rPr>
              <w:t xml:space="preserve">.” </w:t>
            </w:r>
            <w:r w:rsidR="001D555A" w:rsidRPr="001D555A">
              <w:rPr>
                <w:rFonts w:asciiTheme="majorHAnsi" w:hAnsiTheme="majorHAnsi" w:cs="Calibri"/>
                <w:i/>
              </w:rPr>
              <w:t>Visions and Revisions: New Scholars and New Interpretations</w:t>
            </w:r>
            <w:r w:rsidR="00A17ADD">
              <w:rPr>
                <w:rFonts w:asciiTheme="majorHAnsi" w:hAnsiTheme="majorHAnsi" w:cs="Calibri"/>
              </w:rPr>
              <w:t xml:space="preserve"> 1,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6F268A2" w14:textId="77777777" w:rsidR="00AA64AD" w:rsidRPr="00AA64AD" w:rsidRDefault="00AA64AD" w:rsidP="00E42005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</w:p>
        </w:tc>
      </w:tr>
      <w:tr w:rsidR="001D555A" w:rsidRPr="00AA64AD" w14:paraId="46F268A6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8A4" w14:textId="24E26410" w:rsidR="001D555A" w:rsidRDefault="00A93087" w:rsidP="006D07FA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  <w:r w:rsidRPr="006D07FA">
              <w:rPr>
                <w:rFonts w:asciiTheme="majorHAnsi" w:hAnsiTheme="majorHAnsi" w:cs="Calibri"/>
              </w:rPr>
              <w:t>Graduate Edition</w:t>
            </w:r>
            <w:r w:rsidR="006D07FA" w:rsidRPr="006D07FA">
              <w:rPr>
                <w:rFonts w:asciiTheme="majorHAnsi" w:hAnsiTheme="majorHAnsi" w:cs="Calibri"/>
              </w:rPr>
              <w:t xml:space="preserve"> (2016):</w:t>
            </w:r>
            <w:r w:rsidR="00434ACB">
              <w:rPr>
                <w:rFonts w:asciiTheme="majorHAnsi" w:hAnsiTheme="majorHAnsi" w:cs="Calibri"/>
              </w:rPr>
              <w:t xml:space="preserve"> pp. 27-53</w:t>
            </w:r>
            <w:r w:rsidR="006929D9">
              <w:rPr>
                <w:rFonts w:asciiTheme="majorHAnsi" w:hAnsiTheme="majorHAnsi" w:cs="Calibri"/>
              </w:rPr>
              <w:t>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6F268A5" w14:textId="77777777" w:rsidR="001D555A" w:rsidRPr="00AA64AD" w:rsidRDefault="001D555A" w:rsidP="00E42005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</w:p>
        </w:tc>
      </w:tr>
      <w:tr w:rsidR="000C3E57" w:rsidRPr="00AA64AD" w14:paraId="7A164461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7FE58" w14:textId="77777777" w:rsidR="000C3E57" w:rsidRDefault="000C3E57" w:rsidP="00126454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72D54072" w14:textId="77777777" w:rsidR="000C3E57" w:rsidRPr="00AA64AD" w:rsidRDefault="000C3E57" w:rsidP="00E42005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</w:p>
        </w:tc>
      </w:tr>
      <w:tr w:rsidR="00862FF2" w:rsidRPr="00AA64AD" w14:paraId="3ADD71E2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D7C26" w14:textId="4730AF18" w:rsidR="00862FF2" w:rsidRPr="00862FF2" w:rsidRDefault="00862FF2" w:rsidP="00862FF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t>Book Reviews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14206C0A" w14:textId="77777777" w:rsidR="00862FF2" w:rsidRPr="00AA64AD" w:rsidRDefault="00862FF2" w:rsidP="00862FF2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</w:p>
        </w:tc>
      </w:tr>
      <w:tr w:rsidR="00862FF2" w:rsidRPr="00AA64AD" w14:paraId="420CA391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54665" w14:textId="77777777" w:rsidR="00862FF2" w:rsidRDefault="00862FF2" w:rsidP="00862FF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F6A74B8" w14:textId="77777777" w:rsidR="00862FF2" w:rsidRPr="00AA64AD" w:rsidRDefault="00862FF2" w:rsidP="00862FF2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</w:p>
        </w:tc>
      </w:tr>
      <w:tr w:rsidR="008E7394" w:rsidRPr="00AA64AD" w14:paraId="161CE4C9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CC7FF" w14:textId="755656B8" w:rsidR="008E7394" w:rsidRPr="00DB1386" w:rsidRDefault="008E7394" w:rsidP="00862FF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Review of </w:t>
            </w:r>
            <w:r>
              <w:rPr>
                <w:rFonts w:asciiTheme="majorHAnsi" w:hAnsiTheme="majorHAnsi" w:cs="Calibri"/>
                <w:i/>
                <w:iCs/>
              </w:rPr>
              <w:t>The Boston Massacre: A Family History</w:t>
            </w:r>
            <w:r>
              <w:rPr>
                <w:rFonts w:asciiTheme="majorHAnsi" w:hAnsiTheme="majorHAnsi" w:cs="Calibri"/>
              </w:rPr>
              <w:t xml:space="preserve">, by Serena Zabin, </w:t>
            </w:r>
            <w:r>
              <w:rPr>
                <w:rFonts w:asciiTheme="majorHAnsi" w:hAnsiTheme="majorHAnsi" w:cs="Calibri"/>
                <w:i/>
                <w:iCs/>
              </w:rPr>
              <w:t>The Historian</w:t>
            </w:r>
            <w:r w:rsidR="00DB1386">
              <w:rPr>
                <w:rFonts w:asciiTheme="majorHAnsi" w:hAnsiTheme="majorHAnsi" w:cs="Calibri"/>
                <w:i/>
                <w:iCs/>
              </w:rPr>
              <w:t xml:space="preserve"> </w:t>
            </w:r>
            <w:r w:rsidR="00DB1386">
              <w:rPr>
                <w:rFonts w:asciiTheme="majorHAnsi" w:hAnsiTheme="majorHAnsi" w:cs="Calibri"/>
              </w:rPr>
              <w:t>83.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1451830A" w14:textId="5A9FD975" w:rsidR="008E7394" w:rsidRPr="00AA64AD" w:rsidRDefault="008E7394" w:rsidP="008E739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2021</w:t>
            </w:r>
          </w:p>
        </w:tc>
      </w:tr>
      <w:tr w:rsidR="008E7394" w:rsidRPr="00AA64AD" w14:paraId="24A45DD4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5EEAC" w14:textId="77777777" w:rsidR="008E7394" w:rsidRDefault="008E7394" w:rsidP="00862FF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2AA204F1" w14:textId="77777777" w:rsidR="008E7394" w:rsidRPr="00AA64AD" w:rsidRDefault="008E7394" w:rsidP="00862FF2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</w:p>
        </w:tc>
      </w:tr>
      <w:tr w:rsidR="008E7394" w:rsidRPr="00AA64AD" w14:paraId="7F1B9590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31583" w14:textId="77777777" w:rsidR="008E7394" w:rsidRDefault="008E7394" w:rsidP="00862FF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358D0C3F" w14:textId="77777777" w:rsidR="008E7394" w:rsidRPr="00AA64AD" w:rsidRDefault="008E7394" w:rsidP="00862FF2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</w:p>
        </w:tc>
      </w:tr>
      <w:tr w:rsidR="00862FF2" w:rsidRPr="00AA64AD" w14:paraId="3620B155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0BA31" w14:textId="01DA2216" w:rsidR="00862FF2" w:rsidRPr="00862FF2" w:rsidRDefault="00862FF2" w:rsidP="00862FF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>
              <w:rPr>
                <w:rFonts w:asciiTheme="majorHAnsi" w:hAnsiTheme="majorHAnsi" w:cs="Calibri"/>
              </w:rPr>
              <w:t xml:space="preserve">Review of </w:t>
            </w:r>
            <w:r>
              <w:rPr>
                <w:rFonts w:asciiTheme="majorHAnsi" w:hAnsiTheme="majorHAnsi" w:cs="Calibri"/>
                <w:i/>
              </w:rPr>
              <w:t>Standing in Their Own Light: African American Patriots in the American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7683B76C" w14:textId="7BAFD000" w:rsidR="00862FF2" w:rsidRPr="00AA64AD" w:rsidRDefault="00A670C4" w:rsidP="00A670C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2018</w:t>
            </w:r>
          </w:p>
        </w:tc>
      </w:tr>
      <w:tr w:rsidR="00862FF2" w:rsidRPr="00AA64AD" w14:paraId="5F58627E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51505" w14:textId="776C0EF2" w:rsidR="00862FF2" w:rsidRPr="00833951" w:rsidRDefault="00862FF2" w:rsidP="00862FF2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i/>
              </w:rPr>
              <w:t>Revolution</w:t>
            </w:r>
            <w:r>
              <w:rPr>
                <w:rFonts w:asciiTheme="majorHAnsi" w:hAnsiTheme="majorHAnsi" w:cs="Calibri"/>
              </w:rPr>
              <w:t xml:space="preserve">, by Judith L. Van Buskirk, </w:t>
            </w:r>
            <w:r w:rsidR="00833951">
              <w:rPr>
                <w:rFonts w:asciiTheme="majorHAnsi" w:hAnsiTheme="majorHAnsi" w:cs="Calibri"/>
                <w:i/>
              </w:rPr>
              <w:t xml:space="preserve">Strategic Visions </w:t>
            </w:r>
            <w:r w:rsidR="00833951">
              <w:rPr>
                <w:rFonts w:asciiTheme="majorHAnsi" w:hAnsiTheme="majorHAnsi" w:cs="Calibri"/>
              </w:rPr>
              <w:t xml:space="preserve">17, no. </w:t>
            </w:r>
            <w:r w:rsidR="00E07D62">
              <w:rPr>
                <w:rFonts w:asciiTheme="majorHAnsi" w:hAnsiTheme="majorHAnsi" w:cs="Calibri"/>
              </w:rPr>
              <w:t>2 (2018): pp. 22-23.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19E41DD0" w14:textId="77777777" w:rsidR="00862FF2" w:rsidRPr="00AA64AD" w:rsidRDefault="00862FF2" w:rsidP="00862FF2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</w:p>
        </w:tc>
      </w:tr>
      <w:tr w:rsidR="002856AF" w:rsidRPr="00AA64AD" w14:paraId="4758407E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3956D" w14:textId="77777777" w:rsidR="002856AF" w:rsidRDefault="002856AF" w:rsidP="00862FF2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  <w:i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5B181E88" w14:textId="77777777" w:rsidR="002856AF" w:rsidRPr="00AA64AD" w:rsidRDefault="002856AF" w:rsidP="00862FF2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</w:p>
        </w:tc>
      </w:tr>
      <w:tr w:rsidR="002856AF" w:rsidRPr="00AA64AD" w14:paraId="28C1FC51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ABE62" w14:textId="1E3D882A" w:rsidR="002856AF" w:rsidRPr="002856AF" w:rsidRDefault="002856AF" w:rsidP="002856A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t>Digital Projects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50069D00" w14:textId="77777777" w:rsidR="002856AF" w:rsidRPr="00AA64AD" w:rsidRDefault="002856AF" w:rsidP="00862FF2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</w:p>
        </w:tc>
      </w:tr>
      <w:tr w:rsidR="002856AF" w:rsidRPr="00AA64AD" w14:paraId="49643E0E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97DE8" w14:textId="77777777" w:rsidR="002856AF" w:rsidRDefault="002856AF" w:rsidP="002856A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31B0095F" w14:textId="77777777" w:rsidR="002856AF" w:rsidRPr="00AA64AD" w:rsidRDefault="002856AF" w:rsidP="00862FF2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 w:cs="Calibri"/>
              </w:rPr>
            </w:pPr>
          </w:p>
        </w:tc>
      </w:tr>
      <w:tr w:rsidR="00E07D62" w:rsidRPr="00AA64AD" w14:paraId="3F971301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0673F" w14:textId="4CE7E9E1" w:rsidR="00E07D62" w:rsidRPr="00E07D62" w:rsidRDefault="00E07D62" w:rsidP="00E07D6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“The Forgotten Flu: Philadelphia and the Spanish Flu Epidemic of 1918”, digital </w:t>
            </w:r>
            <w:r w:rsidR="000C3E57">
              <w:rPr>
                <w:rFonts w:asciiTheme="majorHAnsi" w:hAnsiTheme="majorHAnsi"/>
              </w:rPr>
              <w:t>map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1405DA5E" w14:textId="0C41099F" w:rsidR="00E07D62" w:rsidRDefault="00C40CB2" w:rsidP="002856A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2018</w:t>
            </w:r>
          </w:p>
        </w:tc>
      </w:tr>
      <w:tr w:rsidR="00E07D62" w:rsidRPr="00AA64AD" w14:paraId="602669DD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341A4" w14:textId="6024552C" w:rsidR="00E07D62" w:rsidRPr="00E07D62" w:rsidRDefault="00E07D62" w:rsidP="00E07D62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supplement for </w:t>
            </w:r>
            <w:r>
              <w:rPr>
                <w:rFonts w:asciiTheme="majorHAnsi" w:hAnsiTheme="majorHAnsi"/>
                <w:i/>
              </w:rPr>
              <w:t>The Forgotten Flu</w:t>
            </w:r>
            <w:r>
              <w:rPr>
                <w:rFonts w:asciiTheme="majorHAnsi" w:hAnsiTheme="majorHAnsi"/>
              </w:rPr>
              <w:t xml:space="preserve"> </w:t>
            </w:r>
            <w:r w:rsidR="00E4475B">
              <w:rPr>
                <w:rFonts w:asciiTheme="majorHAnsi" w:hAnsiTheme="majorHAnsi"/>
              </w:rPr>
              <w:t>digital</w:t>
            </w:r>
            <w:r>
              <w:rPr>
                <w:rFonts w:asciiTheme="majorHAnsi" w:hAnsiTheme="majorHAnsi"/>
              </w:rPr>
              <w:t xml:space="preserve"> exhibition, created for the Philadelphia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685A02B3" w14:textId="77777777" w:rsidR="00E07D62" w:rsidRDefault="00E07D62" w:rsidP="002856A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</w:tc>
      </w:tr>
      <w:tr w:rsidR="00E07D62" w:rsidRPr="00AA64AD" w14:paraId="59A640AD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4C29A" w14:textId="4AFC7035" w:rsidR="00E07D62" w:rsidRDefault="00E07D62" w:rsidP="00E07D62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Department of Public Health</w:t>
            </w:r>
            <w:r w:rsidR="00B821A3">
              <w:rPr>
                <w:rFonts w:asciiTheme="majorHAnsi" w:hAnsiTheme="majorHAnsi"/>
              </w:rPr>
              <w:t xml:space="preserve">, </w:t>
            </w:r>
            <w:hyperlink r:id="rId5" w:history="1">
              <w:r w:rsidR="00B821A3" w:rsidRPr="005F388A">
                <w:rPr>
                  <w:rStyle w:val="Hyperlink"/>
                  <w:rFonts w:asciiTheme="majorHAnsi" w:hAnsiTheme="majorHAnsi"/>
                </w:rPr>
                <w:t>https://bit.ly/2IIsglU</w:t>
              </w:r>
            </w:hyperlink>
            <w:r w:rsidR="00B821A3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132A525C" w14:textId="77777777" w:rsidR="00E07D62" w:rsidRDefault="00E07D62" w:rsidP="002856A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</w:tc>
      </w:tr>
      <w:tr w:rsidR="00DB1386" w:rsidRPr="00AA64AD" w14:paraId="62651BCB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163C7" w14:textId="77777777" w:rsidR="00DB1386" w:rsidRDefault="00DB1386" w:rsidP="00E07D62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508D939F" w14:textId="77777777" w:rsidR="00DB1386" w:rsidRDefault="00DB1386" w:rsidP="002856A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</w:tc>
      </w:tr>
      <w:tr w:rsidR="00DB1386" w:rsidRPr="00AA64AD" w14:paraId="71163697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B0613" w14:textId="269807E9" w:rsidR="00DB1386" w:rsidRDefault="00DB1386" w:rsidP="00DB138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856AF">
              <w:rPr>
                <w:rFonts w:asciiTheme="majorHAnsi" w:hAnsiTheme="majorHAnsi" w:cs="Calibri"/>
              </w:rPr>
              <w:t>"</w:t>
            </w:r>
            <w:r>
              <w:rPr>
                <w:rFonts w:asciiTheme="majorHAnsi" w:hAnsiTheme="majorHAnsi" w:cs="Calibri"/>
              </w:rPr>
              <w:t>’</w:t>
            </w:r>
            <w:r w:rsidRPr="002856AF">
              <w:rPr>
                <w:rFonts w:asciiTheme="majorHAnsi" w:hAnsiTheme="majorHAnsi" w:cs="Calibri"/>
              </w:rPr>
              <w:t>M</w:t>
            </w:r>
            <w:r>
              <w:rPr>
                <w:rFonts w:asciiTheme="majorHAnsi" w:hAnsiTheme="majorHAnsi" w:cs="Calibri"/>
              </w:rPr>
              <w:t>en</w:t>
            </w:r>
            <w:r w:rsidRPr="002856AF">
              <w:rPr>
                <w:rFonts w:asciiTheme="majorHAnsi" w:hAnsiTheme="majorHAnsi" w:cs="Calibri"/>
              </w:rPr>
              <w:t xml:space="preserve"> </w:t>
            </w:r>
            <w:r>
              <w:rPr>
                <w:rFonts w:asciiTheme="majorHAnsi" w:hAnsiTheme="majorHAnsi" w:cs="Calibri"/>
              </w:rPr>
              <w:t>of</w:t>
            </w:r>
            <w:r w:rsidRPr="002856AF">
              <w:rPr>
                <w:rFonts w:asciiTheme="majorHAnsi" w:hAnsiTheme="majorHAnsi" w:cs="Calibri"/>
              </w:rPr>
              <w:t xml:space="preserve"> </w:t>
            </w:r>
            <w:r>
              <w:rPr>
                <w:rFonts w:asciiTheme="majorHAnsi" w:hAnsiTheme="majorHAnsi" w:cs="Calibri"/>
              </w:rPr>
              <w:t>known</w:t>
            </w:r>
            <w:r w:rsidRPr="002856AF">
              <w:rPr>
                <w:rFonts w:asciiTheme="majorHAnsi" w:hAnsiTheme="majorHAnsi" w:cs="Calibri"/>
              </w:rPr>
              <w:t xml:space="preserve"> A</w:t>
            </w:r>
            <w:r>
              <w:rPr>
                <w:rFonts w:asciiTheme="majorHAnsi" w:hAnsiTheme="majorHAnsi" w:cs="Calibri"/>
              </w:rPr>
              <w:t>ctivity</w:t>
            </w:r>
            <w:r w:rsidRPr="002856AF">
              <w:rPr>
                <w:rFonts w:asciiTheme="majorHAnsi" w:hAnsiTheme="majorHAnsi" w:cs="Calibri"/>
              </w:rPr>
              <w:t xml:space="preserve"> </w:t>
            </w:r>
            <w:r>
              <w:rPr>
                <w:rFonts w:asciiTheme="majorHAnsi" w:hAnsiTheme="majorHAnsi" w:cs="Calibri"/>
              </w:rPr>
              <w:t>and</w:t>
            </w:r>
            <w:r w:rsidRPr="002856AF">
              <w:rPr>
                <w:rFonts w:asciiTheme="majorHAnsi" w:hAnsiTheme="majorHAnsi" w:cs="Calibri"/>
              </w:rPr>
              <w:t xml:space="preserve"> S</w:t>
            </w:r>
            <w:r>
              <w:rPr>
                <w:rFonts w:asciiTheme="majorHAnsi" w:hAnsiTheme="majorHAnsi" w:cs="Calibri"/>
              </w:rPr>
              <w:t>pirit’</w:t>
            </w:r>
            <w:r w:rsidRPr="002856AF">
              <w:rPr>
                <w:rFonts w:asciiTheme="majorHAnsi" w:hAnsiTheme="majorHAnsi" w:cs="Calibri"/>
              </w:rPr>
              <w:t>: W</w:t>
            </w:r>
            <w:r>
              <w:rPr>
                <w:rFonts w:asciiTheme="majorHAnsi" w:hAnsiTheme="majorHAnsi" w:cs="Calibri"/>
              </w:rPr>
              <w:t>ashington</w:t>
            </w:r>
            <w:r w:rsidRPr="002856AF">
              <w:rPr>
                <w:rFonts w:asciiTheme="majorHAnsi" w:hAnsiTheme="majorHAnsi" w:cs="Calibri"/>
              </w:rPr>
              <w:t xml:space="preserve"> </w:t>
            </w:r>
            <w:r>
              <w:rPr>
                <w:rFonts w:asciiTheme="majorHAnsi" w:hAnsiTheme="majorHAnsi" w:cs="Calibri"/>
              </w:rPr>
              <w:t>and the Tuckers of Bermuda”, digital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6CB4D9D8" w14:textId="16B4C39C" w:rsidR="00DB1386" w:rsidRDefault="00DB1386" w:rsidP="00DB138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2018</w:t>
            </w:r>
          </w:p>
        </w:tc>
      </w:tr>
      <w:tr w:rsidR="00DB1386" w:rsidRPr="00AA64AD" w14:paraId="2E2CB56C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E8998" w14:textId="31744D3D" w:rsidR="00DB1386" w:rsidRDefault="00DB1386" w:rsidP="00DB1386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/>
              </w:rPr>
            </w:pPr>
            <w:r>
              <w:rPr>
                <w:rFonts w:asciiTheme="majorHAnsi" w:hAnsiTheme="majorHAnsi" w:cs="Calibri"/>
              </w:rPr>
              <w:t xml:space="preserve">exhibit for </w:t>
            </w:r>
            <w:r>
              <w:rPr>
                <w:rFonts w:asciiTheme="majorHAnsi" w:hAnsiTheme="majorHAnsi" w:cs="Calibri"/>
                <w:i/>
              </w:rPr>
              <w:t>Bermuda in the American Revolution: The Gunpowder Plot of 1775</w:t>
            </w:r>
            <w:r>
              <w:rPr>
                <w:rFonts w:asciiTheme="majorHAnsi" w:hAnsiTheme="majorHAnsi" w:cs="Calibri"/>
              </w:rPr>
              <w:t>,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5216BAD" w14:textId="77777777" w:rsidR="00DB1386" w:rsidRDefault="00DB1386" w:rsidP="00DB138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</w:tc>
      </w:tr>
      <w:tr w:rsidR="00DB1386" w:rsidRPr="00AA64AD" w14:paraId="17E17B4C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7C29F" w14:textId="55C3DD99" w:rsidR="00DB1386" w:rsidRDefault="005E5FAA" w:rsidP="00DB1386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/>
              </w:rPr>
            </w:pPr>
            <w:hyperlink r:id="rId6" w:history="1">
              <w:r w:rsidR="00DB1386" w:rsidRPr="005E65C1">
                <w:rPr>
                  <w:rStyle w:val="Hyperlink"/>
                  <w:rFonts w:asciiTheme="majorHAnsi" w:hAnsiTheme="majorHAnsi" w:cs="Calibri"/>
                </w:rPr>
                <w:t>http://gunpowderplot1775.omeka.net/exhibits/show/exhibit</w:t>
              </w:r>
            </w:hyperlink>
            <w:r w:rsidR="00DB1386">
              <w:rPr>
                <w:rFonts w:asciiTheme="majorHAnsi" w:hAnsiTheme="majorHAnsi" w:cs="Calibri"/>
              </w:rPr>
              <w:t>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7620EE0" w14:textId="77777777" w:rsidR="00DB1386" w:rsidRDefault="00DB1386" w:rsidP="00DB138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</w:tc>
      </w:tr>
      <w:tr w:rsidR="00DB1386" w:rsidRPr="00AA64AD" w14:paraId="06D85351" w14:textId="77777777" w:rsidTr="00862FF2">
        <w:trPr>
          <w:trHeight w:val="267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FF9A9" w14:textId="77777777" w:rsidR="00DB1386" w:rsidRDefault="00DB1386" w:rsidP="00DB1386">
            <w:pPr>
              <w:widowControl w:val="0"/>
              <w:autoSpaceDE w:val="0"/>
              <w:autoSpaceDN w:val="0"/>
              <w:adjustRightInd w:val="0"/>
              <w:ind w:left="504"/>
              <w:rPr>
                <w:rFonts w:asciiTheme="majorHAnsi" w:hAnsiTheme="majorHAnsi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39297773" w14:textId="77777777" w:rsidR="00DB1386" w:rsidRDefault="00DB1386" w:rsidP="00DB138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</w:p>
        </w:tc>
      </w:tr>
    </w:tbl>
    <w:p w14:paraId="46F268A7" w14:textId="77777777" w:rsidR="00D149BA" w:rsidRPr="00AA64AD" w:rsidRDefault="00D149BA" w:rsidP="00D149BA">
      <w:pPr>
        <w:widowControl w:val="0"/>
        <w:autoSpaceDE w:val="0"/>
        <w:autoSpaceDN w:val="0"/>
        <w:adjustRightInd w:val="0"/>
        <w:spacing w:after="0" w:line="351" w:lineRule="exact"/>
        <w:rPr>
          <w:rFonts w:asciiTheme="majorHAnsi" w:hAnsiTheme="majorHAnsi"/>
          <w:sz w:val="24"/>
          <w:szCs w:val="24"/>
          <w:highlight w:val="yellow"/>
        </w:rPr>
      </w:pPr>
    </w:p>
    <w:p w14:paraId="46F268A8" w14:textId="77777777" w:rsidR="00D149BA" w:rsidRPr="00AA64AD" w:rsidRDefault="00D149BA" w:rsidP="00D149B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AA64AD">
        <w:rPr>
          <w:rFonts w:asciiTheme="majorHAnsi" w:hAnsiTheme="majorHAnsi" w:cs="Calibri"/>
          <w:b/>
          <w:bCs/>
          <w:sz w:val="28"/>
          <w:szCs w:val="28"/>
        </w:rPr>
        <w:t>Conference and Paper Presentations</w:t>
      </w:r>
    </w:p>
    <w:p w14:paraId="46F268A9" w14:textId="77777777" w:rsidR="00D149BA" w:rsidRPr="001D555A" w:rsidRDefault="00D149BA" w:rsidP="001D555A">
      <w:pPr>
        <w:widowControl w:val="0"/>
        <w:autoSpaceDE w:val="0"/>
        <w:autoSpaceDN w:val="0"/>
        <w:adjustRightInd w:val="0"/>
        <w:spacing w:after="0" w:line="390" w:lineRule="exact"/>
        <w:rPr>
          <w:rFonts w:asciiTheme="majorHAnsi" w:hAnsiTheme="majorHAnsi"/>
          <w:sz w:val="24"/>
          <w:szCs w:val="24"/>
        </w:rPr>
      </w:pPr>
      <w:r w:rsidRPr="00AA64AD">
        <w:rPr>
          <w:rFonts w:asciiTheme="majorHAnsi" w:hAnsiTheme="majorHAnsi"/>
          <w:noProof/>
        </w:rPr>
        <w:drawing>
          <wp:anchor distT="0" distB="0" distL="114300" distR="114300" simplePos="0" relativeHeight="251668480" behindDoc="1" locked="0" layoutInCell="0" allowOverlap="1" wp14:anchorId="46F26A06" wp14:editId="46F26A07">
            <wp:simplePos x="0" y="0"/>
            <wp:positionH relativeFrom="column">
              <wp:posOffset>-19050</wp:posOffset>
            </wp:positionH>
            <wp:positionV relativeFrom="paragraph">
              <wp:posOffset>14605</wp:posOffset>
            </wp:positionV>
            <wp:extent cx="5980430" cy="6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0"/>
        <w:gridCol w:w="1080"/>
      </w:tblGrid>
      <w:tr w:rsidR="001D555A" w:rsidRPr="00AA64AD" w14:paraId="46F268AC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46F268AA" w14:textId="14FFA2DA" w:rsidR="001D555A" w:rsidRPr="001D555A" w:rsidRDefault="001D555A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A64AD">
              <w:rPr>
                <w:rFonts w:asciiTheme="majorHAnsi" w:hAnsiTheme="majorHAnsi" w:cs="Calibri"/>
                <w:b/>
                <w:bCs/>
              </w:rPr>
              <w:t>Conference P</w:t>
            </w:r>
            <w:r w:rsidR="00054B04">
              <w:rPr>
                <w:rFonts w:asciiTheme="majorHAnsi" w:hAnsiTheme="majorHAnsi" w:cs="Calibri"/>
                <w:b/>
                <w:bCs/>
              </w:rPr>
              <w:t>resentations</w:t>
            </w:r>
          </w:p>
        </w:tc>
        <w:tc>
          <w:tcPr>
            <w:tcW w:w="1080" w:type="dxa"/>
            <w:vAlign w:val="center"/>
          </w:tcPr>
          <w:p w14:paraId="46F268AB" w14:textId="77777777" w:rsidR="001D555A" w:rsidRPr="00AA64AD" w:rsidRDefault="001D555A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8064AA" w:rsidRPr="00AA64AD" w14:paraId="227D08DC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394E64D7" w14:textId="77777777" w:rsidR="008064AA" w:rsidRPr="00AA64AD" w:rsidRDefault="008064AA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0F7F5217" w14:textId="77777777" w:rsidR="008064AA" w:rsidRPr="00AA64AD" w:rsidRDefault="008064AA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81292" w:rsidRPr="00AA64AD" w14:paraId="532C8F21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4D55105A" w14:textId="0175D3A9" w:rsidR="00E81292" w:rsidRPr="00E81292" w:rsidRDefault="00E81292" w:rsidP="00D23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 xml:space="preserve">Panel Chair and Comment, </w:t>
            </w:r>
            <w:r>
              <w:rPr>
                <w:rFonts w:asciiTheme="majorHAnsi" w:hAnsiTheme="majorHAnsi" w:cs="Calibri"/>
                <w:bCs/>
                <w:i/>
                <w:iCs/>
              </w:rPr>
              <w:t>On Trend: Histories of Fashion</w:t>
            </w:r>
            <w:r>
              <w:rPr>
                <w:rFonts w:asciiTheme="majorHAnsi" w:hAnsiTheme="majorHAnsi" w:cs="Calibri"/>
                <w:bCs/>
              </w:rPr>
              <w:t>, 25</w:t>
            </w:r>
            <w:r w:rsidRPr="00E81292">
              <w:rPr>
                <w:rFonts w:asciiTheme="majorHAnsi" w:hAnsiTheme="majorHAnsi" w:cs="Calibri"/>
                <w:bCs/>
                <w:vertAlign w:val="superscript"/>
              </w:rPr>
              <w:t>th</w:t>
            </w:r>
            <w:r>
              <w:rPr>
                <w:rFonts w:asciiTheme="majorHAnsi" w:hAnsiTheme="majorHAnsi" w:cs="Calibri"/>
                <w:bCs/>
              </w:rPr>
              <w:t xml:space="preserve"> Annual James A. Barnes</w:t>
            </w:r>
          </w:p>
        </w:tc>
        <w:tc>
          <w:tcPr>
            <w:tcW w:w="1080" w:type="dxa"/>
            <w:vAlign w:val="center"/>
          </w:tcPr>
          <w:p w14:paraId="5361349F" w14:textId="55C7E8CC" w:rsidR="00E81292" w:rsidRDefault="00E81292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2020</w:t>
            </w:r>
          </w:p>
        </w:tc>
      </w:tr>
      <w:tr w:rsidR="00E81292" w:rsidRPr="00AA64AD" w14:paraId="74E1681E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2E5E0267" w14:textId="18C665EB" w:rsidR="00E81292" w:rsidRDefault="00E81292" w:rsidP="00E8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>Conference, Philadelphia, Pennsylvania (Hosted Virtually due to COVID-19),</w:t>
            </w:r>
          </w:p>
        </w:tc>
        <w:tc>
          <w:tcPr>
            <w:tcW w:w="1080" w:type="dxa"/>
            <w:vAlign w:val="center"/>
          </w:tcPr>
          <w:p w14:paraId="678F05E1" w14:textId="77777777" w:rsidR="00E81292" w:rsidRDefault="00E81292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81292" w:rsidRPr="00AA64AD" w14:paraId="57AE9581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719658E5" w14:textId="7D4CCE9D" w:rsidR="00E81292" w:rsidRDefault="00E81292" w:rsidP="00E8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>21 March.</w:t>
            </w:r>
          </w:p>
        </w:tc>
        <w:tc>
          <w:tcPr>
            <w:tcW w:w="1080" w:type="dxa"/>
            <w:vAlign w:val="center"/>
          </w:tcPr>
          <w:p w14:paraId="2FDD4BB8" w14:textId="77777777" w:rsidR="00E81292" w:rsidRDefault="00E81292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81292" w:rsidRPr="00AA64AD" w14:paraId="39DA0DB6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67B791FF" w14:textId="77777777" w:rsidR="00E81292" w:rsidRDefault="00E81292" w:rsidP="00E8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  <w:bCs/>
              </w:rPr>
            </w:pPr>
          </w:p>
        </w:tc>
        <w:tc>
          <w:tcPr>
            <w:tcW w:w="1080" w:type="dxa"/>
            <w:vAlign w:val="center"/>
          </w:tcPr>
          <w:p w14:paraId="0868DC5A" w14:textId="77777777" w:rsidR="00E81292" w:rsidRDefault="00E81292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1B0FCB" w:rsidRPr="00AA64AD" w14:paraId="17376E36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32263132" w14:textId="0E03677E" w:rsidR="001B0FCB" w:rsidRPr="00D23FE3" w:rsidRDefault="008F7E4B" w:rsidP="00D23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i/>
              </w:rPr>
            </w:pPr>
            <w:r>
              <w:rPr>
                <w:rFonts w:asciiTheme="majorHAnsi" w:hAnsiTheme="majorHAnsi" w:cs="Calibri"/>
                <w:bCs/>
              </w:rPr>
              <w:t xml:space="preserve">Comment, </w:t>
            </w:r>
            <w:r w:rsidR="00D23FE3" w:rsidRPr="00D23FE3">
              <w:rPr>
                <w:rFonts w:asciiTheme="majorHAnsi" w:hAnsiTheme="majorHAnsi" w:cs="Calibri"/>
                <w:bCs/>
                <w:i/>
              </w:rPr>
              <w:t xml:space="preserve">Long Neglected Historical Actors: The Experiences of Workers in the Middle </w:t>
            </w:r>
          </w:p>
        </w:tc>
        <w:tc>
          <w:tcPr>
            <w:tcW w:w="1080" w:type="dxa"/>
            <w:vAlign w:val="center"/>
          </w:tcPr>
          <w:p w14:paraId="7E3A2201" w14:textId="4BA860D3" w:rsidR="001B0FCB" w:rsidRPr="00AA64AD" w:rsidRDefault="001B312F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2019</w:t>
            </w:r>
          </w:p>
        </w:tc>
      </w:tr>
      <w:tr w:rsidR="00D23FE3" w:rsidRPr="00AA64AD" w14:paraId="77C0FE2D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7E3EFE58" w14:textId="21E09814" w:rsidR="00D23FE3" w:rsidRPr="00D23FE3" w:rsidRDefault="00D23FE3" w:rsidP="001B3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  <w:bCs/>
              </w:rPr>
            </w:pPr>
            <w:r w:rsidRPr="00D23FE3">
              <w:rPr>
                <w:rFonts w:asciiTheme="majorHAnsi" w:hAnsiTheme="majorHAnsi" w:cs="Calibri"/>
                <w:bCs/>
                <w:i/>
              </w:rPr>
              <w:t>East, Asia, and America</w:t>
            </w:r>
            <w:r>
              <w:rPr>
                <w:rFonts w:asciiTheme="majorHAnsi" w:hAnsiTheme="majorHAnsi" w:cs="Calibri"/>
                <w:bCs/>
              </w:rPr>
              <w:t>, 24</w:t>
            </w:r>
            <w:r w:rsidRPr="00D23FE3">
              <w:rPr>
                <w:rFonts w:asciiTheme="majorHAnsi" w:hAnsiTheme="majorHAnsi" w:cs="Calibri"/>
                <w:bCs/>
                <w:vertAlign w:val="superscript"/>
              </w:rPr>
              <w:t>th</w:t>
            </w:r>
            <w:r>
              <w:rPr>
                <w:rFonts w:asciiTheme="majorHAnsi" w:hAnsiTheme="majorHAnsi" w:cs="Calibri"/>
                <w:bCs/>
              </w:rPr>
              <w:t xml:space="preserve"> Annual James A. Barnes Conference, </w:t>
            </w:r>
            <w:r w:rsidR="00AE59CB">
              <w:rPr>
                <w:rFonts w:asciiTheme="majorHAnsi" w:hAnsiTheme="majorHAnsi" w:cs="Calibri"/>
                <w:bCs/>
              </w:rPr>
              <w:t>Philadelphia,</w:t>
            </w:r>
          </w:p>
        </w:tc>
        <w:tc>
          <w:tcPr>
            <w:tcW w:w="1080" w:type="dxa"/>
            <w:vAlign w:val="center"/>
          </w:tcPr>
          <w:p w14:paraId="51B06935" w14:textId="77777777" w:rsidR="00D23FE3" w:rsidRPr="00AA64AD" w:rsidRDefault="00D23FE3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AE59CB" w:rsidRPr="00AA64AD" w14:paraId="50E300DB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12055090" w14:textId="60612D65" w:rsidR="00AE59CB" w:rsidRPr="00AE59CB" w:rsidRDefault="00AE59CB" w:rsidP="001B3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 xml:space="preserve">Pennsylvania, </w:t>
            </w:r>
            <w:r w:rsidR="001B312F">
              <w:rPr>
                <w:rFonts w:asciiTheme="majorHAnsi" w:hAnsiTheme="majorHAnsi" w:cs="Calibri"/>
                <w:bCs/>
              </w:rPr>
              <w:t>22-23 March.</w:t>
            </w:r>
          </w:p>
        </w:tc>
        <w:tc>
          <w:tcPr>
            <w:tcW w:w="1080" w:type="dxa"/>
            <w:vAlign w:val="center"/>
          </w:tcPr>
          <w:p w14:paraId="70F061C0" w14:textId="77777777" w:rsidR="00AE59CB" w:rsidRPr="00AA64AD" w:rsidRDefault="00AE59CB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1D555A" w:rsidRPr="00AA64AD" w14:paraId="46F268AF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46F268AD" w14:textId="77777777" w:rsidR="001D555A" w:rsidRPr="00AA64AD" w:rsidRDefault="001D555A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</w:rPr>
            </w:pPr>
          </w:p>
        </w:tc>
        <w:tc>
          <w:tcPr>
            <w:tcW w:w="1080" w:type="dxa"/>
            <w:vAlign w:val="center"/>
          </w:tcPr>
          <w:p w14:paraId="46F268AE" w14:textId="77777777" w:rsidR="001D555A" w:rsidRPr="00AA64AD" w:rsidRDefault="001D555A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8F472D" w:rsidRPr="00AA64AD" w14:paraId="6A6365C5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45463B7D" w14:textId="499F19CD" w:rsidR="008F472D" w:rsidRPr="008F472D" w:rsidRDefault="009C23F2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 “</w:t>
            </w:r>
            <w:r w:rsidR="002970E1">
              <w:rPr>
                <w:rFonts w:asciiTheme="majorHAnsi" w:hAnsiTheme="majorHAnsi" w:cs="Calibri"/>
              </w:rPr>
              <w:t xml:space="preserve">’Thieves, Robbers, and such Pests of Society’: </w:t>
            </w:r>
            <w:r w:rsidR="006B668C">
              <w:rPr>
                <w:rFonts w:asciiTheme="majorHAnsi" w:hAnsiTheme="majorHAnsi" w:cs="Calibri"/>
              </w:rPr>
              <w:t xml:space="preserve">The </w:t>
            </w:r>
            <w:r w:rsidR="002970E1">
              <w:rPr>
                <w:rFonts w:asciiTheme="majorHAnsi" w:hAnsiTheme="majorHAnsi" w:cs="Calibri"/>
              </w:rPr>
              <w:t>Ambiguous Loyalties</w:t>
            </w:r>
            <w:r w:rsidR="006B668C">
              <w:rPr>
                <w:rFonts w:asciiTheme="majorHAnsi" w:hAnsiTheme="majorHAnsi" w:cs="Calibri"/>
              </w:rPr>
              <w:t xml:space="preserve"> of Bermudian</w:t>
            </w:r>
            <w:r w:rsidR="002970E1">
              <w:rPr>
                <w:rFonts w:asciiTheme="majorHAnsi" w:hAnsiTheme="majorHAnsi" w:cs="Calibri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326511AA" w14:textId="6EF80352" w:rsidR="008F472D" w:rsidRPr="00AA64AD" w:rsidRDefault="008F472D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2018</w:t>
            </w:r>
          </w:p>
        </w:tc>
      </w:tr>
      <w:tr w:rsidR="008F472D" w:rsidRPr="00AA64AD" w14:paraId="1A350032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5D828400" w14:textId="58271BAA" w:rsidR="008F472D" w:rsidRDefault="00D908E9" w:rsidP="00D90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="Helvetica" w:hAnsi="Helvetica" w:cs="Helvetica"/>
                <w:color w:val="4B4F56"/>
                <w:sz w:val="18"/>
                <w:szCs w:val="18"/>
                <w:shd w:val="clear" w:color="auto" w:fill="F1F0F0"/>
              </w:rPr>
            </w:pPr>
            <w:r>
              <w:rPr>
                <w:rFonts w:asciiTheme="majorHAnsi" w:hAnsiTheme="majorHAnsi" w:cs="Calibri"/>
              </w:rPr>
              <w:t>Elites, 1775-1784</w:t>
            </w:r>
            <w:r w:rsidR="00F37324">
              <w:rPr>
                <w:rFonts w:asciiTheme="majorHAnsi" w:hAnsiTheme="majorHAnsi" w:cs="Calibri"/>
              </w:rPr>
              <w:t>.</w:t>
            </w:r>
            <w:r>
              <w:rPr>
                <w:rFonts w:asciiTheme="majorHAnsi" w:hAnsiTheme="majorHAnsi" w:cs="Calibri"/>
              </w:rPr>
              <w:t xml:space="preserve">” </w:t>
            </w:r>
            <w:r w:rsidR="00F37324">
              <w:rPr>
                <w:rFonts w:asciiTheme="majorHAnsi" w:hAnsiTheme="majorHAnsi" w:cs="Calibri"/>
              </w:rPr>
              <w:t>2018 Phi Alpha Theta Biennial Convention, InterContinental</w:t>
            </w:r>
          </w:p>
        </w:tc>
        <w:tc>
          <w:tcPr>
            <w:tcW w:w="1080" w:type="dxa"/>
            <w:vAlign w:val="center"/>
          </w:tcPr>
          <w:p w14:paraId="730ECF56" w14:textId="77777777" w:rsidR="008F472D" w:rsidRPr="00AA64AD" w:rsidRDefault="008F472D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D908E9" w:rsidRPr="00AA64AD" w14:paraId="10B4DBFA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6EECCCE3" w14:textId="56F61FEC" w:rsidR="00D908E9" w:rsidRDefault="00D908E9" w:rsidP="00D90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Hotel, New Orleans, Louisiana, 3-6</w:t>
            </w:r>
            <w:r w:rsidR="00C40CB2">
              <w:rPr>
                <w:rFonts w:asciiTheme="majorHAnsi" w:hAnsiTheme="majorHAnsi" w:cs="Calibri"/>
              </w:rPr>
              <w:t xml:space="preserve"> January.</w:t>
            </w:r>
          </w:p>
        </w:tc>
        <w:tc>
          <w:tcPr>
            <w:tcW w:w="1080" w:type="dxa"/>
            <w:vAlign w:val="center"/>
          </w:tcPr>
          <w:p w14:paraId="0D7D0852" w14:textId="77777777" w:rsidR="00D908E9" w:rsidRPr="00AA64AD" w:rsidRDefault="00D908E9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D908E9" w:rsidRPr="00AA64AD" w14:paraId="0BABCD75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34234D91" w14:textId="77777777" w:rsidR="00D908E9" w:rsidRDefault="00D908E9" w:rsidP="00D90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49639083" w14:textId="77777777" w:rsidR="00D908E9" w:rsidRPr="00AA64AD" w:rsidRDefault="00D908E9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B00576" w:rsidRPr="00AA64AD" w14:paraId="46F268B2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46F268B0" w14:textId="77777777" w:rsidR="00B00576" w:rsidRPr="00AA64AD" w:rsidRDefault="00B00576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“</w:t>
            </w:r>
            <w:r w:rsidRPr="001E67A4">
              <w:rPr>
                <w:rFonts w:asciiTheme="majorHAnsi" w:hAnsiTheme="majorHAnsi" w:cs="Calibri"/>
              </w:rPr>
              <w:t>Security in a World at War: Merchant-Class Fami</w:t>
            </w:r>
            <w:r>
              <w:rPr>
                <w:rFonts w:asciiTheme="majorHAnsi" w:hAnsiTheme="majorHAnsi" w:cs="Calibri"/>
              </w:rPr>
              <w:t>lies in the Age of the American</w:t>
            </w:r>
          </w:p>
        </w:tc>
        <w:tc>
          <w:tcPr>
            <w:tcW w:w="1080" w:type="dxa"/>
            <w:vAlign w:val="center"/>
          </w:tcPr>
          <w:p w14:paraId="46F268B1" w14:textId="77777777" w:rsidR="00B00576" w:rsidRDefault="00B00576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2017</w:t>
            </w:r>
          </w:p>
        </w:tc>
      </w:tr>
      <w:tr w:rsidR="00B00576" w:rsidRPr="00AA64AD" w14:paraId="46F268B5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46F268B3" w14:textId="77777777" w:rsidR="00B00576" w:rsidRDefault="00B00576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 w:rsidRPr="001E67A4">
              <w:rPr>
                <w:rFonts w:asciiTheme="majorHAnsi" w:hAnsiTheme="majorHAnsi" w:cs="Calibri"/>
              </w:rPr>
              <w:t>Revolution</w:t>
            </w:r>
            <w:r>
              <w:rPr>
                <w:rFonts w:asciiTheme="majorHAnsi" w:hAnsiTheme="majorHAnsi" w:cs="Calibri"/>
              </w:rPr>
              <w:t xml:space="preserve">.” </w:t>
            </w:r>
            <w:r w:rsidRPr="00356800">
              <w:rPr>
                <w:rFonts w:asciiTheme="majorHAnsi" w:hAnsiTheme="majorHAnsi" w:cs="Calibri"/>
              </w:rPr>
              <w:t xml:space="preserve">Made in Millersville: A Celebration of Student Scholarship and </w:t>
            </w:r>
          </w:p>
        </w:tc>
        <w:tc>
          <w:tcPr>
            <w:tcW w:w="1080" w:type="dxa"/>
            <w:vAlign w:val="center"/>
          </w:tcPr>
          <w:p w14:paraId="46F268B4" w14:textId="77777777" w:rsidR="00B00576" w:rsidRDefault="00B00576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B00576" w:rsidRPr="00AA64AD" w14:paraId="46F268B8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46F268B6" w14:textId="163F4063" w:rsidR="00B00576" w:rsidRPr="001E67A4" w:rsidRDefault="00B00576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 w:rsidRPr="00356800">
              <w:rPr>
                <w:rFonts w:asciiTheme="majorHAnsi" w:hAnsiTheme="majorHAnsi" w:cs="Calibri"/>
              </w:rPr>
              <w:t>Creativity,</w:t>
            </w:r>
            <w:r>
              <w:rPr>
                <w:rFonts w:asciiTheme="majorHAnsi" w:hAnsiTheme="majorHAnsi" w:cs="Calibri"/>
              </w:rPr>
              <w:t xml:space="preserve"> Millersville, Pennsylvania</w:t>
            </w:r>
            <w:r w:rsidR="00C40CB2">
              <w:rPr>
                <w:rFonts w:asciiTheme="majorHAnsi" w:hAnsiTheme="majorHAnsi" w:cs="Calibri"/>
              </w:rPr>
              <w:t>, 7 April.</w:t>
            </w:r>
          </w:p>
        </w:tc>
        <w:tc>
          <w:tcPr>
            <w:tcW w:w="1080" w:type="dxa"/>
            <w:vAlign w:val="center"/>
          </w:tcPr>
          <w:p w14:paraId="46F268B7" w14:textId="77777777" w:rsidR="00B00576" w:rsidRDefault="00B00576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B00576" w:rsidRPr="00AA64AD" w14:paraId="46F268BB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46F268B9" w14:textId="77777777" w:rsidR="00B00576" w:rsidRDefault="00B00576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46F268BA" w14:textId="77777777" w:rsidR="00B00576" w:rsidRDefault="00B00576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B00576" w:rsidRPr="00AA64AD" w14:paraId="46F268BE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46F268BC" w14:textId="77777777" w:rsidR="00B00576" w:rsidRPr="008C2B17" w:rsidRDefault="00B00576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“</w:t>
            </w:r>
            <w:r w:rsidRPr="008C2B17">
              <w:rPr>
                <w:rFonts w:asciiTheme="majorHAnsi" w:hAnsiTheme="majorHAnsi" w:cs="Calibri"/>
              </w:rPr>
              <w:t>Merchants in Bermuda and Philadelphia during the American War for Independence</w:t>
            </w:r>
            <w:r>
              <w:rPr>
                <w:rFonts w:asciiTheme="majorHAnsi" w:hAnsiTheme="majorHAnsi" w:cs="Calibri"/>
              </w:rPr>
              <w:t>.”</w:t>
            </w:r>
          </w:p>
        </w:tc>
        <w:tc>
          <w:tcPr>
            <w:tcW w:w="1080" w:type="dxa"/>
            <w:vAlign w:val="center"/>
          </w:tcPr>
          <w:p w14:paraId="46F268BD" w14:textId="77777777" w:rsidR="00B00576" w:rsidRPr="00AA64AD" w:rsidRDefault="00B00576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2017</w:t>
            </w:r>
          </w:p>
        </w:tc>
      </w:tr>
      <w:tr w:rsidR="00B00576" w:rsidRPr="00AA64AD" w14:paraId="46F268C1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46F268BF" w14:textId="77777777" w:rsidR="00B00576" w:rsidRDefault="00B00576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t>Pennsylvania East Regional Conference,</w:t>
            </w:r>
            <w:r>
              <w:rPr>
                <w:rFonts w:asciiTheme="majorHAnsi" w:hAnsiTheme="majorHAnsi" w:cs="Calibri"/>
              </w:rPr>
              <w:t xml:space="preserve"> </w:t>
            </w:r>
            <w:r w:rsidRPr="00AA64AD">
              <w:rPr>
                <w:rFonts w:asciiTheme="majorHAnsi" w:hAnsiTheme="majorHAnsi" w:cs="Calibri"/>
              </w:rPr>
              <w:t xml:space="preserve">Phi Alpha Theta National Honor Society, </w:t>
            </w:r>
          </w:p>
        </w:tc>
        <w:tc>
          <w:tcPr>
            <w:tcW w:w="1080" w:type="dxa"/>
            <w:vAlign w:val="center"/>
          </w:tcPr>
          <w:p w14:paraId="46F268C0" w14:textId="77777777" w:rsidR="00B00576" w:rsidRPr="00AA64AD" w:rsidRDefault="00B00576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B00576" w:rsidRPr="00AA64AD" w14:paraId="46F268C4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46F268C2" w14:textId="41CDF319" w:rsidR="00B00576" w:rsidRPr="00AA64AD" w:rsidRDefault="00B00576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Rowan University, Glassboro, New Jersey</w:t>
            </w:r>
            <w:r w:rsidR="00C40CB2">
              <w:rPr>
                <w:rFonts w:asciiTheme="majorHAnsi" w:hAnsiTheme="majorHAnsi" w:cs="Calibri"/>
              </w:rPr>
              <w:t>, 1 April.</w:t>
            </w:r>
          </w:p>
        </w:tc>
        <w:tc>
          <w:tcPr>
            <w:tcW w:w="1080" w:type="dxa"/>
            <w:vAlign w:val="center"/>
          </w:tcPr>
          <w:p w14:paraId="46F268C3" w14:textId="77777777" w:rsidR="00B00576" w:rsidRPr="00AA64AD" w:rsidRDefault="00B00576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231BFE" w:rsidRPr="00AA64AD" w14:paraId="16BC7B95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03F58C56" w14:textId="77777777" w:rsidR="00231BFE" w:rsidRDefault="00231BFE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7E156B26" w14:textId="77777777" w:rsidR="00231BFE" w:rsidRPr="00AA64AD" w:rsidRDefault="00231BFE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231BFE" w:rsidRPr="00AA64AD" w14:paraId="46F268C7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46F268C5" w14:textId="6319FE1D" w:rsidR="00231BFE" w:rsidRPr="00AA64AD" w:rsidRDefault="00231BFE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t>“Two Decades of Discord: The Shippen Family and the Socioeconomic Environment of</w:t>
            </w:r>
          </w:p>
        </w:tc>
        <w:tc>
          <w:tcPr>
            <w:tcW w:w="1080" w:type="dxa"/>
            <w:vAlign w:val="center"/>
          </w:tcPr>
          <w:p w14:paraId="46F268C6" w14:textId="77367C91" w:rsidR="00231BFE" w:rsidRPr="00AA64AD" w:rsidRDefault="00231BFE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t>2016</w:t>
            </w:r>
          </w:p>
        </w:tc>
      </w:tr>
      <w:tr w:rsidR="00231BFE" w:rsidRPr="00AA64AD" w14:paraId="02255A09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4B8C573B" w14:textId="0055C54F" w:rsidR="00231BFE" w:rsidRPr="00AA64AD" w:rsidRDefault="00231BFE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t xml:space="preserve">Philadelphia, 1763 – 1783.” </w:t>
            </w:r>
            <w:r>
              <w:rPr>
                <w:rFonts w:asciiTheme="majorHAnsi" w:hAnsiTheme="majorHAnsi" w:cs="Calibri"/>
              </w:rPr>
              <w:t>4</w:t>
            </w:r>
            <w:r w:rsidRPr="00546B90">
              <w:rPr>
                <w:rFonts w:asciiTheme="majorHAnsi" w:hAnsiTheme="majorHAnsi" w:cs="Calibri"/>
                <w:vertAlign w:val="superscript"/>
              </w:rPr>
              <w:t>th</w:t>
            </w:r>
            <w:r>
              <w:rPr>
                <w:rFonts w:asciiTheme="majorHAnsi" w:hAnsiTheme="majorHAnsi" w:cs="Calibri"/>
              </w:rPr>
              <w:t xml:space="preserve"> Annual One-Day Conference on </w:t>
            </w:r>
            <w:r w:rsidRPr="00AA64AD">
              <w:rPr>
                <w:rFonts w:asciiTheme="majorHAnsi" w:hAnsiTheme="majorHAnsi" w:cs="Calibri"/>
              </w:rPr>
              <w:t xml:space="preserve">Pennsylvania in </w:t>
            </w:r>
          </w:p>
        </w:tc>
        <w:tc>
          <w:tcPr>
            <w:tcW w:w="1080" w:type="dxa"/>
            <w:vAlign w:val="center"/>
          </w:tcPr>
          <w:p w14:paraId="61FB5629" w14:textId="77777777" w:rsidR="00231BFE" w:rsidRPr="00AA64AD" w:rsidRDefault="00231BFE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231BFE" w:rsidRPr="00AA64AD" w14:paraId="7721B5A9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60DCE1A1" w14:textId="4DA2EFB4" w:rsidR="00231BFE" w:rsidRPr="00AA64AD" w:rsidRDefault="00231BFE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lastRenderedPageBreak/>
              <w:t>the Age of Revolution,</w:t>
            </w:r>
            <w:r>
              <w:rPr>
                <w:rFonts w:asciiTheme="majorHAnsi" w:hAnsiTheme="majorHAnsi" w:cs="Calibri"/>
              </w:rPr>
              <w:t xml:space="preserve"> </w:t>
            </w:r>
            <w:r w:rsidRPr="00AA64AD">
              <w:rPr>
                <w:rFonts w:asciiTheme="majorHAnsi" w:hAnsiTheme="majorHAnsi" w:cs="Calibri"/>
              </w:rPr>
              <w:t>West Chester University, West Chester, Pennsylvania</w:t>
            </w:r>
            <w:r w:rsidR="00C40CB2">
              <w:rPr>
                <w:rFonts w:asciiTheme="majorHAnsi" w:hAnsiTheme="majorHAnsi" w:cs="Calibri"/>
              </w:rPr>
              <w:t>,</w:t>
            </w:r>
          </w:p>
        </w:tc>
        <w:tc>
          <w:tcPr>
            <w:tcW w:w="1080" w:type="dxa"/>
            <w:vAlign w:val="center"/>
          </w:tcPr>
          <w:p w14:paraId="14C8D1B4" w14:textId="77777777" w:rsidR="00231BFE" w:rsidRPr="00AA64AD" w:rsidRDefault="00231BFE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C40CB2" w:rsidRPr="00AA64AD" w14:paraId="0E60B5E3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601631C0" w14:textId="318696C4" w:rsidR="00C40CB2" w:rsidRPr="00AA64AD" w:rsidRDefault="00C40CB2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13 October.</w:t>
            </w:r>
          </w:p>
        </w:tc>
        <w:tc>
          <w:tcPr>
            <w:tcW w:w="1080" w:type="dxa"/>
            <w:vAlign w:val="center"/>
          </w:tcPr>
          <w:p w14:paraId="4E7F8D68" w14:textId="77777777" w:rsidR="00C40CB2" w:rsidRPr="00AA64AD" w:rsidRDefault="00C40CB2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231BFE" w:rsidRPr="00AA64AD" w14:paraId="36D9B619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6B9FC808" w14:textId="77777777" w:rsidR="00231BFE" w:rsidRPr="00AA64AD" w:rsidRDefault="00231BFE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6BC9C6BA" w14:textId="77777777" w:rsidR="00231BFE" w:rsidRPr="00AA64AD" w:rsidRDefault="00231BFE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231BFE" w:rsidRPr="00AA64AD" w14:paraId="46F268CA" w14:textId="77777777" w:rsidTr="00B774EF">
        <w:trPr>
          <w:trHeight w:val="279"/>
        </w:trPr>
        <w:tc>
          <w:tcPr>
            <w:tcW w:w="8280" w:type="dxa"/>
            <w:vAlign w:val="center"/>
          </w:tcPr>
          <w:p w14:paraId="46F268C8" w14:textId="77777777" w:rsidR="00231BFE" w:rsidRPr="00AA64AD" w:rsidRDefault="00231BFE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AA64AD">
              <w:rPr>
                <w:rFonts w:asciiTheme="majorHAnsi" w:hAnsiTheme="majorHAnsi" w:cs="Calibri"/>
                <w:i/>
              </w:rPr>
              <w:t xml:space="preserve"> </w:t>
            </w:r>
            <w:r w:rsidRPr="00AA64AD">
              <w:rPr>
                <w:rFonts w:asciiTheme="majorHAnsi" w:hAnsiTheme="majorHAnsi" w:cs="Calibri"/>
              </w:rPr>
              <w:t>“’In the time of tryal’: An Examination of Merchant-Class Families during the British</w:t>
            </w:r>
          </w:p>
        </w:tc>
        <w:tc>
          <w:tcPr>
            <w:tcW w:w="1080" w:type="dxa"/>
            <w:vAlign w:val="center"/>
          </w:tcPr>
          <w:p w14:paraId="46F268C9" w14:textId="77777777" w:rsidR="00231BFE" w:rsidRPr="00AA64AD" w:rsidRDefault="00231BFE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t>2016</w:t>
            </w:r>
          </w:p>
        </w:tc>
      </w:tr>
      <w:tr w:rsidR="00231BFE" w:rsidRPr="00AA64AD" w14:paraId="46F268CD" w14:textId="77777777" w:rsidTr="00B774EF">
        <w:trPr>
          <w:trHeight w:val="269"/>
        </w:trPr>
        <w:tc>
          <w:tcPr>
            <w:tcW w:w="8280" w:type="dxa"/>
            <w:vAlign w:val="center"/>
          </w:tcPr>
          <w:p w14:paraId="46F268CB" w14:textId="77777777" w:rsidR="00231BFE" w:rsidRPr="00AA64AD" w:rsidRDefault="00231BFE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/>
              </w:rPr>
            </w:pPr>
            <w:r w:rsidRPr="00AA64AD">
              <w:rPr>
                <w:rFonts w:asciiTheme="majorHAnsi" w:hAnsiTheme="majorHAnsi" w:cs="Calibri"/>
              </w:rPr>
              <w:t xml:space="preserve">Occupation of Philadelphia, 1777 – 1778.” Pennsylvania East Regional Conference, </w:t>
            </w:r>
          </w:p>
        </w:tc>
        <w:tc>
          <w:tcPr>
            <w:tcW w:w="1080" w:type="dxa"/>
            <w:vAlign w:val="center"/>
          </w:tcPr>
          <w:p w14:paraId="46F268CC" w14:textId="77777777" w:rsidR="00231BFE" w:rsidRPr="00AA64AD" w:rsidRDefault="00231BFE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231BFE" w:rsidRPr="00AA64AD" w14:paraId="46F268D0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8CE" w14:textId="65063728" w:rsidR="00231BFE" w:rsidRPr="00AA64AD" w:rsidRDefault="00231BFE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/>
              </w:rPr>
            </w:pPr>
            <w:r w:rsidRPr="00AA64AD">
              <w:rPr>
                <w:rFonts w:asciiTheme="majorHAnsi" w:hAnsiTheme="majorHAnsi" w:cs="Calibri"/>
              </w:rPr>
              <w:t>Phi Alpha Theta National Honor Society, West Chester, Pennsylvania</w:t>
            </w:r>
            <w:r w:rsidR="00C40CB2">
              <w:rPr>
                <w:rFonts w:asciiTheme="majorHAnsi" w:hAnsiTheme="majorHAnsi" w:cs="Calibri"/>
              </w:rPr>
              <w:t>, 9 April.</w:t>
            </w:r>
          </w:p>
        </w:tc>
        <w:tc>
          <w:tcPr>
            <w:tcW w:w="1080" w:type="dxa"/>
            <w:vAlign w:val="center"/>
          </w:tcPr>
          <w:p w14:paraId="46F268CF" w14:textId="77777777" w:rsidR="00231BFE" w:rsidRPr="00AA64AD" w:rsidRDefault="00231BFE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231BFE" w:rsidRPr="00AA64AD" w14:paraId="46F268D3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8D1" w14:textId="77777777" w:rsidR="00231BFE" w:rsidRPr="00AA64AD" w:rsidRDefault="00231BFE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46F268D2" w14:textId="77777777" w:rsidR="00231BFE" w:rsidRPr="00AA64AD" w:rsidRDefault="00231BFE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231BFE" w:rsidRPr="00AA64AD" w14:paraId="46F268E2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8E0" w14:textId="018B7507" w:rsidR="00231BFE" w:rsidRPr="00AA64AD" w:rsidRDefault="00231BFE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</w:rPr>
            </w:pPr>
            <w:r w:rsidRPr="00AA64AD">
              <w:rPr>
                <w:rFonts w:asciiTheme="majorHAnsi" w:hAnsiTheme="majorHAnsi" w:cs="Calibri"/>
                <w:b/>
              </w:rPr>
              <w:t xml:space="preserve">Invited Talks, Colloquia, </w:t>
            </w:r>
            <w:r w:rsidR="002856AF">
              <w:rPr>
                <w:rFonts w:asciiTheme="majorHAnsi" w:hAnsiTheme="majorHAnsi" w:cs="Calibri"/>
                <w:b/>
              </w:rPr>
              <w:t xml:space="preserve">Workshops, </w:t>
            </w:r>
            <w:r w:rsidRPr="00AA64AD">
              <w:rPr>
                <w:rFonts w:asciiTheme="majorHAnsi" w:hAnsiTheme="majorHAnsi" w:cs="Calibri"/>
                <w:b/>
              </w:rPr>
              <w:t xml:space="preserve">and </w:t>
            </w:r>
            <w:r w:rsidR="00950A0A">
              <w:rPr>
                <w:rFonts w:asciiTheme="majorHAnsi" w:hAnsiTheme="majorHAnsi" w:cs="Calibri"/>
                <w:b/>
              </w:rPr>
              <w:t>Collaborative</w:t>
            </w:r>
            <w:r w:rsidRPr="00AA64AD">
              <w:rPr>
                <w:rFonts w:asciiTheme="majorHAnsi" w:hAnsiTheme="majorHAnsi" w:cs="Calibri"/>
                <w:b/>
              </w:rPr>
              <w:t xml:space="preserve"> Presentations</w:t>
            </w:r>
          </w:p>
        </w:tc>
        <w:tc>
          <w:tcPr>
            <w:tcW w:w="1080" w:type="dxa"/>
            <w:vAlign w:val="center"/>
          </w:tcPr>
          <w:p w14:paraId="46F268E1" w14:textId="77777777" w:rsidR="00231BFE" w:rsidRPr="00AA64AD" w:rsidRDefault="00231BFE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071D37" w:rsidRPr="00AA64AD" w14:paraId="4883ADA3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0C0E7944" w14:textId="77777777" w:rsidR="00071D37" w:rsidRPr="00AA64AD" w:rsidRDefault="00071D37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</w:rPr>
            </w:pPr>
          </w:p>
        </w:tc>
        <w:tc>
          <w:tcPr>
            <w:tcW w:w="1080" w:type="dxa"/>
            <w:vAlign w:val="center"/>
          </w:tcPr>
          <w:p w14:paraId="224EEA6A" w14:textId="77777777" w:rsidR="00071D37" w:rsidRPr="00AA64AD" w:rsidRDefault="00071D37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8E7394" w:rsidRPr="00AA64AD" w14:paraId="6FFB3FE4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16CE7AD3" w14:textId="289F7CA2" w:rsidR="008E7394" w:rsidRPr="002440AA" w:rsidRDefault="002440AA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>“A 2020 Perspective on the 1918 Flu.” Co-presenter with Dr. Hilary</w:t>
            </w:r>
            <w:r w:rsidR="00457996">
              <w:rPr>
                <w:rFonts w:asciiTheme="majorHAnsi" w:hAnsiTheme="majorHAnsi" w:cs="Calibri"/>
                <w:bCs/>
              </w:rPr>
              <w:t xml:space="preserve"> Iris</w:t>
            </w:r>
            <w:r>
              <w:rPr>
                <w:rFonts w:asciiTheme="majorHAnsi" w:hAnsiTheme="majorHAnsi" w:cs="Calibri"/>
                <w:bCs/>
              </w:rPr>
              <w:t xml:space="preserve"> Lowe and</w:t>
            </w:r>
          </w:p>
        </w:tc>
        <w:tc>
          <w:tcPr>
            <w:tcW w:w="1080" w:type="dxa"/>
            <w:vAlign w:val="center"/>
          </w:tcPr>
          <w:p w14:paraId="0A4ABB2C" w14:textId="73CA6BEA" w:rsidR="008E7394" w:rsidRPr="00AA64AD" w:rsidRDefault="006E55C1" w:rsidP="006E5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2020</w:t>
            </w:r>
          </w:p>
        </w:tc>
      </w:tr>
      <w:tr w:rsidR="002440AA" w:rsidRPr="00AA64AD" w14:paraId="027C920D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607BDE3B" w14:textId="6BB874DB" w:rsidR="002440AA" w:rsidRDefault="00457996" w:rsidP="0024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 xml:space="preserve">Charlie </w:t>
            </w:r>
            <w:r w:rsidR="002440AA">
              <w:rPr>
                <w:rFonts w:asciiTheme="majorHAnsi" w:hAnsiTheme="majorHAnsi" w:cs="Calibri"/>
                <w:bCs/>
              </w:rPr>
              <w:t>Hersh. Interruption Public Talk Series hosted by Temple University</w:t>
            </w:r>
          </w:p>
        </w:tc>
        <w:tc>
          <w:tcPr>
            <w:tcW w:w="1080" w:type="dxa"/>
            <w:vAlign w:val="center"/>
          </w:tcPr>
          <w:p w14:paraId="0B096536" w14:textId="77777777" w:rsidR="002440AA" w:rsidRPr="00AA64AD" w:rsidRDefault="002440AA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6E55C1" w:rsidRPr="00AA64AD" w14:paraId="12943059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3E684739" w14:textId="6AAACF87" w:rsidR="006E55C1" w:rsidRDefault="00457996" w:rsidP="0024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 xml:space="preserve">Libraries, </w:t>
            </w:r>
            <w:r w:rsidR="006E55C1">
              <w:rPr>
                <w:rFonts w:asciiTheme="majorHAnsi" w:hAnsiTheme="majorHAnsi" w:cs="Calibri"/>
                <w:bCs/>
              </w:rPr>
              <w:t>Temple University, 27 October.</w:t>
            </w:r>
          </w:p>
        </w:tc>
        <w:tc>
          <w:tcPr>
            <w:tcW w:w="1080" w:type="dxa"/>
            <w:vAlign w:val="center"/>
          </w:tcPr>
          <w:p w14:paraId="418125CE" w14:textId="77777777" w:rsidR="006E55C1" w:rsidRPr="00AA64AD" w:rsidRDefault="006E55C1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2440AA" w:rsidRPr="00AA64AD" w14:paraId="2EAF4609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20204073" w14:textId="77777777" w:rsidR="002440AA" w:rsidRPr="00AA64AD" w:rsidRDefault="002440AA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</w:rPr>
            </w:pPr>
          </w:p>
        </w:tc>
        <w:tc>
          <w:tcPr>
            <w:tcW w:w="1080" w:type="dxa"/>
            <w:vAlign w:val="center"/>
          </w:tcPr>
          <w:p w14:paraId="10552D15" w14:textId="77777777" w:rsidR="002440AA" w:rsidRPr="00AA64AD" w:rsidRDefault="002440AA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267729" w:rsidRPr="00AA64AD" w14:paraId="56C85049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B5A158D" w14:textId="2B609680" w:rsidR="00267729" w:rsidRPr="00BE2ADD" w:rsidRDefault="00BE2ADD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i/>
                <w:iCs/>
              </w:rPr>
            </w:pPr>
            <w:r>
              <w:rPr>
                <w:rFonts w:asciiTheme="majorHAnsi" w:hAnsiTheme="majorHAnsi" w:cs="Calibri"/>
                <w:bCs/>
              </w:rPr>
              <w:t>“The Burk Mansion Project: Reflections on Open Pedagogy</w:t>
            </w:r>
            <w:r w:rsidR="0059449F">
              <w:rPr>
                <w:rFonts w:asciiTheme="majorHAnsi" w:hAnsiTheme="majorHAnsi" w:cs="Calibri"/>
                <w:bCs/>
              </w:rPr>
              <w:t>.” Co-presenter with Dr. Seth</w:t>
            </w:r>
            <w:r>
              <w:rPr>
                <w:rFonts w:asciiTheme="majorHAnsi" w:hAnsiTheme="majorHAnsi" w:cs="Calibri"/>
                <w:b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59F994A4" w14:textId="35663411" w:rsidR="00267729" w:rsidRPr="00AA64AD" w:rsidRDefault="00D43560" w:rsidP="00D4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2019</w:t>
            </w:r>
          </w:p>
        </w:tc>
      </w:tr>
      <w:tr w:rsidR="0059449F" w:rsidRPr="00AA64AD" w14:paraId="312FC3B5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5BAF5D00" w14:textId="11613901" w:rsidR="00D43560" w:rsidRDefault="0059449F" w:rsidP="00D4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 xml:space="preserve">Bruggeman and Margery Sly. </w:t>
            </w:r>
            <w:r w:rsidR="008340F9">
              <w:rPr>
                <w:rFonts w:asciiTheme="majorHAnsi" w:hAnsiTheme="majorHAnsi" w:cs="Calibri"/>
                <w:bCs/>
              </w:rPr>
              <w:t>OpenCon Philly Satellite Conference</w:t>
            </w:r>
            <w:r w:rsidR="0014772C">
              <w:rPr>
                <w:rFonts w:asciiTheme="majorHAnsi" w:hAnsiTheme="majorHAnsi" w:cs="Calibri"/>
                <w:bCs/>
              </w:rPr>
              <w:t>, Templ</w:t>
            </w:r>
            <w:r w:rsidR="00D43560">
              <w:rPr>
                <w:rFonts w:asciiTheme="majorHAnsi" w:hAnsiTheme="majorHAnsi" w:cs="Calibri"/>
                <w:bCs/>
              </w:rPr>
              <w:t>e</w:t>
            </w:r>
          </w:p>
        </w:tc>
        <w:tc>
          <w:tcPr>
            <w:tcW w:w="1080" w:type="dxa"/>
            <w:vAlign w:val="center"/>
          </w:tcPr>
          <w:p w14:paraId="718FB56B" w14:textId="77777777" w:rsidR="0059449F" w:rsidRPr="00AA64AD" w:rsidRDefault="0059449F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14772C" w:rsidRPr="00AA64AD" w14:paraId="0CA42357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74B1FEE5" w14:textId="094AEAF1" w:rsidR="0014772C" w:rsidRDefault="00D43560" w:rsidP="00D4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>University, 1 November.</w:t>
            </w:r>
          </w:p>
        </w:tc>
        <w:tc>
          <w:tcPr>
            <w:tcW w:w="1080" w:type="dxa"/>
            <w:vAlign w:val="center"/>
          </w:tcPr>
          <w:p w14:paraId="6B8C9E5C" w14:textId="77777777" w:rsidR="0014772C" w:rsidRPr="00AA64AD" w:rsidRDefault="0014772C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E6400C" w:rsidRPr="00AA64AD" w14:paraId="2949C0C5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34FE57F6" w14:textId="77777777" w:rsidR="00E6400C" w:rsidRDefault="00E6400C" w:rsidP="00D4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  <w:bCs/>
              </w:rPr>
            </w:pPr>
          </w:p>
        </w:tc>
        <w:tc>
          <w:tcPr>
            <w:tcW w:w="1080" w:type="dxa"/>
            <w:vAlign w:val="center"/>
          </w:tcPr>
          <w:p w14:paraId="1C815941" w14:textId="77777777" w:rsidR="00E6400C" w:rsidRPr="00AA64AD" w:rsidRDefault="00E6400C" w:rsidP="0023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E6400C" w:rsidRPr="00AA64AD" w14:paraId="0413150C" w14:textId="77777777" w:rsidTr="00E81292">
        <w:trPr>
          <w:trHeight w:val="274"/>
        </w:trPr>
        <w:tc>
          <w:tcPr>
            <w:tcW w:w="8280" w:type="dxa"/>
          </w:tcPr>
          <w:p w14:paraId="5D569E45" w14:textId="6B957B66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i/>
              </w:rPr>
              <w:t xml:space="preserve"> </w:t>
            </w:r>
            <w:r>
              <w:rPr>
                <w:rFonts w:asciiTheme="majorHAnsi" w:hAnsiTheme="majorHAnsi" w:cs="Calibri"/>
              </w:rPr>
              <w:t xml:space="preserve">“’Ruined as to our Estates: Eighteenth-Century Merchant-Class Families’ Search for </w:t>
            </w:r>
          </w:p>
        </w:tc>
        <w:tc>
          <w:tcPr>
            <w:tcW w:w="1080" w:type="dxa"/>
            <w:vAlign w:val="center"/>
          </w:tcPr>
          <w:p w14:paraId="5F02A8D0" w14:textId="38958B0F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2019</w:t>
            </w:r>
          </w:p>
        </w:tc>
      </w:tr>
      <w:tr w:rsidR="00E6400C" w:rsidRPr="00AA64AD" w14:paraId="6043B1AC" w14:textId="77777777" w:rsidTr="00E81292">
        <w:trPr>
          <w:trHeight w:val="274"/>
        </w:trPr>
        <w:tc>
          <w:tcPr>
            <w:tcW w:w="8280" w:type="dxa"/>
          </w:tcPr>
          <w:p w14:paraId="763A6484" w14:textId="57D84232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</w:rPr>
              <w:t>Security in an Atlantic World at War.” Temple Early Atlantic Seminar. 1 October.</w:t>
            </w:r>
          </w:p>
        </w:tc>
        <w:tc>
          <w:tcPr>
            <w:tcW w:w="1080" w:type="dxa"/>
            <w:vAlign w:val="center"/>
          </w:tcPr>
          <w:p w14:paraId="392F224D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E6400C" w:rsidRPr="00AA64AD" w14:paraId="5DA81D0A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3A9A4228" w14:textId="77777777" w:rsidR="00E6400C" w:rsidRPr="00356800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4AE8BD04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E6400C" w:rsidRPr="00AA64AD" w14:paraId="7E246629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10A0365B" w14:textId="3BA11C69" w:rsidR="00E6400C" w:rsidRPr="00944862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 xml:space="preserve">“Uncertain Waters: </w:t>
            </w:r>
            <w:r w:rsidRPr="005377B9">
              <w:rPr>
                <w:rFonts w:asciiTheme="majorHAnsi" w:hAnsiTheme="majorHAnsi" w:cs="Calibri"/>
                <w:bCs/>
              </w:rPr>
              <w:t>Loyalty, Family, and Fortune during the Anglo-American</w:t>
            </w:r>
          </w:p>
        </w:tc>
        <w:tc>
          <w:tcPr>
            <w:tcW w:w="1080" w:type="dxa"/>
            <w:vAlign w:val="center"/>
          </w:tcPr>
          <w:p w14:paraId="6D520205" w14:textId="55554619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2019</w:t>
            </w:r>
          </w:p>
        </w:tc>
      </w:tr>
      <w:tr w:rsidR="00E6400C" w:rsidRPr="00AA64AD" w14:paraId="4B6CAB7C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07BCD9CC" w14:textId="3939D14D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 xml:space="preserve">Revolution,” </w:t>
            </w:r>
            <w:r w:rsidRPr="00DC325C">
              <w:rPr>
                <w:rFonts w:asciiTheme="majorHAnsi" w:hAnsiTheme="majorHAnsi" w:cs="Calibri"/>
                <w:bCs/>
                <w:i/>
                <w:iCs/>
              </w:rPr>
              <w:t>Trust Talks</w:t>
            </w:r>
            <w:r>
              <w:rPr>
                <w:rFonts w:asciiTheme="majorHAnsi" w:hAnsiTheme="majorHAnsi" w:cs="Calibri"/>
                <w:bCs/>
              </w:rPr>
              <w:t>, The Bermuda National Trust, Waterville, Paget,</w:t>
            </w:r>
          </w:p>
        </w:tc>
        <w:tc>
          <w:tcPr>
            <w:tcW w:w="1080" w:type="dxa"/>
            <w:vAlign w:val="center"/>
          </w:tcPr>
          <w:p w14:paraId="72FC12DD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6400C" w:rsidRPr="00AA64AD" w14:paraId="68E10D26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3E0B3FF7" w14:textId="39B1BEE9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>Bermuda, 1 July.</w:t>
            </w:r>
          </w:p>
        </w:tc>
        <w:tc>
          <w:tcPr>
            <w:tcW w:w="1080" w:type="dxa"/>
            <w:vAlign w:val="center"/>
          </w:tcPr>
          <w:p w14:paraId="50A1C3CA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6400C" w:rsidRPr="00AA64AD" w14:paraId="0B40CF6F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0FF166C3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</w:rPr>
            </w:pPr>
          </w:p>
        </w:tc>
        <w:tc>
          <w:tcPr>
            <w:tcW w:w="1080" w:type="dxa"/>
            <w:vAlign w:val="center"/>
          </w:tcPr>
          <w:p w14:paraId="3B000807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6400C" w:rsidRPr="00AA64AD" w14:paraId="46F268E5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8E3" w14:textId="3C4F2D16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“The 1918 Spanish Flu Epidemic: Implications for Today.” Philadelphia Department</w:t>
            </w:r>
          </w:p>
        </w:tc>
        <w:tc>
          <w:tcPr>
            <w:tcW w:w="1080" w:type="dxa"/>
            <w:vAlign w:val="center"/>
          </w:tcPr>
          <w:p w14:paraId="46F268E4" w14:textId="06F9BCF2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2018</w:t>
            </w:r>
          </w:p>
        </w:tc>
      </w:tr>
      <w:tr w:rsidR="00E6400C" w:rsidRPr="00AA64AD" w14:paraId="1F57C089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3DF81603" w14:textId="69A0BEA4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of Public Health Training Session, </w:t>
            </w:r>
            <w:r w:rsidRPr="0050031D">
              <w:rPr>
                <w:rFonts w:asciiTheme="majorHAnsi" w:hAnsiTheme="majorHAnsi" w:cs="Calibri"/>
              </w:rPr>
              <w:t xml:space="preserve">Philadelphia Department of Public </w:t>
            </w:r>
            <w:r>
              <w:rPr>
                <w:rFonts w:asciiTheme="majorHAnsi" w:hAnsiTheme="majorHAnsi" w:cs="Calibri"/>
              </w:rPr>
              <w:t>Health,</w:t>
            </w:r>
          </w:p>
        </w:tc>
        <w:tc>
          <w:tcPr>
            <w:tcW w:w="1080" w:type="dxa"/>
            <w:vAlign w:val="center"/>
          </w:tcPr>
          <w:p w14:paraId="717136FF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E6400C" w:rsidRPr="00AA64AD" w14:paraId="05D974E7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59C53A93" w14:textId="11A27CC8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 w:rsidRPr="0050031D">
              <w:rPr>
                <w:rFonts w:asciiTheme="majorHAnsi" w:hAnsiTheme="majorHAnsi" w:cs="Calibri"/>
              </w:rPr>
              <w:t>Division of Disease Control</w:t>
            </w:r>
            <w:r>
              <w:rPr>
                <w:rFonts w:asciiTheme="majorHAnsi" w:hAnsiTheme="majorHAnsi" w:cs="Calibri"/>
              </w:rPr>
              <w:t>, DoubleTree Philadelphia Center City, Philadelphia,</w:t>
            </w:r>
          </w:p>
        </w:tc>
        <w:tc>
          <w:tcPr>
            <w:tcW w:w="1080" w:type="dxa"/>
            <w:vAlign w:val="center"/>
          </w:tcPr>
          <w:p w14:paraId="7E650E10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E6400C" w:rsidRPr="00AA64AD" w14:paraId="6BDF0354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1C32EF2E" w14:textId="6611C4B0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Pennsylvania, 14 December.</w:t>
            </w:r>
          </w:p>
        </w:tc>
        <w:tc>
          <w:tcPr>
            <w:tcW w:w="1080" w:type="dxa"/>
            <w:vAlign w:val="center"/>
          </w:tcPr>
          <w:p w14:paraId="690E7D04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E6400C" w:rsidRPr="00AA64AD" w14:paraId="7F49F697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7CB3DE3A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1B615015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E6400C" w:rsidRPr="00AA64AD" w14:paraId="5DED58E8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5AC93D60" w14:textId="6CD2440B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“The Forgotten Flu: The 100-Year Anniversary of the Spanish Flu in Philadelphia.”</w:t>
            </w:r>
          </w:p>
        </w:tc>
        <w:tc>
          <w:tcPr>
            <w:tcW w:w="1080" w:type="dxa"/>
            <w:vAlign w:val="center"/>
          </w:tcPr>
          <w:p w14:paraId="75447299" w14:textId="0B310A1D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2018</w:t>
            </w:r>
          </w:p>
        </w:tc>
      </w:tr>
      <w:tr w:rsidR="00E6400C" w:rsidRPr="00AA64AD" w14:paraId="5E62A31B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6C15C75E" w14:textId="2D1F2A03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Co-presenter with Dr. Hilary Iris Lowe. Medical Reserve Corps Volunteer Training, </w:t>
            </w:r>
          </w:p>
        </w:tc>
        <w:tc>
          <w:tcPr>
            <w:tcW w:w="1080" w:type="dxa"/>
            <w:vAlign w:val="center"/>
          </w:tcPr>
          <w:p w14:paraId="1A8E410F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E6400C" w:rsidRPr="00AA64AD" w14:paraId="49111690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78A4F63D" w14:textId="0707C22A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 w:rsidRPr="0050031D">
              <w:rPr>
                <w:rFonts w:asciiTheme="majorHAnsi" w:hAnsiTheme="majorHAnsi" w:cs="Calibri"/>
              </w:rPr>
              <w:t>Philadelphia Department of Public Health, Division of Disease Control</w:t>
            </w:r>
            <w:r>
              <w:rPr>
                <w:rFonts w:asciiTheme="majorHAnsi" w:hAnsiTheme="majorHAnsi" w:cs="Calibri"/>
              </w:rPr>
              <w:t xml:space="preserve">, </w:t>
            </w:r>
          </w:p>
        </w:tc>
        <w:tc>
          <w:tcPr>
            <w:tcW w:w="1080" w:type="dxa"/>
            <w:vAlign w:val="center"/>
          </w:tcPr>
          <w:p w14:paraId="6B878548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E6400C" w:rsidRPr="00AA64AD" w14:paraId="2AD122FA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249FF86D" w14:textId="3EC4451A" w:rsidR="00E6400C" w:rsidRPr="0050031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University of the Sciences, Philadelphia, Pennsylvania, 1 December.</w:t>
            </w:r>
          </w:p>
        </w:tc>
        <w:tc>
          <w:tcPr>
            <w:tcW w:w="1080" w:type="dxa"/>
            <w:vAlign w:val="center"/>
          </w:tcPr>
          <w:p w14:paraId="280A3648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E6400C" w:rsidRPr="00AA64AD" w14:paraId="7D9E0855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3F5CDCFE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6896D609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E6400C" w:rsidRPr="00AA64AD" w14:paraId="567F210B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07DB859E" w14:textId="78417DE0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“Preservation in Philadelphia: The Case of 1500 N. Broad.” Introduction to Public</w:t>
            </w:r>
          </w:p>
        </w:tc>
        <w:tc>
          <w:tcPr>
            <w:tcW w:w="1080" w:type="dxa"/>
            <w:vAlign w:val="center"/>
          </w:tcPr>
          <w:p w14:paraId="0BA1BA92" w14:textId="13FCEE00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2018</w:t>
            </w:r>
          </w:p>
        </w:tc>
      </w:tr>
      <w:tr w:rsidR="00E6400C" w:rsidRPr="00AA64AD" w14:paraId="7CCE40C8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17349BB0" w14:textId="1A7E0E1D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History Undergraduate Seminar, Center for Public History, Temple University,</w:t>
            </w:r>
          </w:p>
        </w:tc>
        <w:tc>
          <w:tcPr>
            <w:tcW w:w="1080" w:type="dxa"/>
            <w:vAlign w:val="center"/>
          </w:tcPr>
          <w:p w14:paraId="58457CB6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E6400C" w:rsidRPr="00AA64AD" w14:paraId="6F74D22A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68EB012B" w14:textId="70F02C20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Philadelphia, Pennsylvania, 6 November.</w:t>
            </w:r>
          </w:p>
        </w:tc>
        <w:tc>
          <w:tcPr>
            <w:tcW w:w="1080" w:type="dxa"/>
            <w:vAlign w:val="center"/>
          </w:tcPr>
          <w:p w14:paraId="1A98B56D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E6400C" w:rsidRPr="00AA64AD" w14:paraId="72E3D37B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24B5A5F9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67ACFFF2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E6400C" w:rsidRPr="00AA64AD" w14:paraId="098DC81F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54BCA5D5" w14:textId="268B9098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“The Politics of Sexual Violence during the American Revolution.” Graduate Research</w:t>
            </w:r>
          </w:p>
        </w:tc>
        <w:tc>
          <w:tcPr>
            <w:tcW w:w="1080" w:type="dxa"/>
            <w:vAlign w:val="center"/>
          </w:tcPr>
          <w:p w14:paraId="6432BD1C" w14:textId="28DD186B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2018</w:t>
            </w:r>
          </w:p>
        </w:tc>
      </w:tr>
      <w:tr w:rsidR="00E6400C" w:rsidRPr="00AA64AD" w14:paraId="09F908DA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7709DCA9" w14:textId="3A2CCE6A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Seminar on </w:t>
            </w:r>
            <w:r w:rsidRPr="00F61E8B">
              <w:rPr>
                <w:rFonts w:asciiTheme="majorHAnsi" w:hAnsiTheme="majorHAnsi" w:cs="Calibri"/>
              </w:rPr>
              <w:t>Women, Gender, and Family in the Era of the American Revolution</w:t>
            </w:r>
            <w:r>
              <w:rPr>
                <w:rFonts w:asciiTheme="majorHAnsi" w:hAnsiTheme="majorHAnsi" w:cs="Calibri"/>
              </w:rPr>
              <w:t xml:space="preserve">, </w:t>
            </w:r>
          </w:p>
        </w:tc>
        <w:tc>
          <w:tcPr>
            <w:tcW w:w="1080" w:type="dxa"/>
            <w:vAlign w:val="center"/>
          </w:tcPr>
          <w:p w14:paraId="50633BC6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6400C" w:rsidRPr="00AA64AD" w14:paraId="78EF7C2F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2EEA1E1A" w14:textId="0190BC40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chaired by Craig Thompson Friend and Charlene Boyer Lewis, Fortieth Annual </w:t>
            </w:r>
          </w:p>
        </w:tc>
        <w:tc>
          <w:tcPr>
            <w:tcW w:w="1080" w:type="dxa"/>
            <w:vAlign w:val="center"/>
          </w:tcPr>
          <w:p w14:paraId="66918D88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6400C" w:rsidRPr="00AA64AD" w14:paraId="153FA82A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7571CCEC" w14:textId="06296EB2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Meeting of the Society for Historians of the Early American Republic, Cleveland, </w:t>
            </w:r>
          </w:p>
        </w:tc>
        <w:tc>
          <w:tcPr>
            <w:tcW w:w="1080" w:type="dxa"/>
            <w:vAlign w:val="center"/>
          </w:tcPr>
          <w:p w14:paraId="29CF6AC4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6400C" w:rsidRPr="00AA64AD" w14:paraId="40D49465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163B1BBB" w14:textId="364DB930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Ohio, 19-22 July.</w:t>
            </w:r>
          </w:p>
        </w:tc>
        <w:tc>
          <w:tcPr>
            <w:tcW w:w="1080" w:type="dxa"/>
            <w:vAlign w:val="center"/>
          </w:tcPr>
          <w:p w14:paraId="74A3893B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6400C" w:rsidRPr="00AA64AD" w14:paraId="6A0B35E5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70FD8A62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49B2C3B8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6400C" w:rsidRPr="00AA64AD" w14:paraId="56E944C0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2CA9A4AB" w14:textId="4DBD7436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“’Men of known Activity and Spirit’: West End Bermudians as American Patriots.” </w:t>
            </w:r>
          </w:p>
        </w:tc>
        <w:tc>
          <w:tcPr>
            <w:tcW w:w="1080" w:type="dxa"/>
            <w:vAlign w:val="center"/>
          </w:tcPr>
          <w:p w14:paraId="031EFD55" w14:textId="133FD76F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2017</w:t>
            </w:r>
          </w:p>
        </w:tc>
      </w:tr>
      <w:tr w:rsidR="00E6400C" w:rsidRPr="00AA64AD" w14:paraId="02AE63F4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1D462A2F" w14:textId="23866194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Patrons Event, in association with Bermuda National Trust. Chubb Gallery, </w:t>
            </w:r>
          </w:p>
        </w:tc>
        <w:tc>
          <w:tcPr>
            <w:tcW w:w="1080" w:type="dxa"/>
            <w:vAlign w:val="center"/>
          </w:tcPr>
          <w:p w14:paraId="27CD1BC0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E6400C" w:rsidRPr="00AA64AD" w14:paraId="6F81306D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09693186" w14:textId="77F2F5A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Hamilton, Bermuda, 18 July.</w:t>
            </w:r>
          </w:p>
        </w:tc>
        <w:tc>
          <w:tcPr>
            <w:tcW w:w="1080" w:type="dxa"/>
            <w:vAlign w:val="center"/>
          </w:tcPr>
          <w:p w14:paraId="239D959B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E6400C" w:rsidRPr="00AA64AD" w14:paraId="77B86476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0C70D74A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5FFFE9C7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E6400C" w:rsidRPr="00AA64AD" w14:paraId="46F268E8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8E6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“</w:t>
            </w:r>
            <w:r w:rsidRPr="00B00576">
              <w:rPr>
                <w:rFonts w:asciiTheme="majorHAnsi" w:hAnsiTheme="majorHAnsi" w:cs="Calibri"/>
              </w:rPr>
              <w:t xml:space="preserve">Pennsylvania State System of Higher Education </w:t>
            </w:r>
            <w:r>
              <w:rPr>
                <w:rFonts w:asciiTheme="majorHAnsi" w:hAnsiTheme="majorHAnsi" w:cs="Calibri"/>
              </w:rPr>
              <w:t xml:space="preserve">Faculty Strike, </w:t>
            </w:r>
            <w:proofErr w:type="gramStart"/>
            <w:r>
              <w:rPr>
                <w:rFonts w:asciiTheme="majorHAnsi" w:hAnsiTheme="majorHAnsi" w:cs="Calibri"/>
              </w:rPr>
              <w:t>October,</w:t>
            </w:r>
            <w:proofErr w:type="gramEnd"/>
            <w:r>
              <w:rPr>
                <w:rFonts w:asciiTheme="majorHAnsi" w:hAnsiTheme="majorHAnsi" w:cs="Calibri"/>
              </w:rPr>
              <w:t xml:space="preserve"> 2016: </w:t>
            </w:r>
          </w:p>
        </w:tc>
        <w:tc>
          <w:tcPr>
            <w:tcW w:w="1080" w:type="dxa"/>
            <w:vAlign w:val="center"/>
          </w:tcPr>
          <w:p w14:paraId="46F268E7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2017</w:t>
            </w:r>
          </w:p>
        </w:tc>
      </w:tr>
      <w:tr w:rsidR="00E6400C" w:rsidRPr="00AA64AD" w14:paraId="46F268EB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8E9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 w:rsidRPr="00B00576">
              <w:rPr>
                <w:rFonts w:asciiTheme="majorHAnsi" w:hAnsiTheme="majorHAnsi" w:cs="Calibri"/>
              </w:rPr>
              <w:t>The View from Millersville</w:t>
            </w:r>
            <w:r>
              <w:rPr>
                <w:rFonts w:asciiTheme="majorHAnsi" w:hAnsiTheme="majorHAnsi" w:cs="Calibri"/>
              </w:rPr>
              <w:t xml:space="preserve">.” Co-presenter with </w:t>
            </w:r>
            <w:r w:rsidRPr="007B0611">
              <w:rPr>
                <w:rFonts w:asciiTheme="majorHAnsi" w:hAnsiTheme="majorHAnsi" w:cs="Calibri"/>
              </w:rPr>
              <w:t>Lauren H. Cameron</w:t>
            </w:r>
            <w:r>
              <w:rPr>
                <w:rFonts w:asciiTheme="majorHAnsi" w:hAnsiTheme="majorHAnsi" w:cs="Calibri"/>
              </w:rPr>
              <w:t xml:space="preserve">. </w:t>
            </w:r>
            <w:r w:rsidRPr="00356800">
              <w:rPr>
                <w:rFonts w:asciiTheme="majorHAnsi" w:hAnsiTheme="majorHAnsi" w:cs="Calibri"/>
              </w:rPr>
              <w:t xml:space="preserve">Made in </w:t>
            </w:r>
          </w:p>
        </w:tc>
        <w:tc>
          <w:tcPr>
            <w:tcW w:w="1080" w:type="dxa"/>
            <w:vAlign w:val="center"/>
          </w:tcPr>
          <w:p w14:paraId="46F268EA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E6400C" w:rsidRPr="00AA64AD" w14:paraId="46F268EE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8EC" w14:textId="77777777" w:rsidR="00E6400C" w:rsidRPr="001E67A4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 w:rsidRPr="00356800">
              <w:rPr>
                <w:rFonts w:asciiTheme="majorHAnsi" w:hAnsiTheme="majorHAnsi" w:cs="Calibri"/>
              </w:rPr>
              <w:lastRenderedPageBreak/>
              <w:t xml:space="preserve">Millersville: A </w:t>
            </w:r>
            <w:r>
              <w:rPr>
                <w:rFonts w:asciiTheme="majorHAnsi" w:hAnsiTheme="majorHAnsi" w:cs="Calibri"/>
              </w:rPr>
              <w:t>Celebration of Student</w:t>
            </w:r>
            <w:r w:rsidRPr="00356800">
              <w:rPr>
                <w:rFonts w:asciiTheme="majorHAnsi" w:hAnsiTheme="majorHAnsi" w:cs="Calibri"/>
              </w:rPr>
              <w:t xml:space="preserve"> Scholarship and Creativity,</w:t>
            </w:r>
            <w:r>
              <w:rPr>
                <w:rFonts w:asciiTheme="majorHAnsi" w:hAnsiTheme="majorHAnsi" w:cs="Calibri"/>
              </w:rPr>
              <w:t xml:space="preserve"> Millersville, </w:t>
            </w:r>
          </w:p>
        </w:tc>
        <w:tc>
          <w:tcPr>
            <w:tcW w:w="1080" w:type="dxa"/>
            <w:vAlign w:val="center"/>
          </w:tcPr>
          <w:p w14:paraId="46F268ED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E6400C" w:rsidRPr="00AA64AD" w14:paraId="46F268F1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8EF" w14:textId="3A4D3EF1" w:rsidR="00E6400C" w:rsidRPr="00356800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Pennsylvania, 7 April.</w:t>
            </w:r>
          </w:p>
        </w:tc>
        <w:tc>
          <w:tcPr>
            <w:tcW w:w="1080" w:type="dxa"/>
            <w:vAlign w:val="center"/>
          </w:tcPr>
          <w:p w14:paraId="46F268F0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E6400C" w:rsidRPr="00AA64AD" w14:paraId="46F268F4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8F2" w14:textId="77777777" w:rsidR="00E6400C" w:rsidRPr="00356800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46F268F3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</w:tr>
      <w:tr w:rsidR="00E6400C" w:rsidRPr="00AA64AD" w14:paraId="46F268F7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8F5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“Distress &amp;</w:t>
            </w:r>
            <w:r w:rsidRPr="00356800">
              <w:rPr>
                <w:rFonts w:asciiTheme="majorHAnsi" w:hAnsiTheme="majorHAnsi" w:cs="Calibri"/>
              </w:rPr>
              <w:t xml:space="preserve"> Displacement: A Geographical Case Study of Revolutionary Pennsylvania</w:t>
            </w:r>
            <w:r>
              <w:rPr>
                <w:rFonts w:asciiTheme="majorHAnsi" w:hAnsiTheme="majorHAnsi" w:cs="Calibri"/>
              </w:rPr>
              <w:t>.”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46F268F6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2017</w:t>
            </w:r>
          </w:p>
        </w:tc>
      </w:tr>
      <w:tr w:rsidR="00E6400C" w:rsidRPr="00AA64AD" w14:paraId="46F268FA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8F8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Co-presenter with</w:t>
            </w:r>
            <w:r w:rsidRPr="00356800">
              <w:rPr>
                <w:rFonts w:asciiTheme="majorHAnsi" w:hAnsiTheme="majorHAnsi" w:cs="Calibri"/>
              </w:rPr>
              <w:t xml:space="preserve"> </w:t>
            </w:r>
            <w:r>
              <w:rPr>
                <w:rFonts w:asciiTheme="majorHAnsi" w:hAnsiTheme="majorHAnsi" w:cs="Calibri"/>
              </w:rPr>
              <w:t xml:space="preserve">Lindsay Roschel. </w:t>
            </w:r>
            <w:r w:rsidRPr="00356800">
              <w:rPr>
                <w:rFonts w:asciiTheme="majorHAnsi" w:hAnsiTheme="majorHAnsi" w:cs="Calibri"/>
              </w:rPr>
              <w:t xml:space="preserve">Made in Millersville: A Celebration of Student 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46F268F9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6400C" w:rsidRPr="00AA64AD" w14:paraId="46F268FD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8FB" w14:textId="31FEAA36" w:rsidR="00E6400C" w:rsidRPr="00356800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 w:rsidRPr="00356800">
              <w:rPr>
                <w:rFonts w:asciiTheme="majorHAnsi" w:hAnsiTheme="majorHAnsi" w:cs="Calibri"/>
              </w:rPr>
              <w:t>Scholarship and Creativity,</w:t>
            </w:r>
            <w:r>
              <w:rPr>
                <w:rFonts w:asciiTheme="majorHAnsi" w:hAnsiTheme="majorHAnsi" w:cs="Calibri"/>
              </w:rPr>
              <w:t xml:space="preserve"> Millersville, Pennsylvania, 7 April.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46F268FC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6400C" w:rsidRPr="00AA64AD" w14:paraId="46F26900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8FE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46F268FF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6400C" w:rsidRPr="00AA64AD" w14:paraId="46F26903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01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“</w:t>
            </w:r>
            <w:r w:rsidRPr="002D7B56">
              <w:rPr>
                <w:rFonts w:asciiTheme="majorHAnsi" w:hAnsiTheme="majorHAnsi" w:cs="Calibri"/>
              </w:rPr>
              <w:t>Holocaust Resistance in Europe and America: New Aspects and Dilemmas</w:t>
            </w:r>
            <w:r>
              <w:rPr>
                <w:rFonts w:asciiTheme="majorHAnsi" w:hAnsiTheme="majorHAnsi" w:cs="Calibri"/>
              </w:rPr>
              <w:t xml:space="preserve">.” 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46F26902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2017</w:t>
            </w:r>
          </w:p>
        </w:tc>
      </w:tr>
      <w:tr w:rsidR="00E6400C" w:rsidRPr="00AA64AD" w14:paraId="46F26906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04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Co-presenter with Dr. Victoria Khiterer. Made in</w:t>
            </w:r>
            <w:r w:rsidRPr="00356800">
              <w:rPr>
                <w:rFonts w:asciiTheme="majorHAnsi" w:hAnsiTheme="majorHAnsi" w:cs="Calibri"/>
              </w:rPr>
              <w:t xml:space="preserve"> Millersville: A Celebration of 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46F26905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6400C" w:rsidRPr="00AA64AD" w14:paraId="46F26909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07" w14:textId="3DABF452" w:rsidR="00E6400C" w:rsidRPr="00356800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 w:rsidRPr="00356800">
              <w:rPr>
                <w:rFonts w:asciiTheme="majorHAnsi" w:hAnsiTheme="majorHAnsi" w:cs="Calibri"/>
              </w:rPr>
              <w:t>Student Scholarship and Creativity,</w:t>
            </w:r>
            <w:r>
              <w:rPr>
                <w:rFonts w:asciiTheme="majorHAnsi" w:hAnsiTheme="majorHAnsi" w:cs="Calibri"/>
              </w:rPr>
              <w:t xml:space="preserve"> Millersville, Pennsylvania, 7 April.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46F26908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6400C" w:rsidRPr="00AA64AD" w14:paraId="46F2690C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0A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46F2690B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6400C" w:rsidRPr="00AA64AD" w14:paraId="46F2690F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0D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“Three Days in October: </w:t>
            </w:r>
            <w:r w:rsidRPr="000F55B9">
              <w:rPr>
                <w:rFonts w:asciiTheme="majorHAnsi" w:hAnsiTheme="majorHAnsi" w:cs="Calibri"/>
              </w:rPr>
              <w:t>Facul</w:t>
            </w:r>
            <w:r>
              <w:rPr>
                <w:rFonts w:asciiTheme="majorHAnsi" w:hAnsiTheme="majorHAnsi" w:cs="Calibri"/>
              </w:rPr>
              <w:t xml:space="preserve">ty Strike Oral History Project, </w:t>
            </w:r>
            <w:r w:rsidRPr="000F55B9">
              <w:rPr>
                <w:rFonts w:asciiTheme="majorHAnsi" w:hAnsiTheme="majorHAnsi" w:cs="Calibri"/>
              </w:rPr>
              <w:t>Millersville University</w:t>
            </w:r>
            <w:r>
              <w:rPr>
                <w:rFonts w:asciiTheme="majorHAnsi" w:hAnsiTheme="majorHAnsi" w:cs="Calibri"/>
              </w:rPr>
              <w:t xml:space="preserve">.” 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46F2690E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2017</w:t>
            </w:r>
          </w:p>
        </w:tc>
      </w:tr>
      <w:tr w:rsidR="00E6400C" w:rsidRPr="00AA64AD" w14:paraId="46F26912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10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Co-presenter with </w:t>
            </w:r>
            <w:r w:rsidRPr="007B0611">
              <w:rPr>
                <w:rFonts w:asciiTheme="majorHAnsi" w:hAnsiTheme="majorHAnsi" w:cs="Calibri"/>
              </w:rPr>
              <w:t>Katie M. Barrett</w:t>
            </w:r>
            <w:r>
              <w:rPr>
                <w:rFonts w:asciiTheme="majorHAnsi" w:hAnsiTheme="majorHAnsi" w:cs="Calibri"/>
              </w:rPr>
              <w:t>, Elizabeth Nelson, and</w:t>
            </w:r>
            <w:r w:rsidRPr="007B0611">
              <w:rPr>
                <w:rFonts w:asciiTheme="majorHAnsi" w:hAnsiTheme="majorHAnsi" w:cs="Calibri"/>
              </w:rPr>
              <w:t xml:space="preserve"> Lauren H. Cameron</w:t>
            </w:r>
            <w:r>
              <w:rPr>
                <w:rFonts w:asciiTheme="majorHAnsi" w:hAnsiTheme="majorHAnsi" w:cs="Calibri"/>
              </w:rPr>
              <w:t>.</w:t>
            </w:r>
            <w:r w:rsidRPr="007B0611">
              <w:rPr>
                <w:rFonts w:asciiTheme="majorHAnsi" w:hAnsiTheme="majorHAnsi" w:cs="Calibri"/>
              </w:rPr>
              <w:t xml:space="preserve"> 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46F26911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6400C" w:rsidRPr="00AA64AD" w14:paraId="46F26915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13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 w:rsidRPr="00B9718A">
              <w:rPr>
                <w:rFonts w:asciiTheme="majorHAnsi" w:hAnsiTheme="majorHAnsi" w:cs="Calibri"/>
              </w:rPr>
              <w:t>State System of Higher Education Library Cooperative Organization</w:t>
            </w:r>
            <w:r>
              <w:rPr>
                <w:rFonts w:asciiTheme="majorHAnsi" w:hAnsiTheme="majorHAnsi" w:cs="Calibri"/>
              </w:rPr>
              <w:t xml:space="preserve"> Annual 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46F26914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6400C" w:rsidRPr="00AA64AD" w14:paraId="46F26918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16" w14:textId="43DFA5AB" w:rsidR="00E6400C" w:rsidRPr="00B9718A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Conference, Harrisburg, Pennsylvania, 30 March.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46F26917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6400C" w:rsidRPr="00AA64AD" w14:paraId="46F2691B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19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46F2691A" w14:textId="77777777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6400C" w:rsidRPr="00AA64AD" w14:paraId="46F2691E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1C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t xml:space="preserve">“Families of the Revolution: A Comparison of Philadelphia </w:t>
            </w:r>
            <w:r>
              <w:rPr>
                <w:rFonts w:asciiTheme="majorHAnsi" w:hAnsiTheme="majorHAnsi" w:cs="Calibri"/>
              </w:rPr>
              <w:t>&amp;</w:t>
            </w:r>
            <w:r w:rsidRPr="00AA64AD">
              <w:rPr>
                <w:rFonts w:asciiTheme="majorHAnsi" w:hAnsiTheme="majorHAnsi" w:cs="Calibri"/>
              </w:rPr>
              <w:t xml:space="preserve"> Lancaster, Pennsylvania.”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46F2691D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t>2016</w:t>
            </w:r>
          </w:p>
        </w:tc>
      </w:tr>
      <w:tr w:rsidR="00E6400C" w:rsidRPr="00AA64AD" w14:paraId="46F26921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1F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Co-presenter with</w:t>
            </w:r>
            <w:r w:rsidRPr="00356800">
              <w:rPr>
                <w:rFonts w:asciiTheme="majorHAnsi" w:hAnsiTheme="majorHAnsi" w:cs="Calibri"/>
              </w:rPr>
              <w:t xml:space="preserve"> </w:t>
            </w:r>
            <w:r>
              <w:rPr>
                <w:rFonts w:asciiTheme="majorHAnsi" w:hAnsiTheme="majorHAnsi" w:cs="Calibri"/>
              </w:rPr>
              <w:t>Lindsay Roschel. 85</w:t>
            </w:r>
            <w:r w:rsidRPr="00546B90">
              <w:rPr>
                <w:rFonts w:asciiTheme="majorHAnsi" w:hAnsiTheme="majorHAnsi" w:cs="Calibri"/>
                <w:vertAlign w:val="superscript"/>
              </w:rPr>
              <w:t>th</w:t>
            </w:r>
            <w:r>
              <w:rPr>
                <w:rFonts w:asciiTheme="majorHAnsi" w:hAnsiTheme="majorHAnsi" w:cs="Calibri"/>
              </w:rPr>
              <w:t xml:space="preserve"> </w:t>
            </w:r>
            <w:r w:rsidRPr="00AA64AD">
              <w:rPr>
                <w:rFonts w:asciiTheme="majorHAnsi" w:hAnsiTheme="majorHAnsi" w:cs="Calibri"/>
              </w:rPr>
              <w:t xml:space="preserve">Annual Meeting, Pennsylvania Historical 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46F26920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6400C" w:rsidRPr="00AA64AD" w14:paraId="46F26924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22" w14:textId="13BFF31B" w:rsidR="00E6400C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t xml:space="preserve">Association, Shippensburg, </w:t>
            </w:r>
            <w:r w:rsidRPr="00546B90">
              <w:rPr>
                <w:rFonts w:asciiTheme="majorHAnsi" w:hAnsiTheme="majorHAnsi" w:cs="Calibri"/>
              </w:rPr>
              <w:t>Pennsylvania</w:t>
            </w:r>
            <w:r>
              <w:rPr>
                <w:rFonts w:asciiTheme="majorHAnsi" w:hAnsiTheme="majorHAnsi" w:cs="Calibri"/>
              </w:rPr>
              <w:t>, 8 October.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46F26923" w14:textId="77777777" w:rsidR="00E6400C" w:rsidRPr="00AA64AD" w:rsidRDefault="00E6400C" w:rsidP="00E6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</w:tbl>
    <w:p w14:paraId="46F26925" w14:textId="77777777" w:rsidR="00447E2D" w:rsidRPr="00AA64AD" w:rsidRDefault="00D149BA" w:rsidP="00447E2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AA64AD">
        <w:rPr>
          <w:rFonts w:asciiTheme="majorHAnsi" w:hAnsiTheme="majorHAnsi" w:cs="Calibri"/>
          <w:b/>
          <w:bCs/>
          <w:sz w:val="28"/>
          <w:szCs w:val="28"/>
        </w:rPr>
        <w:br/>
      </w:r>
      <w:r w:rsidR="00447E2D" w:rsidRPr="00AA64AD">
        <w:rPr>
          <w:rFonts w:asciiTheme="majorHAnsi" w:hAnsiTheme="majorHAnsi" w:cs="Calibri"/>
          <w:b/>
          <w:bCs/>
          <w:sz w:val="28"/>
          <w:szCs w:val="28"/>
        </w:rPr>
        <w:t>Fellowships, Grants, and Awards</w:t>
      </w:r>
    </w:p>
    <w:p w14:paraId="46F26926" w14:textId="77777777" w:rsidR="00447E2D" w:rsidRPr="00AA64AD" w:rsidRDefault="00447E2D" w:rsidP="00447E2D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  <w:sz w:val="24"/>
          <w:szCs w:val="24"/>
        </w:rPr>
      </w:pPr>
      <w:r w:rsidRPr="00AA64AD">
        <w:rPr>
          <w:rFonts w:asciiTheme="majorHAnsi" w:hAnsiTheme="majorHAnsi"/>
          <w:noProof/>
        </w:rPr>
        <w:drawing>
          <wp:anchor distT="0" distB="0" distL="114300" distR="114300" simplePos="0" relativeHeight="251672576" behindDoc="1" locked="0" layoutInCell="0" allowOverlap="1" wp14:anchorId="46F26A08" wp14:editId="46F26A09">
            <wp:simplePos x="0" y="0"/>
            <wp:positionH relativeFrom="column">
              <wp:posOffset>-19050</wp:posOffset>
            </wp:positionH>
            <wp:positionV relativeFrom="paragraph">
              <wp:posOffset>17780</wp:posOffset>
            </wp:positionV>
            <wp:extent cx="5980430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26927" w14:textId="77777777" w:rsidR="00447E2D" w:rsidRPr="00AA64AD" w:rsidRDefault="00447E2D" w:rsidP="00447E2D">
      <w:pPr>
        <w:widowControl w:val="0"/>
        <w:autoSpaceDE w:val="0"/>
        <w:autoSpaceDN w:val="0"/>
        <w:adjustRightInd w:val="0"/>
        <w:spacing w:after="0" w:line="201" w:lineRule="exact"/>
        <w:rPr>
          <w:rFonts w:asciiTheme="majorHAnsi" w:hAnsiTheme="majorHAnsi"/>
          <w:sz w:val="24"/>
          <w:szCs w:val="24"/>
        </w:rPr>
      </w:pPr>
    </w:p>
    <w:tbl>
      <w:tblPr>
        <w:tblW w:w="9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0"/>
        <w:gridCol w:w="1080"/>
      </w:tblGrid>
      <w:tr w:rsidR="00E81292" w:rsidRPr="007266C9" w14:paraId="1F18DEED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2ADD88CD" w14:textId="2B029D75" w:rsidR="00E81292" w:rsidRPr="00134C87" w:rsidRDefault="00E81292" w:rsidP="0072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E81292">
              <w:rPr>
                <w:rFonts w:asciiTheme="majorHAnsi" w:hAnsiTheme="majorHAnsi" w:cstheme="minorHAnsi"/>
              </w:rPr>
              <w:t>A. Charles and S. Nevada Adams Graduate Research Fund</w:t>
            </w:r>
            <w:r>
              <w:rPr>
                <w:rFonts w:asciiTheme="majorHAnsi" w:hAnsiTheme="majorHAnsi" w:cstheme="minorHAnsi"/>
              </w:rPr>
              <w:t>, Temple University</w:t>
            </w:r>
          </w:p>
        </w:tc>
        <w:tc>
          <w:tcPr>
            <w:tcW w:w="1080" w:type="dxa"/>
            <w:vAlign w:val="center"/>
          </w:tcPr>
          <w:p w14:paraId="0FD5FB5D" w14:textId="56B2AF13" w:rsidR="00E81292" w:rsidRPr="00134C87" w:rsidRDefault="00E81292" w:rsidP="007266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2020</w:t>
            </w:r>
          </w:p>
        </w:tc>
      </w:tr>
      <w:tr w:rsidR="00E81292" w:rsidRPr="007266C9" w14:paraId="7AF184ED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21833B99" w14:textId="7BF0158B" w:rsidR="00E81292" w:rsidRPr="00E81292" w:rsidRDefault="00E81292" w:rsidP="00E8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[Second Award from Adams Fund for dissertation research]</w:t>
            </w:r>
          </w:p>
        </w:tc>
        <w:tc>
          <w:tcPr>
            <w:tcW w:w="1080" w:type="dxa"/>
            <w:vAlign w:val="center"/>
          </w:tcPr>
          <w:p w14:paraId="42922064" w14:textId="77777777" w:rsidR="00E81292" w:rsidRDefault="00E81292" w:rsidP="007266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</w:tr>
      <w:tr w:rsidR="00E81292" w:rsidRPr="007266C9" w14:paraId="45D29650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707CBA0B" w14:textId="77777777" w:rsidR="00E81292" w:rsidRPr="00134C87" w:rsidRDefault="00E81292" w:rsidP="0072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080" w:type="dxa"/>
            <w:vAlign w:val="center"/>
          </w:tcPr>
          <w:p w14:paraId="7BFA210B" w14:textId="77777777" w:rsidR="00E81292" w:rsidRPr="00134C87" w:rsidRDefault="00E81292" w:rsidP="007266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</w:tr>
      <w:tr w:rsidR="00E81292" w:rsidRPr="007266C9" w14:paraId="4B14E35B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39AE3C65" w14:textId="0E8FAB58" w:rsidR="00E81292" w:rsidRPr="00134C87" w:rsidRDefault="00E81292" w:rsidP="0072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E81292">
              <w:rPr>
                <w:rFonts w:asciiTheme="majorHAnsi" w:hAnsiTheme="majorHAnsi" w:cstheme="minorHAnsi"/>
              </w:rPr>
              <w:t>A. Charles and S. Nevada Adams Graduate Research Fund,</w:t>
            </w:r>
            <w:r>
              <w:rPr>
                <w:rFonts w:asciiTheme="majorHAnsi" w:hAnsiTheme="majorHAnsi" w:cstheme="minorHAnsi"/>
              </w:rPr>
              <w:t xml:space="preserve"> Temple University</w:t>
            </w:r>
          </w:p>
        </w:tc>
        <w:tc>
          <w:tcPr>
            <w:tcW w:w="1080" w:type="dxa"/>
            <w:vAlign w:val="center"/>
          </w:tcPr>
          <w:p w14:paraId="6C4FC3BC" w14:textId="6F690EF1" w:rsidR="00E81292" w:rsidRPr="00134C87" w:rsidRDefault="00E81292" w:rsidP="007266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2020</w:t>
            </w:r>
          </w:p>
        </w:tc>
      </w:tr>
      <w:tr w:rsidR="00E81292" w:rsidRPr="007266C9" w14:paraId="646931F7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269D9D21" w14:textId="6113C0DB" w:rsidR="00E81292" w:rsidRPr="00E81292" w:rsidRDefault="00E8129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[First Award from Adams Fund for a Teaching in Higher Education certification]</w:t>
            </w:r>
          </w:p>
        </w:tc>
        <w:tc>
          <w:tcPr>
            <w:tcW w:w="1080" w:type="dxa"/>
            <w:vAlign w:val="center"/>
          </w:tcPr>
          <w:p w14:paraId="07A1C758" w14:textId="77777777" w:rsidR="00E81292" w:rsidRDefault="00E81292" w:rsidP="007266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</w:tr>
      <w:tr w:rsidR="00E81292" w:rsidRPr="007266C9" w14:paraId="19CBFC39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7487A12C" w14:textId="77777777" w:rsidR="00E81292" w:rsidRPr="00134C87" w:rsidRDefault="00E81292" w:rsidP="0072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080" w:type="dxa"/>
            <w:vAlign w:val="center"/>
          </w:tcPr>
          <w:p w14:paraId="123F19C3" w14:textId="77777777" w:rsidR="00E81292" w:rsidRPr="00134C87" w:rsidRDefault="00E81292" w:rsidP="007266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</w:tr>
      <w:tr w:rsidR="00B774EF" w:rsidRPr="007266C9" w14:paraId="3A270AA5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FC5986E" w14:textId="512D8F2D" w:rsidR="00B774EF" w:rsidRPr="00134C87" w:rsidRDefault="007266C9" w:rsidP="0072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34C87">
              <w:rPr>
                <w:rFonts w:asciiTheme="majorHAnsi" w:hAnsiTheme="majorHAnsi" w:cstheme="minorHAnsi"/>
              </w:rPr>
              <w:t xml:space="preserve">Allen </w:t>
            </w:r>
            <w:r w:rsidR="005E5FAA">
              <w:rPr>
                <w:rFonts w:asciiTheme="majorHAnsi" w:hAnsiTheme="majorHAnsi" w:cstheme="minorHAnsi"/>
              </w:rPr>
              <w:t xml:space="preserve">F. </w:t>
            </w:r>
            <w:r w:rsidRPr="00134C87">
              <w:rPr>
                <w:rFonts w:asciiTheme="majorHAnsi" w:hAnsiTheme="majorHAnsi" w:cstheme="minorHAnsi"/>
              </w:rPr>
              <w:t xml:space="preserve">Davis </w:t>
            </w:r>
            <w:r w:rsidR="00CA7C7C" w:rsidRPr="00134C87">
              <w:rPr>
                <w:rFonts w:asciiTheme="majorHAnsi" w:hAnsiTheme="majorHAnsi" w:cstheme="minorHAnsi"/>
              </w:rPr>
              <w:t xml:space="preserve">Endowed </w:t>
            </w:r>
            <w:r w:rsidRPr="00134C87">
              <w:rPr>
                <w:rFonts w:asciiTheme="majorHAnsi" w:hAnsiTheme="majorHAnsi" w:cstheme="minorHAnsi"/>
              </w:rPr>
              <w:t>Fellow</w:t>
            </w:r>
            <w:r w:rsidR="00CA7C7C" w:rsidRPr="00134C87">
              <w:rPr>
                <w:rFonts w:asciiTheme="majorHAnsi" w:hAnsiTheme="majorHAnsi" w:cstheme="minorHAnsi"/>
              </w:rPr>
              <w:t>ship</w:t>
            </w:r>
            <w:r w:rsidRPr="00134C87">
              <w:rPr>
                <w:rFonts w:asciiTheme="majorHAnsi" w:hAnsiTheme="majorHAnsi" w:cstheme="minorHAnsi"/>
              </w:rPr>
              <w:t xml:space="preserve"> in Public History, Temple University</w:t>
            </w:r>
          </w:p>
        </w:tc>
        <w:tc>
          <w:tcPr>
            <w:tcW w:w="1080" w:type="dxa"/>
            <w:vAlign w:val="center"/>
          </w:tcPr>
          <w:p w14:paraId="6A758974" w14:textId="680DCDBE" w:rsidR="00B774EF" w:rsidRPr="00134C87" w:rsidRDefault="00080CF8" w:rsidP="007266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34C87">
              <w:rPr>
                <w:rFonts w:asciiTheme="majorHAnsi" w:hAnsiTheme="majorHAnsi" w:cstheme="minorHAnsi"/>
              </w:rPr>
              <w:t>2018-2019</w:t>
            </w:r>
          </w:p>
        </w:tc>
      </w:tr>
      <w:tr w:rsidR="007266C9" w:rsidRPr="00AA64AD" w14:paraId="4D8734CC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6927C92F" w14:textId="77777777" w:rsidR="007266C9" w:rsidRPr="00134C87" w:rsidRDefault="007266C9" w:rsidP="0072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080" w:type="dxa"/>
            <w:vAlign w:val="center"/>
          </w:tcPr>
          <w:p w14:paraId="365DF4DB" w14:textId="77777777" w:rsidR="007266C9" w:rsidRPr="00134C87" w:rsidRDefault="007266C9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2"/>
              <w:rPr>
                <w:rFonts w:asciiTheme="majorHAnsi" w:hAnsiTheme="majorHAnsi" w:cstheme="minorHAnsi"/>
                <w:w w:val="94"/>
              </w:rPr>
            </w:pPr>
          </w:p>
        </w:tc>
      </w:tr>
      <w:tr w:rsidR="001768B9" w:rsidRPr="00AA64AD" w14:paraId="29AB1694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75CC583A" w14:textId="50EB6DF1" w:rsidR="001768B9" w:rsidRPr="00134C87" w:rsidRDefault="001768B9" w:rsidP="0072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134C87">
              <w:rPr>
                <w:rFonts w:asciiTheme="majorHAnsi" w:hAnsiTheme="majorHAnsi" w:cstheme="minorHAnsi"/>
              </w:rPr>
              <w:t>College of Liberal Arts Travel Grant, Temple University</w:t>
            </w:r>
          </w:p>
        </w:tc>
        <w:tc>
          <w:tcPr>
            <w:tcW w:w="1080" w:type="dxa"/>
            <w:vAlign w:val="center"/>
          </w:tcPr>
          <w:p w14:paraId="3B619558" w14:textId="66E0F0B0" w:rsidR="001768B9" w:rsidRPr="00134C87" w:rsidRDefault="001768B9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2"/>
              <w:rPr>
                <w:rFonts w:asciiTheme="majorHAnsi" w:hAnsiTheme="majorHAnsi" w:cstheme="minorHAnsi"/>
                <w:w w:val="94"/>
              </w:rPr>
            </w:pPr>
            <w:r w:rsidRPr="00134C87">
              <w:rPr>
                <w:rFonts w:asciiTheme="majorHAnsi" w:hAnsiTheme="majorHAnsi" w:cstheme="minorHAnsi"/>
                <w:w w:val="94"/>
              </w:rPr>
              <w:t>2018</w:t>
            </w:r>
          </w:p>
        </w:tc>
      </w:tr>
      <w:tr w:rsidR="001768B9" w:rsidRPr="00AA64AD" w14:paraId="080CBB6A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CFA943B" w14:textId="77777777" w:rsidR="001768B9" w:rsidRPr="00134C87" w:rsidRDefault="001768B9" w:rsidP="0072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1080" w:type="dxa"/>
            <w:vAlign w:val="center"/>
          </w:tcPr>
          <w:p w14:paraId="44158143" w14:textId="77777777" w:rsidR="001768B9" w:rsidRPr="00134C87" w:rsidRDefault="001768B9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2"/>
              <w:rPr>
                <w:rFonts w:asciiTheme="majorHAnsi" w:hAnsiTheme="majorHAnsi" w:cstheme="minorHAnsi"/>
                <w:w w:val="94"/>
              </w:rPr>
            </w:pPr>
          </w:p>
        </w:tc>
      </w:tr>
      <w:tr w:rsidR="000F55B9" w:rsidRPr="00AA64AD" w14:paraId="46F2692A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28" w14:textId="77777777" w:rsidR="000F55B9" w:rsidRPr="00AA64AD" w:rsidRDefault="000F55B9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t>Student Grant for Research and Creative Activity, Millersville University</w:t>
            </w:r>
          </w:p>
        </w:tc>
        <w:tc>
          <w:tcPr>
            <w:tcW w:w="1080" w:type="dxa"/>
            <w:vAlign w:val="center"/>
          </w:tcPr>
          <w:p w14:paraId="46F26929" w14:textId="77777777" w:rsidR="000F55B9" w:rsidRDefault="000F55B9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2"/>
              <w:rPr>
                <w:rFonts w:asciiTheme="majorHAnsi" w:hAnsiTheme="majorHAnsi" w:cs="Calibri"/>
                <w:w w:val="94"/>
              </w:rPr>
            </w:pPr>
            <w:r>
              <w:rPr>
                <w:rFonts w:asciiTheme="majorHAnsi" w:hAnsiTheme="majorHAnsi" w:cs="Calibri"/>
                <w:w w:val="94"/>
              </w:rPr>
              <w:t>2017</w:t>
            </w:r>
          </w:p>
        </w:tc>
      </w:tr>
      <w:tr w:rsidR="000F55B9" w:rsidRPr="00AA64AD" w14:paraId="46F2692D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2B" w14:textId="77777777" w:rsidR="000F55B9" w:rsidRPr="00AA64AD" w:rsidRDefault="000F55B9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46F2692C" w14:textId="77777777" w:rsidR="000F55B9" w:rsidRDefault="000F55B9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2"/>
              <w:rPr>
                <w:rFonts w:asciiTheme="majorHAnsi" w:hAnsiTheme="majorHAnsi" w:cs="Calibri"/>
                <w:w w:val="94"/>
              </w:rPr>
            </w:pPr>
          </w:p>
        </w:tc>
      </w:tr>
      <w:tr w:rsidR="00E63D9C" w:rsidRPr="00AA64AD" w14:paraId="46F26930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2E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A64AD">
              <w:rPr>
                <w:rFonts w:asciiTheme="majorHAnsi" w:hAnsiTheme="majorHAnsi" w:cs="Calibri"/>
              </w:rPr>
              <w:t>Francis J. Bremer Award, Millersville University</w:t>
            </w:r>
          </w:p>
        </w:tc>
        <w:tc>
          <w:tcPr>
            <w:tcW w:w="1080" w:type="dxa"/>
            <w:vAlign w:val="center"/>
          </w:tcPr>
          <w:p w14:paraId="46F2692F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Calibri"/>
                <w:w w:val="94"/>
              </w:rPr>
              <w:t>2017</w:t>
            </w:r>
          </w:p>
        </w:tc>
      </w:tr>
      <w:tr w:rsidR="00E63D9C" w:rsidRPr="00AA64AD" w14:paraId="46F26933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31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46F26932" w14:textId="77777777" w:rsidR="00E63D9C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2"/>
              <w:rPr>
                <w:rFonts w:asciiTheme="majorHAnsi" w:hAnsiTheme="majorHAnsi" w:cs="Calibri"/>
                <w:w w:val="94"/>
              </w:rPr>
            </w:pPr>
          </w:p>
        </w:tc>
      </w:tr>
      <w:tr w:rsidR="00E63D9C" w:rsidRPr="00AA64AD" w14:paraId="46F26936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34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t>Graduate Studies Student Research Grant, Millersville University</w:t>
            </w:r>
          </w:p>
        </w:tc>
        <w:tc>
          <w:tcPr>
            <w:tcW w:w="1080" w:type="dxa"/>
            <w:vAlign w:val="center"/>
          </w:tcPr>
          <w:p w14:paraId="46F26935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2"/>
              <w:rPr>
                <w:rFonts w:asciiTheme="majorHAnsi" w:hAnsiTheme="majorHAnsi" w:cs="Calibri"/>
                <w:w w:val="94"/>
              </w:rPr>
            </w:pPr>
            <w:r>
              <w:rPr>
                <w:rFonts w:asciiTheme="majorHAnsi" w:hAnsiTheme="majorHAnsi" w:cs="Calibri"/>
                <w:w w:val="94"/>
              </w:rPr>
              <w:t>2017</w:t>
            </w:r>
          </w:p>
        </w:tc>
      </w:tr>
      <w:tr w:rsidR="00E63D9C" w:rsidRPr="00AA64AD" w14:paraId="46F26939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37" w14:textId="77777777" w:rsidR="00E63D9C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46F26938" w14:textId="77777777" w:rsidR="00E63D9C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2"/>
              <w:rPr>
                <w:rFonts w:asciiTheme="majorHAnsi" w:hAnsiTheme="majorHAnsi" w:cs="Calibri"/>
                <w:w w:val="94"/>
              </w:rPr>
            </w:pPr>
          </w:p>
        </w:tc>
      </w:tr>
      <w:tr w:rsidR="00E63D9C" w:rsidRPr="00AA64AD" w14:paraId="46F2693C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3A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Noonan Endowment Award, Millersville University</w:t>
            </w:r>
          </w:p>
        </w:tc>
        <w:tc>
          <w:tcPr>
            <w:tcW w:w="1080" w:type="dxa"/>
            <w:vAlign w:val="center"/>
          </w:tcPr>
          <w:p w14:paraId="46F2693B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2"/>
              <w:rPr>
                <w:rFonts w:asciiTheme="majorHAnsi" w:hAnsiTheme="majorHAnsi" w:cs="Calibri"/>
                <w:w w:val="94"/>
              </w:rPr>
            </w:pPr>
            <w:r>
              <w:rPr>
                <w:rFonts w:asciiTheme="majorHAnsi" w:hAnsiTheme="majorHAnsi" w:cs="Calibri"/>
                <w:w w:val="94"/>
              </w:rPr>
              <w:t>2016</w:t>
            </w:r>
          </w:p>
        </w:tc>
      </w:tr>
      <w:tr w:rsidR="00E63D9C" w:rsidRPr="00AA64AD" w14:paraId="46F2693F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3D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46F2693E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2"/>
              <w:rPr>
                <w:rFonts w:asciiTheme="majorHAnsi" w:hAnsiTheme="majorHAnsi" w:cs="Calibri"/>
                <w:w w:val="94"/>
              </w:rPr>
            </w:pPr>
          </w:p>
        </w:tc>
      </w:tr>
      <w:tr w:rsidR="00E63D9C" w:rsidRPr="00AA64AD" w14:paraId="46F26942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40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A64AD">
              <w:rPr>
                <w:rFonts w:asciiTheme="majorHAnsi" w:hAnsiTheme="majorHAnsi" w:cs="Calibri"/>
              </w:rPr>
              <w:t>Francis J. Bremer Award, Millersville University</w:t>
            </w:r>
          </w:p>
        </w:tc>
        <w:tc>
          <w:tcPr>
            <w:tcW w:w="1080" w:type="dxa"/>
            <w:vAlign w:val="center"/>
          </w:tcPr>
          <w:p w14:paraId="46F26941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2"/>
              <w:rPr>
                <w:rFonts w:asciiTheme="majorHAnsi" w:hAnsiTheme="majorHAnsi"/>
                <w:sz w:val="24"/>
                <w:szCs w:val="24"/>
              </w:rPr>
            </w:pPr>
            <w:r w:rsidRPr="00AA64AD">
              <w:rPr>
                <w:rFonts w:asciiTheme="majorHAnsi" w:hAnsiTheme="majorHAnsi" w:cs="Calibri"/>
                <w:w w:val="94"/>
              </w:rPr>
              <w:t>2016</w:t>
            </w:r>
          </w:p>
        </w:tc>
      </w:tr>
      <w:tr w:rsidR="00E63D9C" w:rsidRPr="00AA64AD" w14:paraId="46F26945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43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46F26944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2"/>
              <w:rPr>
                <w:rFonts w:asciiTheme="majorHAnsi" w:hAnsiTheme="majorHAnsi" w:cs="Calibri"/>
                <w:w w:val="94"/>
              </w:rPr>
            </w:pPr>
          </w:p>
        </w:tc>
      </w:tr>
      <w:tr w:rsidR="00E63D9C" w:rsidRPr="00AA64AD" w14:paraId="46F26948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46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t>Jack Loose Sons of the Revolution American History Research Award,</w:t>
            </w:r>
            <w:r>
              <w:rPr>
                <w:rFonts w:asciiTheme="majorHAnsi" w:hAnsiTheme="majorHAnsi" w:cs="Calibri"/>
              </w:rPr>
              <w:t xml:space="preserve"> </w:t>
            </w:r>
            <w:r w:rsidRPr="00AA64AD">
              <w:rPr>
                <w:rFonts w:asciiTheme="majorHAnsi" w:hAnsiTheme="majorHAnsi" w:cs="Calibri"/>
              </w:rPr>
              <w:t>Pennsylvania</w:t>
            </w:r>
          </w:p>
        </w:tc>
        <w:tc>
          <w:tcPr>
            <w:tcW w:w="1080" w:type="dxa"/>
            <w:vAlign w:val="center"/>
          </w:tcPr>
          <w:p w14:paraId="46F26947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2"/>
              <w:rPr>
                <w:rFonts w:asciiTheme="majorHAnsi" w:hAnsiTheme="majorHAnsi" w:cs="Calibri"/>
                <w:w w:val="94"/>
              </w:rPr>
            </w:pPr>
            <w:r w:rsidRPr="00AA64AD">
              <w:rPr>
                <w:rFonts w:asciiTheme="majorHAnsi" w:hAnsiTheme="majorHAnsi" w:cs="Calibri"/>
                <w:w w:val="94"/>
              </w:rPr>
              <w:t>2016</w:t>
            </w:r>
          </w:p>
        </w:tc>
      </w:tr>
      <w:tr w:rsidR="00E63D9C" w:rsidRPr="00AA64AD" w14:paraId="46F2694B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49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t>Society of the Sons of the Revolution, Lancaster County Chapter</w:t>
            </w:r>
          </w:p>
        </w:tc>
        <w:tc>
          <w:tcPr>
            <w:tcW w:w="1080" w:type="dxa"/>
            <w:vAlign w:val="center"/>
          </w:tcPr>
          <w:p w14:paraId="46F2694A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88"/>
              <w:rPr>
                <w:rFonts w:asciiTheme="majorHAnsi" w:hAnsiTheme="majorHAnsi" w:cs="Calibri"/>
                <w:w w:val="94"/>
              </w:rPr>
            </w:pPr>
          </w:p>
        </w:tc>
      </w:tr>
      <w:tr w:rsidR="00E63D9C" w:rsidRPr="00AA64AD" w14:paraId="46F2694E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4C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46F2694D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2"/>
              <w:rPr>
                <w:rFonts w:asciiTheme="majorHAnsi" w:hAnsiTheme="majorHAnsi" w:cs="Calibri"/>
                <w:w w:val="94"/>
              </w:rPr>
            </w:pPr>
          </w:p>
        </w:tc>
      </w:tr>
      <w:tr w:rsidR="00E63D9C" w:rsidRPr="00AA64AD" w14:paraId="46F26951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4F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t>Graduate Studies Student Research Grant, Millersville University</w:t>
            </w:r>
          </w:p>
        </w:tc>
        <w:tc>
          <w:tcPr>
            <w:tcW w:w="1080" w:type="dxa"/>
            <w:vAlign w:val="center"/>
          </w:tcPr>
          <w:p w14:paraId="46F26950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2"/>
              <w:rPr>
                <w:rFonts w:asciiTheme="majorHAnsi" w:hAnsiTheme="majorHAnsi" w:cs="Calibri"/>
                <w:w w:val="94"/>
              </w:rPr>
            </w:pPr>
            <w:r w:rsidRPr="00AA64AD">
              <w:rPr>
                <w:rFonts w:asciiTheme="majorHAnsi" w:hAnsiTheme="majorHAnsi" w:cs="Calibri"/>
                <w:w w:val="94"/>
              </w:rPr>
              <w:t>2016</w:t>
            </w:r>
          </w:p>
        </w:tc>
      </w:tr>
      <w:tr w:rsidR="00E63D9C" w:rsidRPr="00AA64AD" w14:paraId="46F26954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52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46F26953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2"/>
              <w:rPr>
                <w:rFonts w:asciiTheme="majorHAnsi" w:hAnsiTheme="majorHAnsi" w:cs="Calibri"/>
                <w:w w:val="94"/>
              </w:rPr>
            </w:pPr>
          </w:p>
        </w:tc>
      </w:tr>
      <w:tr w:rsidR="00E63D9C" w:rsidRPr="00AA64AD" w14:paraId="46F26957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55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t>Student Grant for Research and Creative Activity, Millersville University</w:t>
            </w:r>
          </w:p>
        </w:tc>
        <w:tc>
          <w:tcPr>
            <w:tcW w:w="1080" w:type="dxa"/>
            <w:vAlign w:val="center"/>
          </w:tcPr>
          <w:p w14:paraId="46F26956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2"/>
              <w:rPr>
                <w:rFonts w:asciiTheme="majorHAnsi" w:hAnsiTheme="majorHAnsi" w:cs="Calibri"/>
                <w:w w:val="94"/>
              </w:rPr>
            </w:pPr>
            <w:r w:rsidRPr="00AA64AD">
              <w:rPr>
                <w:rFonts w:asciiTheme="majorHAnsi" w:hAnsiTheme="majorHAnsi" w:cs="Calibri"/>
                <w:w w:val="94"/>
              </w:rPr>
              <w:t>2016</w:t>
            </w:r>
          </w:p>
        </w:tc>
      </w:tr>
      <w:tr w:rsidR="00E63D9C" w:rsidRPr="00AA64AD" w14:paraId="46F2695A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58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46F26959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2"/>
              <w:rPr>
                <w:rFonts w:asciiTheme="majorHAnsi" w:hAnsiTheme="majorHAnsi" w:cs="Calibri"/>
                <w:w w:val="94"/>
              </w:rPr>
            </w:pPr>
          </w:p>
        </w:tc>
      </w:tr>
      <w:tr w:rsidR="00E63D9C" w:rsidRPr="00AA64AD" w14:paraId="46F2695D" w14:textId="77777777" w:rsidTr="00B774EF">
        <w:trPr>
          <w:trHeight w:val="274"/>
        </w:trPr>
        <w:tc>
          <w:tcPr>
            <w:tcW w:w="8280" w:type="dxa"/>
            <w:vAlign w:val="center"/>
          </w:tcPr>
          <w:p w14:paraId="46F2695B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A64AD">
              <w:rPr>
                <w:rFonts w:asciiTheme="majorHAnsi" w:hAnsiTheme="majorHAnsi" w:cs="Calibri"/>
              </w:rPr>
              <w:lastRenderedPageBreak/>
              <w:t>Joseph E. Walker American History Scholarship, Millersville University</w:t>
            </w:r>
          </w:p>
        </w:tc>
        <w:tc>
          <w:tcPr>
            <w:tcW w:w="1080" w:type="dxa"/>
            <w:vAlign w:val="center"/>
          </w:tcPr>
          <w:p w14:paraId="46F2695C" w14:textId="77777777" w:rsidR="00E63D9C" w:rsidRPr="00AA64AD" w:rsidRDefault="00E63D9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2"/>
              <w:rPr>
                <w:rFonts w:asciiTheme="majorHAnsi" w:hAnsiTheme="majorHAnsi"/>
                <w:sz w:val="24"/>
                <w:szCs w:val="24"/>
              </w:rPr>
            </w:pPr>
            <w:r w:rsidRPr="00AA64AD">
              <w:rPr>
                <w:rFonts w:asciiTheme="majorHAnsi" w:hAnsiTheme="majorHAnsi" w:cs="Calibri"/>
                <w:w w:val="94"/>
              </w:rPr>
              <w:t>2014</w:t>
            </w:r>
          </w:p>
        </w:tc>
      </w:tr>
    </w:tbl>
    <w:p w14:paraId="46F2695E" w14:textId="77777777" w:rsidR="00447E2D" w:rsidRPr="00AA64AD" w:rsidRDefault="00447E2D" w:rsidP="00447E2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4"/>
          <w:szCs w:val="28"/>
        </w:rPr>
      </w:pPr>
      <w:bookmarkStart w:id="0" w:name="page2"/>
      <w:bookmarkEnd w:id="0"/>
    </w:p>
    <w:p w14:paraId="46F2695F" w14:textId="5DE963F0" w:rsidR="006C4A38" w:rsidRPr="00AA64AD" w:rsidRDefault="006C4A3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AA64AD">
        <w:rPr>
          <w:rFonts w:asciiTheme="majorHAnsi" w:hAnsiTheme="majorHAnsi" w:cs="Calibri"/>
          <w:b/>
          <w:bCs/>
          <w:sz w:val="28"/>
          <w:szCs w:val="28"/>
        </w:rPr>
        <w:t>Teaching Experience</w:t>
      </w:r>
    </w:p>
    <w:p w14:paraId="46F26960" w14:textId="77777777" w:rsidR="006C4A38" w:rsidRPr="00AA64AD" w:rsidRDefault="00EE7612">
      <w:pPr>
        <w:widowControl w:val="0"/>
        <w:autoSpaceDE w:val="0"/>
        <w:autoSpaceDN w:val="0"/>
        <w:adjustRightInd w:val="0"/>
        <w:spacing w:after="0" w:line="305" w:lineRule="exact"/>
        <w:rPr>
          <w:rFonts w:asciiTheme="majorHAnsi" w:hAnsiTheme="majorHAnsi"/>
          <w:sz w:val="24"/>
          <w:szCs w:val="24"/>
        </w:rPr>
      </w:pPr>
      <w:r w:rsidRPr="00AA64AD">
        <w:rPr>
          <w:rFonts w:asciiTheme="majorHAnsi" w:hAnsiTheme="majorHAnsi"/>
          <w:noProof/>
        </w:rPr>
        <w:drawing>
          <wp:anchor distT="0" distB="0" distL="114300" distR="114300" simplePos="0" relativeHeight="251662336" behindDoc="1" locked="0" layoutInCell="0" allowOverlap="1" wp14:anchorId="46F26A0A" wp14:editId="46F26A0B">
            <wp:simplePos x="0" y="0"/>
            <wp:positionH relativeFrom="column">
              <wp:posOffset>-19050</wp:posOffset>
            </wp:positionH>
            <wp:positionV relativeFrom="paragraph">
              <wp:posOffset>17780</wp:posOffset>
            </wp:positionV>
            <wp:extent cx="5980430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0"/>
        <w:gridCol w:w="1080"/>
      </w:tblGrid>
      <w:tr w:rsidR="00430843" w:rsidRPr="00AA64AD" w14:paraId="488ABD5C" w14:textId="77777777" w:rsidTr="00B774EF">
        <w:trPr>
          <w:trHeight w:val="269"/>
        </w:trPr>
        <w:tc>
          <w:tcPr>
            <w:tcW w:w="8280" w:type="dxa"/>
            <w:vAlign w:val="center"/>
          </w:tcPr>
          <w:p w14:paraId="542DCCAB" w14:textId="5983FCF3" w:rsidR="00430843" w:rsidRDefault="00430843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Instructor, Department of History, Temple University</w:t>
            </w:r>
          </w:p>
        </w:tc>
        <w:tc>
          <w:tcPr>
            <w:tcW w:w="1080" w:type="dxa"/>
            <w:vAlign w:val="center"/>
          </w:tcPr>
          <w:p w14:paraId="7C118E3D" w14:textId="3BA78B19" w:rsidR="00430843" w:rsidRDefault="00430843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</w:t>
            </w:r>
            <w:r w:rsidR="00B30F77">
              <w:rPr>
                <w:rFonts w:asciiTheme="majorHAnsi" w:hAnsiTheme="majorHAnsi" w:cs="Calibri"/>
              </w:rPr>
              <w:t>9-Pres.</w:t>
            </w:r>
          </w:p>
        </w:tc>
      </w:tr>
      <w:tr w:rsidR="00B30F77" w:rsidRPr="00AA64AD" w14:paraId="6E7B1FDD" w14:textId="77777777" w:rsidTr="00B774EF">
        <w:trPr>
          <w:trHeight w:val="269"/>
        </w:trPr>
        <w:tc>
          <w:tcPr>
            <w:tcW w:w="8280" w:type="dxa"/>
            <w:vAlign w:val="center"/>
          </w:tcPr>
          <w:p w14:paraId="4241F094" w14:textId="3B77D4BD" w:rsidR="00B30F77" w:rsidRDefault="00DB4062" w:rsidP="00135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The Historian’s Craft, HIST 2001 (Fall 2020</w:t>
            </w:r>
            <w:r w:rsidR="006E55C1">
              <w:rPr>
                <w:rFonts w:asciiTheme="majorHAnsi" w:hAnsiTheme="majorHAnsi" w:cs="Calibri"/>
              </w:rPr>
              <w:t>, Spring 2021</w:t>
            </w:r>
            <w:r>
              <w:rPr>
                <w:rFonts w:asciiTheme="majorHAnsi" w:hAnsiTheme="majorHAnsi" w:cs="Calibri"/>
              </w:rPr>
              <w:t>)</w:t>
            </w:r>
          </w:p>
        </w:tc>
        <w:tc>
          <w:tcPr>
            <w:tcW w:w="1080" w:type="dxa"/>
            <w:vAlign w:val="center"/>
          </w:tcPr>
          <w:p w14:paraId="76B73BB9" w14:textId="77777777" w:rsidR="00B30F77" w:rsidRDefault="00B30F77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DB4062" w:rsidRPr="00AA64AD" w14:paraId="3E84C972" w14:textId="77777777" w:rsidTr="00B774EF">
        <w:trPr>
          <w:trHeight w:val="269"/>
        </w:trPr>
        <w:tc>
          <w:tcPr>
            <w:tcW w:w="8280" w:type="dxa"/>
            <w:vAlign w:val="center"/>
          </w:tcPr>
          <w:p w14:paraId="2C7664DE" w14:textId="265E72B7" w:rsidR="00DB4062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The Politics of Identity, HIST 0832 (Fall 2019, Spring 2020)</w:t>
            </w:r>
          </w:p>
        </w:tc>
        <w:tc>
          <w:tcPr>
            <w:tcW w:w="1080" w:type="dxa"/>
            <w:vAlign w:val="center"/>
          </w:tcPr>
          <w:p w14:paraId="550867D9" w14:textId="77777777" w:rsidR="00DB4062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DB4062" w:rsidRPr="00AA64AD" w14:paraId="16E719CA" w14:textId="77777777" w:rsidTr="00B774EF">
        <w:trPr>
          <w:trHeight w:val="269"/>
        </w:trPr>
        <w:tc>
          <w:tcPr>
            <w:tcW w:w="8280" w:type="dxa"/>
            <w:vAlign w:val="center"/>
          </w:tcPr>
          <w:p w14:paraId="4AD5363A" w14:textId="77777777" w:rsidR="00DB4062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708E1C78" w14:textId="77777777" w:rsidR="00DB4062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DB4062" w:rsidRPr="00AA64AD" w14:paraId="46F26963" w14:textId="77777777" w:rsidTr="00B774EF">
        <w:trPr>
          <w:trHeight w:val="269"/>
        </w:trPr>
        <w:tc>
          <w:tcPr>
            <w:tcW w:w="8280" w:type="dxa"/>
            <w:vAlign w:val="center"/>
          </w:tcPr>
          <w:p w14:paraId="46F26961" w14:textId="77777777" w:rsidR="00DB4062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Teaching Assistant, Department of History, Temple University</w:t>
            </w:r>
          </w:p>
        </w:tc>
        <w:tc>
          <w:tcPr>
            <w:tcW w:w="1080" w:type="dxa"/>
            <w:vAlign w:val="center"/>
          </w:tcPr>
          <w:p w14:paraId="46F26962" w14:textId="5B03F2DB" w:rsidR="00DB4062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2017-2018</w:t>
            </w:r>
          </w:p>
        </w:tc>
      </w:tr>
      <w:tr w:rsidR="00DB4062" w:rsidRPr="00AA64AD" w14:paraId="6EBF6A7D" w14:textId="77777777" w:rsidTr="00B774EF">
        <w:trPr>
          <w:trHeight w:val="269"/>
        </w:trPr>
        <w:tc>
          <w:tcPr>
            <w:tcW w:w="8280" w:type="dxa"/>
            <w:vAlign w:val="center"/>
          </w:tcPr>
          <w:p w14:paraId="6FEA2258" w14:textId="7867A856" w:rsidR="00DB4062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United States History to 1877, Dr. Joseph Foster (Spring 2018)</w:t>
            </w:r>
          </w:p>
        </w:tc>
        <w:tc>
          <w:tcPr>
            <w:tcW w:w="1080" w:type="dxa"/>
            <w:vAlign w:val="center"/>
          </w:tcPr>
          <w:p w14:paraId="04348AD9" w14:textId="77777777" w:rsidR="00DB4062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DB4062" w:rsidRPr="00AA64AD" w14:paraId="0104EE56" w14:textId="77777777" w:rsidTr="00B774EF">
        <w:trPr>
          <w:trHeight w:val="269"/>
        </w:trPr>
        <w:tc>
          <w:tcPr>
            <w:tcW w:w="8280" w:type="dxa"/>
            <w:vAlign w:val="center"/>
          </w:tcPr>
          <w:p w14:paraId="6A2095B7" w14:textId="3BB1DA10" w:rsidR="00DB4062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Founding Philadelphia, Dr. Joseph Foster (Spring 2018)</w:t>
            </w:r>
          </w:p>
        </w:tc>
        <w:tc>
          <w:tcPr>
            <w:tcW w:w="1080" w:type="dxa"/>
            <w:vAlign w:val="center"/>
          </w:tcPr>
          <w:p w14:paraId="7F1C7016" w14:textId="77777777" w:rsidR="00DB4062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DB4062" w:rsidRPr="00AA64AD" w14:paraId="638D54AA" w14:textId="77777777" w:rsidTr="00B774EF">
        <w:trPr>
          <w:trHeight w:val="269"/>
        </w:trPr>
        <w:tc>
          <w:tcPr>
            <w:tcW w:w="8280" w:type="dxa"/>
            <w:vAlign w:val="center"/>
          </w:tcPr>
          <w:p w14:paraId="584ED1E2" w14:textId="683DDB68" w:rsidR="00DB4062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United States History Since 1877, Dr. Hilary Iris Lowe (Fall 2017)</w:t>
            </w:r>
          </w:p>
        </w:tc>
        <w:tc>
          <w:tcPr>
            <w:tcW w:w="1080" w:type="dxa"/>
            <w:vAlign w:val="center"/>
          </w:tcPr>
          <w:p w14:paraId="62D6BFEA" w14:textId="77777777" w:rsidR="00DB4062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DB4062" w:rsidRPr="00AA64AD" w14:paraId="6061E3C8" w14:textId="77777777" w:rsidTr="00B774EF">
        <w:trPr>
          <w:trHeight w:val="269"/>
        </w:trPr>
        <w:tc>
          <w:tcPr>
            <w:tcW w:w="8280" w:type="dxa"/>
            <w:vAlign w:val="center"/>
          </w:tcPr>
          <w:p w14:paraId="4224ECEB" w14:textId="4A38EC57" w:rsidR="00DB4062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Global Connections, Dr. Christopher Golding (Fall 2017)</w:t>
            </w:r>
          </w:p>
        </w:tc>
        <w:tc>
          <w:tcPr>
            <w:tcW w:w="1080" w:type="dxa"/>
            <w:vAlign w:val="center"/>
          </w:tcPr>
          <w:p w14:paraId="1DA1B9CE" w14:textId="77777777" w:rsidR="00DB4062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DB4062" w:rsidRPr="00AA64AD" w14:paraId="46F26966" w14:textId="77777777" w:rsidTr="00B774EF">
        <w:trPr>
          <w:trHeight w:val="269"/>
        </w:trPr>
        <w:tc>
          <w:tcPr>
            <w:tcW w:w="8280" w:type="dxa"/>
            <w:vAlign w:val="center"/>
          </w:tcPr>
          <w:p w14:paraId="46F26964" w14:textId="77777777" w:rsidR="00DB4062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46F26965" w14:textId="77777777" w:rsidR="00DB4062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DB4062" w:rsidRPr="00AA64AD" w14:paraId="46F26972" w14:textId="77777777" w:rsidTr="00B774EF">
        <w:trPr>
          <w:trHeight w:val="269"/>
        </w:trPr>
        <w:tc>
          <w:tcPr>
            <w:tcW w:w="8280" w:type="dxa"/>
            <w:vAlign w:val="center"/>
          </w:tcPr>
          <w:p w14:paraId="46F26970" w14:textId="77777777" w:rsidR="00DB4062" w:rsidRPr="00AA64AD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A64AD">
              <w:rPr>
                <w:rFonts w:asciiTheme="majorHAnsi" w:hAnsiTheme="majorHAnsi" w:cs="Calibri"/>
              </w:rPr>
              <w:t xml:space="preserve">Graduate Assistant, </w:t>
            </w:r>
            <w:r>
              <w:rPr>
                <w:rFonts w:asciiTheme="majorHAnsi" w:hAnsiTheme="majorHAnsi" w:cs="Calibri"/>
              </w:rPr>
              <w:t>Department of History</w:t>
            </w:r>
            <w:r w:rsidRPr="00AA64AD">
              <w:rPr>
                <w:rFonts w:asciiTheme="majorHAnsi" w:hAnsiTheme="majorHAnsi" w:cs="Calibri"/>
              </w:rPr>
              <w:t>, Millersville University</w:t>
            </w:r>
          </w:p>
        </w:tc>
        <w:tc>
          <w:tcPr>
            <w:tcW w:w="1080" w:type="dxa"/>
            <w:vAlign w:val="center"/>
          </w:tcPr>
          <w:p w14:paraId="46F26971" w14:textId="77777777" w:rsidR="00DB4062" w:rsidRPr="00AA64AD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A64AD">
              <w:rPr>
                <w:rFonts w:asciiTheme="majorHAnsi" w:hAnsiTheme="majorHAnsi" w:cs="Calibri"/>
              </w:rPr>
              <w:t>2015-2017</w:t>
            </w:r>
          </w:p>
        </w:tc>
      </w:tr>
      <w:tr w:rsidR="00DB4062" w:rsidRPr="00AA64AD" w14:paraId="46F26975" w14:textId="77777777" w:rsidTr="00B774EF">
        <w:trPr>
          <w:trHeight w:val="269"/>
        </w:trPr>
        <w:tc>
          <w:tcPr>
            <w:tcW w:w="8280" w:type="dxa"/>
            <w:vAlign w:val="center"/>
          </w:tcPr>
          <w:p w14:paraId="46F26973" w14:textId="77777777" w:rsidR="00DB4062" w:rsidRPr="00AA64AD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46F26974" w14:textId="77777777" w:rsidR="00DB4062" w:rsidRPr="00AA64AD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DB4062" w:rsidRPr="00AA64AD" w14:paraId="46F26978" w14:textId="77777777" w:rsidTr="00B774EF">
        <w:trPr>
          <w:trHeight w:val="302"/>
        </w:trPr>
        <w:tc>
          <w:tcPr>
            <w:tcW w:w="8280" w:type="dxa"/>
            <w:vAlign w:val="center"/>
          </w:tcPr>
          <w:p w14:paraId="46F26976" w14:textId="77777777" w:rsidR="00DB4062" w:rsidRPr="00AA64AD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A64AD">
              <w:rPr>
                <w:rFonts w:asciiTheme="majorHAnsi" w:hAnsiTheme="majorHAnsi" w:cs="Calibri"/>
              </w:rPr>
              <w:t>History Tutor, Millersville University</w:t>
            </w:r>
          </w:p>
        </w:tc>
        <w:tc>
          <w:tcPr>
            <w:tcW w:w="1080" w:type="dxa"/>
            <w:vAlign w:val="center"/>
          </w:tcPr>
          <w:p w14:paraId="46F26977" w14:textId="77777777" w:rsidR="00DB4062" w:rsidRPr="00AA64AD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A64AD">
              <w:rPr>
                <w:rFonts w:asciiTheme="majorHAnsi" w:hAnsiTheme="majorHAnsi" w:cs="Calibri"/>
              </w:rPr>
              <w:t>2014-2017</w:t>
            </w:r>
          </w:p>
        </w:tc>
      </w:tr>
      <w:tr w:rsidR="00DB4062" w:rsidRPr="00AA64AD" w14:paraId="46F2697B" w14:textId="77777777" w:rsidTr="00B774EF">
        <w:trPr>
          <w:trHeight w:val="302"/>
        </w:trPr>
        <w:tc>
          <w:tcPr>
            <w:tcW w:w="8280" w:type="dxa"/>
            <w:vAlign w:val="center"/>
          </w:tcPr>
          <w:p w14:paraId="46F26979" w14:textId="77777777" w:rsidR="00DB4062" w:rsidRPr="00AA64AD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46F2697A" w14:textId="77777777" w:rsidR="00DB4062" w:rsidRPr="00AA64AD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DB4062" w:rsidRPr="00AA64AD" w14:paraId="46F2697E" w14:textId="77777777" w:rsidTr="00B774EF">
        <w:trPr>
          <w:trHeight w:val="266"/>
        </w:trPr>
        <w:tc>
          <w:tcPr>
            <w:tcW w:w="8280" w:type="dxa"/>
            <w:vAlign w:val="center"/>
          </w:tcPr>
          <w:p w14:paraId="46F2697C" w14:textId="77777777" w:rsidR="00DB4062" w:rsidRPr="00AA64AD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A64AD">
              <w:rPr>
                <w:rFonts w:asciiTheme="majorHAnsi" w:hAnsiTheme="majorHAnsi" w:cs="Calibri"/>
              </w:rPr>
              <w:t xml:space="preserve">Professional Development Intern, Conestoga Valley Middle School, Lancaster, </w:t>
            </w:r>
          </w:p>
        </w:tc>
        <w:tc>
          <w:tcPr>
            <w:tcW w:w="1080" w:type="dxa"/>
            <w:vAlign w:val="center"/>
          </w:tcPr>
          <w:p w14:paraId="46F2697D" w14:textId="77777777" w:rsidR="00DB4062" w:rsidRPr="00AA64AD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A64AD">
              <w:rPr>
                <w:rFonts w:asciiTheme="majorHAnsi" w:hAnsiTheme="majorHAnsi" w:cs="Calibri"/>
              </w:rPr>
              <w:t>2014-2015</w:t>
            </w:r>
          </w:p>
        </w:tc>
      </w:tr>
      <w:tr w:rsidR="00DB4062" w:rsidRPr="00AA64AD" w14:paraId="46F26981" w14:textId="77777777" w:rsidTr="00B774EF">
        <w:trPr>
          <w:trHeight w:val="266"/>
        </w:trPr>
        <w:tc>
          <w:tcPr>
            <w:tcW w:w="8280" w:type="dxa"/>
            <w:vAlign w:val="center"/>
          </w:tcPr>
          <w:p w14:paraId="46F2697F" w14:textId="77777777" w:rsidR="00DB4062" w:rsidRPr="00AA64AD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t>Pennsylvania</w:t>
            </w:r>
          </w:p>
        </w:tc>
        <w:tc>
          <w:tcPr>
            <w:tcW w:w="1080" w:type="dxa"/>
            <w:vAlign w:val="center"/>
          </w:tcPr>
          <w:p w14:paraId="46F26980" w14:textId="77777777" w:rsidR="00DB4062" w:rsidRPr="00AA64AD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DB4062" w:rsidRPr="00AA64AD" w14:paraId="55BFC32F" w14:textId="77777777" w:rsidTr="00B774EF">
        <w:trPr>
          <w:trHeight w:val="266"/>
        </w:trPr>
        <w:tc>
          <w:tcPr>
            <w:tcW w:w="8280" w:type="dxa"/>
            <w:vAlign w:val="center"/>
          </w:tcPr>
          <w:p w14:paraId="243407DC" w14:textId="77777777" w:rsidR="00DB4062" w:rsidRPr="00AA64AD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center"/>
          </w:tcPr>
          <w:p w14:paraId="7B1E556A" w14:textId="77777777" w:rsidR="00DB4062" w:rsidRPr="00AA64AD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DB4062" w:rsidRPr="00AA64AD" w14:paraId="5485F827" w14:textId="77777777" w:rsidTr="00B774EF">
        <w:trPr>
          <w:trHeight w:val="266"/>
        </w:trPr>
        <w:tc>
          <w:tcPr>
            <w:tcW w:w="8280" w:type="dxa"/>
            <w:vAlign w:val="center"/>
          </w:tcPr>
          <w:p w14:paraId="13BE0CBD" w14:textId="3F593553" w:rsidR="00DB4062" w:rsidRPr="00AA64AD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b/>
                <w:bCs/>
              </w:rPr>
              <w:t>Workshops Facilitated</w:t>
            </w:r>
          </w:p>
        </w:tc>
        <w:tc>
          <w:tcPr>
            <w:tcW w:w="1080" w:type="dxa"/>
            <w:vAlign w:val="center"/>
          </w:tcPr>
          <w:p w14:paraId="7CFB6CB3" w14:textId="77777777" w:rsidR="00DB4062" w:rsidRPr="00AA64AD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DB4062" w:rsidRPr="00AA64AD" w14:paraId="484C60B2" w14:textId="77777777" w:rsidTr="00B774EF">
        <w:trPr>
          <w:trHeight w:val="266"/>
        </w:trPr>
        <w:tc>
          <w:tcPr>
            <w:tcW w:w="8280" w:type="dxa"/>
            <w:vAlign w:val="center"/>
          </w:tcPr>
          <w:p w14:paraId="53121B8F" w14:textId="77777777" w:rsidR="00DB4062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78B8100B" w14:textId="77777777" w:rsidR="00DB4062" w:rsidRPr="00AA64AD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DB4062" w:rsidRPr="00AA64AD" w14:paraId="11F7D413" w14:textId="77777777" w:rsidTr="00B774EF">
        <w:trPr>
          <w:trHeight w:val="266"/>
        </w:trPr>
        <w:tc>
          <w:tcPr>
            <w:tcW w:w="8280" w:type="dxa"/>
            <w:vAlign w:val="center"/>
          </w:tcPr>
          <w:p w14:paraId="197E7868" w14:textId="7D4D565A" w:rsidR="00DB4062" w:rsidRPr="00600085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 xml:space="preserve">“Comprehensive Advice for Comprehensive Exams”, James A. Barnes History Graduate </w:t>
            </w:r>
          </w:p>
        </w:tc>
        <w:tc>
          <w:tcPr>
            <w:tcW w:w="1080" w:type="dxa"/>
            <w:vAlign w:val="center"/>
          </w:tcPr>
          <w:p w14:paraId="23DDE06F" w14:textId="5C6764D1" w:rsidR="00DB4062" w:rsidRPr="00AA64AD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2018</w:t>
            </w:r>
          </w:p>
        </w:tc>
      </w:tr>
      <w:tr w:rsidR="00DB4062" w:rsidRPr="00AA64AD" w14:paraId="48AD3782" w14:textId="77777777" w:rsidTr="00B774EF">
        <w:trPr>
          <w:trHeight w:val="266"/>
        </w:trPr>
        <w:tc>
          <w:tcPr>
            <w:tcW w:w="8280" w:type="dxa"/>
            <w:vAlign w:val="center"/>
          </w:tcPr>
          <w:p w14:paraId="2AE26F50" w14:textId="1EA3F36D" w:rsidR="00DB4062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>Student Organization, Philadelphia, Pennsylvania, 26 September.</w:t>
            </w:r>
          </w:p>
        </w:tc>
        <w:tc>
          <w:tcPr>
            <w:tcW w:w="1080" w:type="dxa"/>
            <w:vAlign w:val="center"/>
          </w:tcPr>
          <w:p w14:paraId="4BD515AC" w14:textId="77777777" w:rsidR="00DB4062" w:rsidRPr="00AA64AD" w:rsidRDefault="00DB4062" w:rsidP="00DB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</w:tbl>
    <w:p w14:paraId="46F26982" w14:textId="77777777" w:rsidR="000B42E0" w:rsidRPr="00AA64AD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8"/>
          <w:szCs w:val="28"/>
        </w:rPr>
      </w:pPr>
      <w:bookmarkStart w:id="1" w:name="page3"/>
      <w:bookmarkEnd w:id="1"/>
    </w:p>
    <w:p w14:paraId="46F26983" w14:textId="77777777" w:rsidR="000B42E0" w:rsidRPr="00AA64AD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AA64AD">
        <w:rPr>
          <w:rFonts w:asciiTheme="majorHAnsi" w:hAnsiTheme="majorHAnsi" w:cs="Calibri"/>
          <w:b/>
          <w:bCs/>
          <w:sz w:val="28"/>
          <w:szCs w:val="28"/>
        </w:rPr>
        <w:t>Public History Experience</w:t>
      </w:r>
    </w:p>
    <w:p w14:paraId="46F26984" w14:textId="77777777" w:rsidR="000B42E0" w:rsidRPr="00AA64AD" w:rsidRDefault="000B42E0" w:rsidP="000B42E0">
      <w:pPr>
        <w:widowControl w:val="0"/>
        <w:autoSpaceDE w:val="0"/>
        <w:autoSpaceDN w:val="0"/>
        <w:adjustRightInd w:val="0"/>
        <w:spacing w:after="0" w:line="372" w:lineRule="exact"/>
        <w:rPr>
          <w:rFonts w:asciiTheme="majorHAnsi" w:hAnsiTheme="majorHAnsi"/>
          <w:sz w:val="24"/>
          <w:szCs w:val="24"/>
        </w:rPr>
      </w:pPr>
      <w:r w:rsidRPr="00AA64AD">
        <w:rPr>
          <w:rFonts w:asciiTheme="majorHAnsi" w:hAnsiTheme="majorHAnsi"/>
          <w:noProof/>
        </w:rPr>
        <w:drawing>
          <wp:anchor distT="0" distB="0" distL="114300" distR="114300" simplePos="0" relativeHeight="251670528" behindDoc="1" locked="0" layoutInCell="0" allowOverlap="1" wp14:anchorId="46F26A0C" wp14:editId="46F26A0D">
            <wp:simplePos x="0" y="0"/>
            <wp:positionH relativeFrom="column">
              <wp:posOffset>-19050</wp:posOffset>
            </wp:positionH>
            <wp:positionV relativeFrom="paragraph">
              <wp:posOffset>14605</wp:posOffset>
            </wp:positionV>
            <wp:extent cx="5980430" cy="6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0"/>
        <w:gridCol w:w="1080"/>
      </w:tblGrid>
      <w:tr w:rsidR="00732ADA" w:rsidRPr="00AA64AD" w14:paraId="104EE8C2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12940" w14:textId="70452331" w:rsidR="00732ADA" w:rsidRPr="00DC1729" w:rsidRDefault="00732ADA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Research Assistant </w:t>
            </w:r>
            <w:r w:rsidR="006847CC">
              <w:rPr>
                <w:rFonts w:asciiTheme="majorHAnsi" w:hAnsiTheme="majorHAnsi" w:cs="Calibri"/>
              </w:rPr>
              <w:t>to Dr. Seth Bruggeman</w:t>
            </w:r>
            <w:r w:rsidR="00852FC1">
              <w:rPr>
                <w:rFonts w:asciiTheme="majorHAnsi" w:hAnsiTheme="majorHAnsi" w:cs="Calibri"/>
              </w:rPr>
              <w:t xml:space="preserve"> and HIST </w:t>
            </w:r>
            <w:r w:rsidR="00D40C47">
              <w:rPr>
                <w:rFonts w:asciiTheme="majorHAnsi" w:hAnsiTheme="majorHAnsi" w:cs="Calibri"/>
              </w:rPr>
              <w:t>2152: Museum History</w:t>
            </w:r>
            <w:r w:rsidR="006847CC">
              <w:rPr>
                <w:rFonts w:asciiTheme="majorHAnsi" w:hAnsiTheme="majorHAnsi" w:cs="Calibri"/>
              </w:rPr>
              <w:t xml:space="preserve">, </w:t>
            </w:r>
            <w:r w:rsidR="006847CC">
              <w:rPr>
                <w:rFonts w:asciiTheme="majorHAnsi" w:hAnsiTheme="majorHAnsi" w:cs="Calibri"/>
                <w:i/>
              </w:rPr>
              <w:t xml:space="preserve">Inequality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864C6" w14:textId="5959299E" w:rsidR="00732ADA" w:rsidRDefault="00DE5E21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2019</w:t>
            </w:r>
          </w:p>
        </w:tc>
      </w:tr>
      <w:tr w:rsidR="00DE5E21" w:rsidRPr="00AA64AD" w14:paraId="252CDFC5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BE397" w14:textId="476609B9" w:rsidR="00DE5E21" w:rsidRDefault="00DE5E21" w:rsidP="00DE5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i/>
              </w:rPr>
              <w:t>in Bronze: Monumental Plantation Legacies</w:t>
            </w:r>
            <w:r>
              <w:rPr>
                <w:rFonts w:asciiTheme="majorHAnsi" w:hAnsiTheme="majorHAnsi" w:cs="Calibri"/>
              </w:rPr>
              <w:t>, Stenton House Museum, Temple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6E5DA" w14:textId="77777777" w:rsidR="00DE5E21" w:rsidRDefault="00DE5E21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DE5E21" w:rsidRPr="00AA64AD" w14:paraId="270F8A19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952B8" w14:textId="72AEE2AA" w:rsidR="00DE5E21" w:rsidRDefault="00DE5E21" w:rsidP="00DE5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University Center for Public History, and the Pew Center for Arts &amp; Heritage.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723A8" w14:textId="77777777" w:rsidR="00DE5E21" w:rsidRDefault="00DE5E21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732ADA" w:rsidRPr="00AA64AD" w14:paraId="787F95E4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F14C2" w14:textId="77777777" w:rsidR="00732ADA" w:rsidRDefault="00732ADA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C4BAA" w14:textId="77777777" w:rsidR="00732ADA" w:rsidRDefault="00732ADA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2B3FCC" w:rsidRPr="00AA64AD" w14:paraId="7A2D6C11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766BB" w14:textId="38100D63" w:rsidR="002B3FCC" w:rsidRPr="0003077C" w:rsidRDefault="0003077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Digital Content </w:t>
            </w:r>
            <w:r w:rsidR="007149A3">
              <w:rPr>
                <w:rFonts w:asciiTheme="majorHAnsi" w:hAnsiTheme="majorHAnsi" w:cs="Calibri"/>
              </w:rPr>
              <w:t>Consultant</w:t>
            </w:r>
            <w:r>
              <w:rPr>
                <w:rFonts w:asciiTheme="majorHAnsi" w:hAnsiTheme="majorHAnsi" w:cs="Calibri"/>
              </w:rPr>
              <w:t xml:space="preserve">, </w:t>
            </w:r>
            <w:r>
              <w:rPr>
                <w:rFonts w:asciiTheme="majorHAnsi" w:hAnsiTheme="majorHAnsi" w:cs="Calibri"/>
                <w:i/>
              </w:rPr>
              <w:t>Fashion History is Public History</w:t>
            </w:r>
            <w:r>
              <w:rPr>
                <w:rFonts w:asciiTheme="majorHAnsi" w:hAnsiTheme="majorHAnsi" w:cs="Calibri"/>
              </w:rPr>
              <w:t xml:space="preserve">, </w:t>
            </w:r>
            <w:r w:rsidR="008442DB">
              <w:rPr>
                <w:rFonts w:asciiTheme="majorHAnsi" w:hAnsiTheme="majorHAnsi" w:cs="Calibri"/>
              </w:rPr>
              <w:t xml:space="preserve">The Robert and Penny Fox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CE156" w14:textId="38968B51" w:rsidR="002B3FCC" w:rsidRDefault="00CA4599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2019</w:t>
            </w:r>
          </w:p>
        </w:tc>
      </w:tr>
      <w:tr w:rsidR="00CA4599" w:rsidRPr="00AA64AD" w14:paraId="3BDDD861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41B4D" w14:textId="48C2D3BC" w:rsidR="00CA4599" w:rsidRDefault="00CA4599" w:rsidP="00CA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Collection at Drexel University and Temple University Center for Public History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81657" w14:textId="77777777" w:rsidR="00CA4599" w:rsidRDefault="00CA4599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2B3FCC" w:rsidRPr="00AA64AD" w14:paraId="4FA1A0E1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8EC24" w14:textId="77777777" w:rsidR="002B3FCC" w:rsidRDefault="002B3FC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7D275" w14:textId="77777777" w:rsidR="002B3FCC" w:rsidRDefault="002B3FC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5952BA" w:rsidRPr="00AA64AD" w14:paraId="7FA2E7B8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E3357" w14:textId="3B4239AD" w:rsidR="005952BA" w:rsidRPr="00ED284A" w:rsidRDefault="002606D9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i/>
              </w:rPr>
            </w:pPr>
            <w:r>
              <w:rPr>
                <w:rFonts w:asciiTheme="majorHAnsi" w:hAnsiTheme="majorHAnsi" w:cs="Calibri"/>
              </w:rPr>
              <w:t>Data Analysis and Visualization</w:t>
            </w:r>
            <w:r w:rsidR="00ED284A">
              <w:rPr>
                <w:rFonts w:asciiTheme="majorHAnsi" w:hAnsiTheme="majorHAnsi" w:cs="Calibri"/>
              </w:rPr>
              <w:t xml:space="preserve"> Consultant, </w:t>
            </w:r>
            <w:r w:rsidR="00ED284A">
              <w:rPr>
                <w:rFonts w:asciiTheme="majorHAnsi" w:hAnsiTheme="majorHAnsi" w:cs="Calibri"/>
                <w:i/>
              </w:rPr>
              <w:t>The Philadelphia Historic House Museum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4905C" w14:textId="18A86843" w:rsidR="005952BA" w:rsidRDefault="00112CF6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2018</w:t>
            </w:r>
            <w:r w:rsidR="00827950">
              <w:rPr>
                <w:rFonts w:asciiTheme="majorHAnsi" w:hAnsiTheme="majorHAnsi" w:cs="Calibri"/>
              </w:rPr>
              <w:t>-2019</w:t>
            </w:r>
          </w:p>
        </w:tc>
      </w:tr>
      <w:tr w:rsidR="00ED284A" w:rsidRPr="00AA64AD" w14:paraId="7B6DF8FA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05B39" w14:textId="080F6438" w:rsidR="00ED284A" w:rsidRPr="00ED284A" w:rsidRDefault="00ED284A" w:rsidP="0082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i/>
              </w:rPr>
              <w:t>Database</w:t>
            </w:r>
            <w:r w:rsidR="00827950">
              <w:rPr>
                <w:rFonts w:asciiTheme="majorHAnsi" w:hAnsiTheme="majorHAnsi" w:cs="Calibri"/>
                <w:i/>
              </w:rPr>
              <w:t xml:space="preserve"> </w:t>
            </w:r>
            <w:r w:rsidR="00827950">
              <w:rPr>
                <w:rFonts w:asciiTheme="majorHAnsi" w:hAnsiTheme="majorHAnsi" w:cs="Calibri"/>
              </w:rPr>
              <w:t>(Working Title)</w:t>
            </w:r>
            <w:r>
              <w:rPr>
                <w:rFonts w:asciiTheme="majorHAnsi" w:hAnsiTheme="majorHAnsi" w:cs="Calibri"/>
              </w:rPr>
              <w:t xml:space="preserve">, Temple University </w:t>
            </w:r>
            <w:r w:rsidR="00112CF6">
              <w:rPr>
                <w:rFonts w:asciiTheme="majorHAnsi" w:hAnsiTheme="majorHAnsi" w:cs="Calibri"/>
              </w:rPr>
              <w:t>Center for Public History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84B50" w14:textId="77777777" w:rsidR="00ED284A" w:rsidRDefault="00ED284A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5952BA" w:rsidRPr="00AA64AD" w14:paraId="7EE21E70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14AF" w14:textId="77777777" w:rsidR="005952BA" w:rsidRDefault="005952BA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B4E93" w14:textId="77777777" w:rsidR="005952BA" w:rsidRDefault="005952BA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FA4163" w:rsidRPr="00AA64AD" w14:paraId="7B7D30F1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B28B1" w14:textId="7E9001E2" w:rsidR="00FA4163" w:rsidRPr="00324495" w:rsidRDefault="00324495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Project </w:t>
            </w:r>
            <w:r w:rsidR="00432797">
              <w:rPr>
                <w:rFonts w:asciiTheme="majorHAnsi" w:hAnsiTheme="majorHAnsi" w:cs="Calibri"/>
              </w:rPr>
              <w:t xml:space="preserve">and </w:t>
            </w:r>
            <w:r w:rsidR="00C343FE">
              <w:rPr>
                <w:rFonts w:asciiTheme="majorHAnsi" w:hAnsiTheme="majorHAnsi" w:cs="Calibri"/>
              </w:rPr>
              <w:t>Digital Content</w:t>
            </w:r>
            <w:r w:rsidR="00432797">
              <w:rPr>
                <w:rFonts w:asciiTheme="majorHAnsi" w:hAnsiTheme="majorHAnsi" w:cs="Calibri"/>
              </w:rPr>
              <w:t xml:space="preserve"> </w:t>
            </w:r>
            <w:r>
              <w:rPr>
                <w:rFonts w:asciiTheme="majorHAnsi" w:hAnsiTheme="majorHAnsi" w:cs="Calibri"/>
              </w:rPr>
              <w:t xml:space="preserve">Manager, </w:t>
            </w:r>
            <w:r w:rsidR="000C3E57">
              <w:rPr>
                <w:rFonts w:asciiTheme="majorHAnsi" w:hAnsiTheme="majorHAnsi" w:cs="Calibri"/>
                <w:i/>
              </w:rPr>
              <w:t>1500 N. Broad</w:t>
            </w:r>
            <w:r>
              <w:rPr>
                <w:rFonts w:asciiTheme="majorHAnsi" w:hAnsiTheme="majorHAnsi" w:cs="Calibri"/>
                <w:i/>
              </w:rPr>
              <w:t xml:space="preserve"> Project</w:t>
            </w:r>
            <w:r w:rsidR="00267729">
              <w:rPr>
                <w:rFonts w:asciiTheme="majorHAnsi" w:hAnsiTheme="majorHAnsi" w:cs="Calibri"/>
                <w:i/>
              </w:rPr>
              <w:t xml:space="preserve">, </w:t>
            </w:r>
            <w:r w:rsidR="00267729">
              <w:rPr>
                <w:rFonts w:asciiTheme="majorHAnsi" w:hAnsiTheme="majorHAnsi" w:cs="Calibri"/>
              </w:rPr>
              <w:t>Temple University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4F87B" w14:textId="7D45B287" w:rsidR="00FA4163" w:rsidRDefault="00453519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2018</w:t>
            </w:r>
            <w:r w:rsidR="00827950">
              <w:rPr>
                <w:rFonts w:asciiTheme="majorHAnsi" w:hAnsiTheme="majorHAnsi" w:cs="Calibri"/>
              </w:rPr>
              <w:t>-2019</w:t>
            </w:r>
          </w:p>
        </w:tc>
      </w:tr>
      <w:tr w:rsidR="00453519" w:rsidRPr="00AA64AD" w14:paraId="7278C0CC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9C4D5" w14:textId="0C3366E7" w:rsidR="00453519" w:rsidRDefault="00096EF3" w:rsidP="00453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Center for Public History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0FF24" w14:textId="77777777" w:rsidR="00453519" w:rsidRDefault="00453519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FA4163" w:rsidRPr="00AA64AD" w14:paraId="6F31AD8A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096D8" w14:textId="77777777" w:rsidR="00FA4163" w:rsidRDefault="00FA4163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7C4B1" w14:textId="77777777" w:rsidR="00FA4163" w:rsidRDefault="00FA4163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622DBC" w:rsidRPr="00AA64AD" w14:paraId="65350D36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ED382" w14:textId="2CA26961" w:rsidR="00622DBC" w:rsidRPr="00622DBC" w:rsidRDefault="000C3E57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Co-Curator</w:t>
            </w:r>
            <w:r w:rsidR="001768B9">
              <w:rPr>
                <w:rFonts w:asciiTheme="majorHAnsi" w:hAnsiTheme="majorHAnsi" w:cs="Calibri"/>
              </w:rPr>
              <w:t xml:space="preserve"> and Digital </w:t>
            </w:r>
            <w:r>
              <w:rPr>
                <w:rFonts w:asciiTheme="majorHAnsi" w:hAnsiTheme="majorHAnsi" w:cs="Calibri"/>
              </w:rPr>
              <w:t>Content Developer</w:t>
            </w:r>
            <w:r w:rsidR="00622DBC">
              <w:rPr>
                <w:rFonts w:asciiTheme="majorHAnsi" w:hAnsiTheme="majorHAnsi" w:cs="Calibri"/>
              </w:rPr>
              <w:t xml:space="preserve">, </w:t>
            </w:r>
            <w:r w:rsidR="004F7A79">
              <w:rPr>
                <w:rFonts w:asciiTheme="majorHAnsi" w:hAnsiTheme="majorHAnsi" w:cs="Calibri"/>
                <w:i/>
              </w:rPr>
              <w:t>The Forgotten Flu:</w:t>
            </w:r>
            <w:r w:rsidR="00622DBC">
              <w:rPr>
                <w:rFonts w:asciiTheme="majorHAnsi" w:hAnsiTheme="majorHAnsi" w:cs="Calibri"/>
              </w:rPr>
              <w:t xml:space="preserve"> </w:t>
            </w:r>
            <w:r w:rsidR="00CB2CCF">
              <w:rPr>
                <w:rFonts w:asciiTheme="majorHAnsi" w:hAnsiTheme="majorHAnsi" w:cs="Calibri"/>
                <w:i/>
              </w:rPr>
              <w:t>Philadelphia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50CB3" w14:textId="612C83BD" w:rsidR="004079A0" w:rsidRDefault="003E7175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2017</w:t>
            </w:r>
            <w:r w:rsidR="001768B9">
              <w:rPr>
                <w:rFonts w:asciiTheme="majorHAnsi" w:hAnsiTheme="majorHAnsi" w:cs="Calibri"/>
              </w:rPr>
              <w:t>-201</w:t>
            </w:r>
            <w:r w:rsidR="00267729">
              <w:rPr>
                <w:rFonts w:asciiTheme="majorHAnsi" w:hAnsiTheme="majorHAnsi" w:cs="Calibri"/>
              </w:rPr>
              <w:t>8</w:t>
            </w:r>
          </w:p>
        </w:tc>
      </w:tr>
      <w:tr w:rsidR="004F7A79" w:rsidRPr="00AA64AD" w14:paraId="33A9F49A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F84DC" w14:textId="593877FA" w:rsidR="004F7A79" w:rsidRPr="00CD5A48" w:rsidRDefault="00102A22" w:rsidP="004F7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i/>
              </w:rPr>
              <w:t xml:space="preserve">and the Spanish </w:t>
            </w:r>
            <w:r w:rsidR="00CD5A48">
              <w:rPr>
                <w:rFonts w:asciiTheme="majorHAnsi" w:hAnsiTheme="majorHAnsi" w:cs="Calibri"/>
                <w:i/>
              </w:rPr>
              <w:t>Flu Epidemic of 1918</w:t>
            </w:r>
            <w:r w:rsidR="00CB2CCF">
              <w:rPr>
                <w:rFonts w:asciiTheme="majorHAnsi" w:hAnsiTheme="majorHAnsi" w:cs="Calibri"/>
              </w:rPr>
              <w:t>, Joint</w:t>
            </w:r>
            <w:r w:rsidR="00316E4C">
              <w:rPr>
                <w:rFonts w:asciiTheme="majorHAnsi" w:hAnsiTheme="majorHAnsi" w:cs="Calibri"/>
              </w:rPr>
              <w:t xml:space="preserve"> Project of the Philadelphia Department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8B739" w14:textId="77777777" w:rsidR="004F7A79" w:rsidRDefault="004F7A79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622DBC" w:rsidRPr="00AA64AD" w14:paraId="58957E02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46989" w14:textId="3D3BD392" w:rsidR="00622DBC" w:rsidRDefault="00622DBC" w:rsidP="0062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of </w:t>
            </w:r>
            <w:r w:rsidR="00CD5A48">
              <w:rPr>
                <w:rFonts w:asciiTheme="majorHAnsi" w:hAnsiTheme="majorHAnsi" w:cs="Calibri"/>
              </w:rPr>
              <w:t>Public Health</w:t>
            </w:r>
            <w:r w:rsidR="00885341">
              <w:rPr>
                <w:rFonts w:asciiTheme="majorHAnsi" w:hAnsiTheme="majorHAnsi" w:cs="Calibri"/>
              </w:rPr>
              <w:t>, Division of</w:t>
            </w:r>
            <w:r w:rsidR="00CB2CCF">
              <w:rPr>
                <w:rFonts w:asciiTheme="majorHAnsi" w:hAnsiTheme="majorHAnsi" w:cs="Calibri"/>
              </w:rPr>
              <w:t xml:space="preserve"> Disease</w:t>
            </w:r>
            <w:r w:rsidR="00316E4C">
              <w:rPr>
                <w:rFonts w:asciiTheme="majorHAnsi" w:hAnsiTheme="majorHAnsi" w:cs="Calibri"/>
              </w:rPr>
              <w:t xml:space="preserve"> Control and Temple University Center for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1A3CB" w14:textId="77777777" w:rsidR="00622DBC" w:rsidRDefault="00622DBC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3E7175" w:rsidRPr="00AA64AD" w14:paraId="6E00EC3B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9DBA3" w14:textId="7BBED1FD" w:rsidR="003E7175" w:rsidRDefault="003E7175" w:rsidP="0062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Public </w:t>
            </w:r>
            <w:r w:rsidR="00885341">
              <w:rPr>
                <w:rFonts w:asciiTheme="majorHAnsi" w:hAnsiTheme="majorHAnsi" w:cs="Calibri"/>
              </w:rPr>
              <w:t>History</w:t>
            </w:r>
            <w:r w:rsidR="000C3E57">
              <w:rPr>
                <w:rFonts w:asciiTheme="majorHAnsi" w:hAnsiTheme="majorHAnsi" w:cs="Calibri"/>
              </w:rPr>
              <w:t>,</w:t>
            </w:r>
            <w:r w:rsidR="00B04E98">
              <w:rPr>
                <w:rFonts w:asciiTheme="majorHAnsi" w:hAnsiTheme="majorHAnsi" w:cs="Calibri"/>
              </w:rPr>
              <w:t xml:space="preserve"> </w:t>
            </w:r>
            <w:hyperlink r:id="rId7" w:history="1">
              <w:r w:rsidR="00B04E98" w:rsidRPr="00592E16">
                <w:rPr>
                  <w:rStyle w:val="Hyperlink"/>
                  <w:rFonts w:asciiTheme="majorHAnsi" w:hAnsiTheme="majorHAnsi" w:cs="Calibri"/>
                </w:rPr>
                <w:t>https://phillyflu1918.wordpress.com</w:t>
              </w:r>
              <w:r w:rsidR="00592E16" w:rsidRPr="00592E16">
                <w:rPr>
                  <w:rStyle w:val="Hyperlink"/>
                  <w:rFonts w:asciiTheme="majorHAnsi" w:hAnsiTheme="majorHAnsi" w:cs="Calibri"/>
                </w:rPr>
                <w:t>/</w:t>
              </w:r>
            </w:hyperlink>
            <w:r w:rsidR="00592E16">
              <w:rPr>
                <w:rFonts w:asciiTheme="majorHAnsi" w:hAnsiTheme="majorHAnsi" w:cs="Calibri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BF91E" w14:textId="77777777" w:rsidR="003E7175" w:rsidRDefault="003E7175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1768B9" w:rsidRPr="00AA64AD" w14:paraId="635FDDEF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3BE71" w14:textId="77777777" w:rsidR="001768B9" w:rsidRDefault="001768B9" w:rsidP="0062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DACE" w14:textId="77777777" w:rsidR="001768B9" w:rsidRDefault="001768B9" w:rsidP="00B7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CD1A17" w:rsidRPr="00AA64AD" w14:paraId="52D1CD6D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3CEF7" w14:textId="18BAF7BD" w:rsidR="00CD1A17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Research Consultant, Millersville University &amp; LancasterHistory.org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7BAB0" w14:textId="010700E8" w:rsidR="00CD1A17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2017-</w:t>
            </w:r>
            <w:r w:rsidR="00AD53BF">
              <w:rPr>
                <w:rFonts w:asciiTheme="majorHAnsi" w:hAnsiTheme="majorHAnsi" w:cs="Calibri"/>
              </w:rPr>
              <w:t>201</w:t>
            </w:r>
            <w:r w:rsidR="00592E16">
              <w:rPr>
                <w:rFonts w:asciiTheme="majorHAnsi" w:hAnsiTheme="majorHAnsi" w:cs="Calibri"/>
              </w:rPr>
              <w:t>9</w:t>
            </w:r>
          </w:p>
        </w:tc>
      </w:tr>
      <w:tr w:rsidR="00CD1A17" w:rsidRPr="00AA64AD" w14:paraId="46F2698D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8B" w14:textId="77777777" w:rsidR="00CD1A17" w:rsidRPr="00AA64AD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8C" w14:textId="77777777" w:rsidR="00CD1A17" w:rsidRPr="00AA64AD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CD1A17" w:rsidRPr="00AA64AD" w14:paraId="46F26990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8E" w14:textId="77777777" w:rsidR="00CD1A17" w:rsidRPr="00AA64AD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t>Intern, National Museum of Bermuda, Sandys Parish, Bermuda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8F" w14:textId="77777777" w:rsidR="00CD1A17" w:rsidRPr="00AA64AD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t>2016</w:t>
            </w:r>
            <w:r>
              <w:rPr>
                <w:rFonts w:asciiTheme="majorHAnsi" w:hAnsiTheme="majorHAnsi" w:cs="Calibri"/>
              </w:rPr>
              <w:t>-2017</w:t>
            </w:r>
          </w:p>
        </w:tc>
      </w:tr>
      <w:tr w:rsidR="000C3E57" w:rsidRPr="00AA64AD" w14:paraId="06231522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03C66" w14:textId="77777777" w:rsidR="000C3E57" w:rsidRDefault="000C3E5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9CBFB" w14:textId="77777777" w:rsidR="000C3E57" w:rsidRPr="00AA64AD" w:rsidRDefault="000C3E5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CD1A17" w:rsidRPr="00AA64AD" w14:paraId="46F26996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94" w14:textId="77777777" w:rsidR="00CD1A17" w:rsidRPr="00AA64AD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Oral History Interviewer, </w:t>
            </w:r>
            <w:r>
              <w:rPr>
                <w:rFonts w:asciiTheme="majorHAnsi" w:hAnsiTheme="majorHAnsi" w:cs="Calibri"/>
                <w:szCs w:val="24"/>
              </w:rPr>
              <w:t>Millersville University Archives &amp; Special Collections,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95" w14:textId="77777777" w:rsidR="00CD1A17" w:rsidRPr="00AA64AD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2016-2017</w:t>
            </w:r>
          </w:p>
        </w:tc>
      </w:tr>
      <w:tr w:rsidR="00CD1A17" w:rsidRPr="00AA64AD" w14:paraId="46F26999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97" w14:textId="77777777" w:rsidR="00CD1A17" w:rsidRPr="00AA64AD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 w:rsidRPr="0030597D">
              <w:rPr>
                <w:rFonts w:asciiTheme="majorHAnsi" w:hAnsiTheme="majorHAnsi" w:cs="Calibri"/>
              </w:rPr>
              <w:t>Millersville, Pennsylvania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98" w14:textId="77777777" w:rsidR="00CD1A17" w:rsidRPr="00AA64AD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CD1A17" w:rsidRPr="00AA64AD" w14:paraId="46F2699C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9A" w14:textId="77777777" w:rsidR="00CD1A17" w:rsidRPr="00AA64AD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9B" w14:textId="77777777" w:rsidR="00CD1A17" w:rsidRPr="00AA64AD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CD1A17" w:rsidRPr="00AA64AD" w14:paraId="46F2699F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9D" w14:textId="77777777" w:rsidR="00CD1A17" w:rsidRPr="00AA64AD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Archives Aide, Millersville University Archives &amp; Special Collections,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9E" w14:textId="77777777" w:rsidR="00CD1A17" w:rsidRPr="00AA64AD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2014</w:t>
            </w:r>
          </w:p>
        </w:tc>
      </w:tr>
      <w:tr w:rsidR="00CD1A17" w:rsidRPr="00AA64AD" w14:paraId="46F269A2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A0" w14:textId="77777777" w:rsidR="00CD1A17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Millersville, Pennsylvania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A1" w14:textId="77777777" w:rsidR="00CD1A17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Cs w:val="24"/>
              </w:rPr>
            </w:pPr>
          </w:p>
        </w:tc>
      </w:tr>
      <w:tr w:rsidR="00CD1A17" w:rsidRPr="00AA64AD" w14:paraId="46F269A5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A3" w14:textId="77777777" w:rsidR="00CD1A17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A4" w14:textId="77777777" w:rsidR="00CD1A17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Cs w:val="24"/>
              </w:rPr>
            </w:pPr>
          </w:p>
        </w:tc>
      </w:tr>
      <w:tr w:rsidR="00CD1A17" w:rsidRPr="00AA64AD" w14:paraId="46F269A8" w14:textId="77777777" w:rsidTr="00B774EF">
        <w:trPr>
          <w:trHeight w:val="269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A6" w14:textId="77777777" w:rsidR="00CD1A17" w:rsidRPr="00AA64AD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Cs w:val="24"/>
              </w:rPr>
            </w:pPr>
            <w:r w:rsidRPr="00AA64AD">
              <w:rPr>
                <w:rFonts w:asciiTheme="majorHAnsi" w:hAnsiTheme="majorHAnsi" w:cs="Calibri"/>
                <w:szCs w:val="24"/>
              </w:rPr>
              <w:t>Museum and Archives Intern, Columbia Historic Preservation Society,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A7" w14:textId="77777777" w:rsidR="00CD1A17" w:rsidRPr="00AA64AD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Cs w:val="24"/>
              </w:rPr>
            </w:pPr>
            <w:r w:rsidRPr="00AA64AD">
              <w:rPr>
                <w:rFonts w:asciiTheme="majorHAnsi" w:hAnsiTheme="majorHAnsi" w:cs="Calibri"/>
                <w:szCs w:val="24"/>
              </w:rPr>
              <w:t>2013</w:t>
            </w:r>
          </w:p>
        </w:tc>
      </w:tr>
      <w:tr w:rsidR="00CD1A17" w:rsidRPr="00AA64AD" w14:paraId="46F269AB" w14:textId="77777777" w:rsidTr="00B774EF">
        <w:trPr>
          <w:trHeight w:val="274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A9" w14:textId="77777777" w:rsidR="00CD1A17" w:rsidRPr="00AA64AD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/>
                <w:szCs w:val="24"/>
              </w:rPr>
            </w:pPr>
            <w:r w:rsidRPr="00AA64AD">
              <w:rPr>
                <w:rFonts w:asciiTheme="majorHAnsi" w:hAnsiTheme="majorHAnsi" w:cs="Calibri"/>
                <w:szCs w:val="24"/>
              </w:rPr>
              <w:t>Columbia, Pennsylvania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AA" w14:textId="77777777" w:rsidR="00CD1A17" w:rsidRPr="00AA64AD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</w:tr>
      <w:tr w:rsidR="00CD1A17" w:rsidRPr="00AA64AD" w14:paraId="46F269AE" w14:textId="77777777" w:rsidTr="00B774EF">
        <w:trPr>
          <w:trHeight w:val="274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AC" w14:textId="77777777" w:rsidR="00CD1A17" w:rsidRPr="00AA64AD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Theme="majorHAnsi" w:hAnsiTheme="majorHAnsi" w:cs="Calibri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AD" w14:textId="77777777" w:rsidR="00CD1A17" w:rsidRPr="00AA64AD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</w:tr>
      <w:tr w:rsidR="00CD1A17" w:rsidRPr="00AA64AD" w14:paraId="46F269B1" w14:textId="77777777" w:rsidTr="00B774EF">
        <w:trPr>
          <w:trHeight w:val="274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AF" w14:textId="5AEA8551" w:rsidR="00CD1A17" w:rsidRPr="00AA64AD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Cs w:val="24"/>
              </w:rPr>
            </w:pPr>
            <w:r w:rsidRPr="00AA64AD">
              <w:rPr>
                <w:rFonts w:asciiTheme="majorHAnsi" w:hAnsiTheme="majorHAnsi" w:cs="Calibri"/>
                <w:szCs w:val="24"/>
              </w:rPr>
              <w:t>Walking Tour Leader, Civil War Sesquicentennial, Columbia Historic Preservation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B0" w14:textId="77777777" w:rsidR="00CD1A17" w:rsidRPr="00AA64AD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AA64AD">
              <w:rPr>
                <w:rFonts w:asciiTheme="majorHAnsi" w:hAnsiTheme="majorHAnsi"/>
              </w:rPr>
              <w:t>2013</w:t>
            </w:r>
          </w:p>
        </w:tc>
      </w:tr>
      <w:tr w:rsidR="00CD1A17" w:rsidRPr="00AA64AD" w14:paraId="46F269B4" w14:textId="77777777" w:rsidTr="00B774EF">
        <w:trPr>
          <w:trHeight w:val="274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B2" w14:textId="77777777" w:rsidR="00CD1A17" w:rsidRPr="00AA64AD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  <w:szCs w:val="24"/>
              </w:rPr>
            </w:pPr>
            <w:r w:rsidRPr="00AA64AD">
              <w:rPr>
                <w:rFonts w:asciiTheme="majorHAnsi" w:hAnsiTheme="majorHAnsi" w:cs="Calibri"/>
                <w:szCs w:val="24"/>
              </w:rPr>
              <w:t>Society, Columbia, Pennsylvania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69B3" w14:textId="77777777" w:rsidR="00CD1A17" w:rsidRPr="00AA64AD" w:rsidRDefault="00CD1A17" w:rsidP="00CD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</w:rPr>
            </w:pPr>
          </w:p>
        </w:tc>
      </w:tr>
    </w:tbl>
    <w:p w14:paraId="46F269B6" w14:textId="77777777" w:rsidR="00C654AB" w:rsidRPr="00AA64AD" w:rsidRDefault="00C654A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8"/>
          <w:szCs w:val="28"/>
        </w:rPr>
      </w:pPr>
    </w:p>
    <w:p w14:paraId="46F269B7" w14:textId="77777777" w:rsidR="006C4A38" w:rsidRPr="00AA64AD" w:rsidRDefault="006C4A3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AA64AD">
        <w:rPr>
          <w:rFonts w:asciiTheme="majorHAnsi" w:hAnsiTheme="majorHAnsi" w:cs="Calibri"/>
          <w:b/>
          <w:bCs/>
          <w:sz w:val="28"/>
          <w:szCs w:val="28"/>
        </w:rPr>
        <w:t>Service</w:t>
      </w:r>
    </w:p>
    <w:p w14:paraId="46F269B8" w14:textId="77777777" w:rsidR="006C4A38" w:rsidRPr="00AA64AD" w:rsidRDefault="00EE7612">
      <w:pPr>
        <w:widowControl w:val="0"/>
        <w:autoSpaceDE w:val="0"/>
        <w:autoSpaceDN w:val="0"/>
        <w:adjustRightInd w:val="0"/>
        <w:spacing w:after="0" w:line="301" w:lineRule="exact"/>
        <w:rPr>
          <w:rFonts w:asciiTheme="majorHAnsi" w:hAnsiTheme="majorHAnsi"/>
          <w:sz w:val="24"/>
          <w:szCs w:val="24"/>
        </w:rPr>
      </w:pPr>
      <w:r w:rsidRPr="00AA64AD">
        <w:rPr>
          <w:rFonts w:asciiTheme="majorHAnsi" w:hAnsiTheme="majorHAnsi"/>
          <w:noProof/>
        </w:rPr>
        <w:drawing>
          <wp:anchor distT="0" distB="0" distL="114300" distR="114300" simplePos="0" relativeHeight="251663360" behindDoc="1" locked="0" layoutInCell="0" allowOverlap="1" wp14:anchorId="46F26A0E" wp14:editId="46F26A0F">
            <wp:simplePos x="0" y="0"/>
            <wp:positionH relativeFrom="column">
              <wp:posOffset>-19050</wp:posOffset>
            </wp:positionH>
            <wp:positionV relativeFrom="paragraph">
              <wp:posOffset>17780</wp:posOffset>
            </wp:positionV>
            <wp:extent cx="5980430" cy="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0"/>
        <w:gridCol w:w="1080"/>
      </w:tblGrid>
      <w:tr w:rsidR="00E1674B" w:rsidRPr="00AA64AD" w14:paraId="5647348D" w14:textId="77777777" w:rsidTr="00AA64AD">
        <w:trPr>
          <w:trHeight w:val="269"/>
        </w:trPr>
        <w:tc>
          <w:tcPr>
            <w:tcW w:w="8280" w:type="dxa"/>
            <w:vAlign w:val="bottom"/>
          </w:tcPr>
          <w:p w14:paraId="6D2CA2C6" w14:textId="08D84C0E" w:rsidR="00E1674B" w:rsidRDefault="00E1674B" w:rsidP="00E8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Digital Content Chair, </w:t>
            </w:r>
            <w:r w:rsidR="002C08B6">
              <w:rPr>
                <w:rFonts w:asciiTheme="majorHAnsi" w:hAnsiTheme="majorHAnsi" w:cs="Calibri"/>
              </w:rPr>
              <w:t>James A. Barnes Club History Graduate Student Organization,</w:t>
            </w:r>
          </w:p>
        </w:tc>
        <w:tc>
          <w:tcPr>
            <w:tcW w:w="1080" w:type="dxa"/>
            <w:vAlign w:val="bottom"/>
          </w:tcPr>
          <w:p w14:paraId="646D75A5" w14:textId="202AC90D" w:rsidR="00E1674B" w:rsidRDefault="002C08B6" w:rsidP="00E8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2019-2020</w:t>
            </w:r>
          </w:p>
        </w:tc>
      </w:tr>
      <w:tr w:rsidR="002C08B6" w:rsidRPr="00AA64AD" w14:paraId="50B19BFF" w14:textId="77777777" w:rsidTr="00AA64AD">
        <w:trPr>
          <w:trHeight w:val="269"/>
        </w:trPr>
        <w:tc>
          <w:tcPr>
            <w:tcW w:w="8280" w:type="dxa"/>
            <w:vAlign w:val="bottom"/>
          </w:tcPr>
          <w:p w14:paraId="509FE49D" w14:textId="2AF8ACB1" w:rsidR="002C08B6" w:rsidRDefault="002C08B6" w:rsidP="002C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Temple University, Philadelphia, Pennsylvania</w:t>
            </w:r>
          </w:p>
        </w:tc>
        <w:tc>
          <w:tcPr>
            <w:tcW w:w="1080" w:type="dxa"/>
            <w:vAlign w:val="bottom"/>
          </w:tcPr>
          <w:p w14:paraId="211228BD" w14:textId="77777777" w:rsidR="002C08B6" w:rsidRDefault="002C08B6" w:rsidP="00E8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1674B" w:rsidRPr="00AA64AD" w14:paraId="162CF6BD" w14:textId="77777777" w:rsidTr="00AA64AD">
        <w:trPr>
          <w:trHeight w:val="269"/>
        </w:trPr>
        <w:tc>
          <w:tcPr>
            <w:tcW w:w="8280" w:type="dxa"/>
            <w:vAlign w:val="bottom"/>
          </w:tcPr>
          <w:p w14:paraId="709D6EB3" w14:textId="77777777" w:rsidR="00E1674B" w:rsidRDefault="00E1674B" w:rsidP="00E8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bottom"/>
          </w:tcPr>
          <w:p w14:paraId="62ACB1C6" w14:textId="77777777" w:rsidR="00E1674B" w:rsidRDefault="00E1674B" w:rsidP="00E8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721A44" w:rsidRPr="00AA64AD" w14:paraId="4135403D" w14:textId="77777777" w:rsidTr="00AA64AD">
        <w:trPr>
          <w:trHeight w:val="269"/>
        </w:trPr>
        <w:tc>
          <w:tcPr>
            <w:tcW w:w="8280" w:type="dxa"/>
            <w:vAlign w:val="bottom"/>
          </w:tcPr>
          <w:p w14:paraId="0C561F02" w14:textId="2884115B" w:rsidR="00721A44" w:rsidRDefault="002C6645" w:rsidP="00E8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Annual </w:t>
            </w:r>
            <w:r w:rsidR="00721A44">
              <w:rPr>
                <w:rFonts w:asciiTheme="majorHAnsi" w:hAnsiTheme="majorHAnsi" w:cs="Calibri"/>
              </w:rPr>
              <w:t xml:space="preserve">Conference Committee Member, James A. Barnes Club History Graduate </w:t>
            </w:r>
          </w:p>
        </w:tc>
        <w:tc>
          <w:tcPr>
            <w:tcW w:w="1080" w:type="dxa"/>
            <w:vAlign w:val="bottom"/>
          </w:tcPr>
          <w:p w14:paraId="5EF03BDC" w14:textId="7B6E9F7C" w:rsidR="00721A44" w:rsidRDefault="00721A44" w:rsidP="00E8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2018-2019</w:t>
            </w:r>
          </w:p>
        </w:tc>
      </w:tr>
      <w:tr w:rsidR="00721A44" w:rsidRPr="00AA64AD" w14:paraId="7DFA6DF5" w14:textId="77777777" w:rsidTr="00AA64AD">
        <w:trPr>
          <w:trHeight w:val="269"/>
        </w:trPr>
        <w:tc>
          <w:tcPr>
            <w:tcW w:w="8280" w:type="dxa"/>
            <w:vAlign w:val="bottom"/>
          </w:tcPr>
          <w:p w14:paraId="4A789585" w14:textId="5FFF160A" w:rsidR="00721A44" w:rsidRDefault="002C6645" w:rsidP="0072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Student </w:t>
            </w:r>
            <w:r w:rsidR="00721A44">
              <w:rPr>
                <w:rFonts w:asciiTheme="majorHAnsi" w:hAnsiTheme="majorHAnsi" w:cs="Calibri"/>
              </w:rPr>
              <w:t>Organization, Temple University, Philadelphia, Pennsylvania</w:t>
            </w:r>
          </w:p>
        </w:tc>
        <w:tc>
          <w:tcPr>
            <w:tcW w:w="1080" w:type="dxa"/>
            <w:vAlign w:val="bottom"/>
          </w:tcPr>
          <w:p w14:paraId="0F0CED5B" w14:textId="77777777" w:rsidR="00721A44" w:rsidRDefault="00721A44" w:rsidP="00E8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721A44" w:rsidRPr="00AA64AD" w14:paraId="6D63A334" w14:textId="77777777" w:rsidTr="00AA64AD">
        <w:trPr>
          <w:trHeight w:val="269"/>
        </w:trPr>
        <w:tc>
          <w:tcPr>
            <w:tcW w:w="8280" w:type="dxa"/>
            <w:vAlign w:val="bottom"/>
          </w:tcPr>
          <w:p w14:paraId="71217EF5" w14:textId="77777777" w:rsidR="00721A44" w:rsidRDefault="00721A44" w:rsidP="00E8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bottom"/>
          </w:tcPr>
          <w:p w14:paraId="2D10824E" w14:textId="77777777" w:rsidR="00721A44" w:rsidRDefault="00721A44" w:rsidP="00E8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465FAA" w:rsidRPr="00AA64AD" w14:paraId="46F269BB" w14:textId="77777777" w:rsidTr="00AA64AD">
        <w:trPr>
          <w:trHeight w:val="269"/>
        </w:trPr>
        <w:tc>
          <w:tcPr>
            <w:tcW w:w="8280" w:type="dxa"/>
            <w:vAlign w:val="bottom"/>
          </w:tcPr>
          <w:p w14:paraId="46F269B9" w14:textId="77777777" w:rsidR="00465FAA" w:rsidRDefault="00465FAA" w:rsidP="00E8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Corps Historian, Reading Buccaneers Drum &amp; Bugle Corps, Reading, Pennsylvania</w:t>
            </w:r>
          </w:p>
        </w:tc>
        <w:tc>
          <w:tcPr>
            <w:tcW w:w="1080" w:type="dxa"/>
            <w:vAlign w:val="bottom"/>
          </w:tcPr>
          <w:p w14:paraId="46F269BA" w14:textId="0B8C2BF9" w:rsidR="00465FAA" w:rsidRDefault="00465FAA" w:rsidP="00E8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2017</w:t>
            </w:r>
            <w:r w:rsidR="00AB0B1D">
              <w:rPr>
                <w:rFonts w:asciiTheme="majorHAnsi" w:hAnsiTheme="majorHAnsi" w:cs="Calibri"/>
              </w:rPr>
              <w:t>-Pres.</w:t>
            </w:r>
          </w:p>
        </w:tc>
      </w:tr>
      <w:tr w:rsidR="00465FAA" w:rsidRPr="00AA64AD" w14:paraId="46F269BE" w14:textId="77777777" w:rsidTr="00AA64AD">
        <w:trPr>
          <w:trHeight w:val="269"/>
        </w:trPr>
        <w:tc>
          <w:tcPr>
            <w:tcW w:w="8280" w:type="dxa"/>
            <w:vAlign w:val="bottom"/>
          </w:tcPr>
          <w:p w14:paraId="46F269BC" w14:textId="77777777" w:rsidR="00465FAA" w:rsidRDefault="00465FAA" w:rsidP="00E8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1080" w:type="dxa"/>
            <w:vAlign w:val="bottom"/>
          </w:tcPr>
          <w:p w14:paraId="46F269BD" w14:textId="77777777" w:rsidR="00465FAA" w:rsidRDefault="00465FAA" w:rsidP="00E8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465FAA" w:rsidRPr="00AA64AD" w14:paraId="46F269C1" w14:textId="77777777" w:rsidTr="00AA64AD">
        <w:trPr>
          <w:trHeight w:val="269"/>
        </w:trPr>
        <w:tc>
          <w:tcPr>
            <w:tcW w:w="8280" w:type="dxa"/>
            <w:vAlign w:val="bottom"/>
          </w:tcPr>
          <w:p w14:paraId="46F269BF" w14:textId="77777777" w:rsidR="00465FAA" w:rsidRPr="00AA64AD" w:rsidRDefault="00465FAA" w:rsidP="0003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AA64AD">
              <w:rPr>
                <w:rFonts w:asciiTheme="majorHAnsi" w:hAnsiTheme="majorHAnsi"/>
              </w:rPr>
              <w:t>President, Phi Alpha Theta, Alpha-Lambda-Eta Chapter, Millersville University</w:t>
            </w:r>
          </w:p>
        </w:tc>
        <w:tc>
          <w:tcPr>
            <w:tcW w:w="1080" w:type="dxa"/>
            <w:vAlign w:val="bottom"/>
          </w:tcPr>
          <w:p w14:paraId="46F269C0" w14:textId="77777777" w:rsidR="00465FAA" w:rsidRPr="00AA64AD" w:rsidRDefault="00465FAA" w:rsidP="00E8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AA64AD">
              <w:rPr>
                <w:rFonts w:asciiTheme="majorHAnsi" w:hAnsiTheme="majorHAnsi"/>
              </w:rPr>
              <w:t>2016-2017</w:t>
            </w:r>
          </w:p>
        </w:tc>
      </w:tr>
      <w:tr w:rsidR="00465FAA" w:rsidRPr="00AA64AD" w14:paraId="46F269C4" w14:textId="77777777" w:rsidTr="00AA64AD">
        <w:trPr>
          <w:trHeight w:val="269"/>
        </w:trPr>
        <w:tc>
          <w:tcPr>
            <w:tcW w:w="8280" w:type="dxa"/>
            <w:vAlign w:val="bottom"/>
          </w:tcPr>
          <w:p w14:paraId="46F269C2" w14:textId="77777777" w:rsidR="00465FAA" w:rsidRPr="00AA64AD" w:rsidRDefault="00465FAA" w:rsidP="0003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080" w:type="dxa"/>
            <w:vAlign w:val="bottom"/>
          </w:tcPr>
          <w:p w14:paraId="46F269C3" w14:textId="77777777" w:rsidR="00465FAA" w:rsidRPr="00AA64AD" w:rsidRDefault="00465FAA" w:rsidP="00E8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6B7CBC" w:rsidRPr="00AA64AD" w14:paraId="46F269C7" w14:textId="77777777" w:rsidTr="00AA64AD">
        <w:trPr>
          <w:trHeight w:val="294"/>
        </w:trPr>
        <w:tc>
          <w:tcPr>
            <w:tcW w:w="8280" w:type="dxa"/>
            <w:vAlign w:val="bottom"/>
          </w:tcPr>
          <w:p w14:paraId="46F269C5" w14:textId="5C645980" w:rsidR="006B7CBC" w:rsidRPr="006B7CBC" w:rsidRDefault="006B7CBC" w:rsidP="006B7CB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12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 xml:space="preserve">Manuscript Collections Transcriber, </w:t>
            </w:r>
            <w:r>
              <w:rPr>
                <w:rFonts w:asciiTheme="majorHAnsi" w:hAnsiTheme="majorHAnsi"/>
                <w:i/>
              </w:rPr>
              <w:t>Bermuda Journal of Archaeology &amp;</w:t>
            </w:r>
            <w:r w:rsidR="007266C9">
              <w:rPr>
                <w:rFonts w:asciiTheme="majorHAnsi" w:hAnsiTheme="majorHAnsi"/>
                <w:i/>
              </w:rPr>
              <w:t xml:space="preserve"> Maritime</w:t>
            </w:r>
          </w:p>
        </w:tc>
        <w:tc>
          <w:tcPr>
            <w:tcW w:w="1080" w:type="dxa"/>
            <w:vAlign w:val="bottom"/>
          </w:tcPr>
          <w:p w14:paraId="46F269C6" w14:textId="6CC0FA76" w:rsidR="006B7CBC" w:rsidRDefault="006B7CBC" w:rsidP="00E812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2016-201</w:t>
            </w:r>
            <w:r w:rsidR="005574F3">
              <w:rPr>
                <w:rFonts w:asciiTheme="majorHAnsi" w:hAnsiTheme="majorHAnsi" w:cs="Calibri"/>
              </w:rPr>
              <w:t>9</w:t>
            </w:r>
          </w:p>
        </w:tc>
      </w:tr>
      <w:tr w:rsidR="006B7CBC" w:rsidRPr="00AA64AD" w14:paraId="46F269CA" w14:textId="77777777" w:rsidTr="00AA64AD">
        <w:trPr>
          <w:trHeight w:val="294"/>
        </w:trPr>
        <w:tc>
          <w:tcPr>
            <w:tcW w:w="8280" w:type="dxa"/>
            <w:vAlign w:val="bottom"/>
          </w:tcPr>
          <w:p w14:paraId="46F269C8" w14:textId="2925567F" w:rsidR="006B7CBC" w:rsidRDefault="006B7CBC" w:rsidP="006B7CB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04" w:right="-1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</w:rPr>
              <w:t>History</w:t>
            </w:r>
            <w:r w:rsidR="00727C22" w:rsidRPr="00727C22">
              <w:rPr>
                <w:rFonts w:asciiTheme="majorHAnsi" w:hAnsiTheme="majorHAnsi"/>
              </w:rPr>
              <w:t>, Sandys</w:t>
            </w:r>
            <w:r w:rsidR="00727C22">
              <w:rPr>
                <w:rFonts w:asciiTheme="majorHAnsi" w:hAnsiTheme="majorHAnsi"/>
              </w:rPr>
              <w:t xml:space="preserve"> Parish, Bermuda</w:t>
            </w:r>
          </w:p>
        </w:tc>
        <w:tc>
          <w:tcPr>
            <w:tcW w:w="1080" w:type="dxa"/>
            <w:vAlign w:val="bottom"/>
          </w:tcPr>
          <w:p w14:paraId="46F269C9" w14:textId="77777777" w:rsidR="006B7CBC" w:rsidRDefault="006B7CBC" w:rsidP="00E812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ajorHAnsi" w:hAnsiTheme="majorHAnsi" w:cs="Calibri"/>
              </w:rPr>
            </w:pPr>
          </w:p>
        </w:tc>
      </w:tr>
      <w:tr w:rsidR="00AB0B1D" w:rsidRPr="00AA64AD" w14:paraId="68A00B31" w14:textId="77777777" w:rsidTr="00AA64AD">
        <w:trPr>
          <w:trHeight w:val="294"/>
        </w:trPr>
        <w:tc>
          <w:tcPr>
            <w:tcW w:w="8280" w:type="dxa"/>
            <w:vAlign w:val="bottom"/>
          </w:tcPr>
          <w:p w14:paraId="5C59CC88" w14:textId="5FFA32E3" w:rsidR="00AB0B1D" w:rsidRPr="00AB0B1D" w:rsidRDefault="00AB0B1D" w:rsidP="006B7CB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04" w:right="-1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Transcriptions appearing </w:t>
            </w:r>
            <w:r w:rsidR="005574F3">
              <w:rPr>
                <w:rFonts w:asciiTheme="majorHAnsi" w:hAnsiTheme="majorHAnsi"/>
              </w:rPr>
              <w:t>in F</w:t>
            </w:r>
            <w:r w:rsidR="00C921A8">
              <w:rPr>
                <w:rFonts w:asciiTheme="majorHAnsi" w:hAnsiTheme="majorHAnsi"/>
              </w:rPr>
              <w:t>orthcoming</w:t>
            </w:r>
            <w:r w:rsidR="005574F3">
              <w:rPr>
                <w:rFonts w:asciiTheme="majorHAnsi" w:hAnsiTheme="majorHAnsi"/>
              </w:rPr>
              <w:t xml:space="preserve"> Volumes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080" w:type="dxa"/>
            <w:vAlign w:val="bottom"/>
          </w:tcPr>
          <w:p w14:paraId="7C0861E2" w14:textId="77777777" w:rsidR="00AB0B1D" w:rsidRDefault="00AB0B1D" w:rsidP="00E812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ajorHAnsi" w:hAnsiTheme="majorHAnsi" w:cs="Calibri"/>
              </w:rPr>
            </w:pPr>
          </w:p>
        </w:tc>
      </w:tr>
      <w:tr w:rsidR="006B7CBC" w:rsidRPr="00AA64AD" w14:paraId="46F269CD" w14:textId="77777777" w:rsidTr="00AA64AD">
        <w:trPr>
          <w:trHeight w:val="294"/>
        </w:trPr>
        <w:tc>
          <w:tcPr>
            <w:tcW w:w="8280" w:type="dxa"/>
            <w:vAlign w:val="bottom"/>
          </w:tcPr>
          <w:p w14:paraId="46F269CB" w14:textId="77777777" w:rsidR="006B7CBC" w:rsidRDefault="006B7CBC" w:rsidP="00183CA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120"/>
              <w:rPr>
                <w:rFonts w:asciiTheme="majorHAnsi" w:hAnsiTheme="majorHAnsi"/>
              </w:rPr>
            </w:pPr>
          </w:p>
        </w:tc>
        <w:tc>
          <w:tcPr>
            <w:tcW w:w="1080" w:type="dxa"/>
            <w:vAlign w:val="bottom"/>
          </w:tcPr>
          <w:p w14:paraId="46F269CC" w14:textId="77777777" w:rsidR="006B7CBC" w:rsidRDefault="006B7CBC" w:rsidP="00E812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ajorHAnsi" w:hAnsiTheme="majorHAnsi" w:cs="Calibri"/>
              </w:rPr>
            </w:pPr>
          </w:p>
        </w:tc>
      </w:tr>
      <w:tr w:rsidR="00465FAA" w:rsidRPr="00AA64AD" w14:paraId="46F269D0" w14:textId="77777777" w:rsidTr="00AA64AD">
        <w:trPr>
          <w:trHeight w:val="294"/>
        </w:trPr>
        <w:tc>
          <w:tcPr>
            <w:tcW w:w="8280" w:type="dxa"/>
            <w:vAlign w:val="bottom"/>
          </w:tcPr>
          <w:p w14:paraId="46F269CE" w14:textId="77777777" w:rsidR="00465FAA" w:rsidRPr="00AA64AD" w:rsidRDefault="00465FAA" w:rsidP="00183CA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Presentation Adjudicator, 38</w:t>
            </w:r>
            <w:r w:rsidRPr="00E56D0E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Annual National History Day, Resurrection Middle</w:t>
            </w:r>
          </w:p>
        </w:tc>
        <w:tc>
          <w:tcPr>
            <w:tcW w:w="1080" w:type="dxa"/>
            <w:vAlign w:val="bottom"/>
          </w:tcPr>
          <w:p w14:paraId="46F269CF" w14:textId="77777777" w:rsidR="00465FAA" w:rsidRPr="00AA64AD" w:rsidRDefault="00465FAA" w:rsidP="00E812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2016</w:t>
            </w:r>
          </w:p>
        </w:tc>
      </w:tr>
      <w:tr w:rsidR="00465FAA" w:rsidRPr="00AA64AD" w14:paraId="46F269D3" w14:textId="77777777" w:rsidTr="00AA64AD">
        <w:trPr>
          <w:trHeight w:val="294"/>
        </w:trPr>
        <w:tc>
          <w:tcPr>
            <w:tcW w:w="8280" w:type="dxa"/>
            <w:vAlign w:val="bottom"/>
          </w:tcPr>
          <w:p w14:paraId="46F269D1" w14:textId="77777777" w:rsidR="00465FAA" w:rsidRDefault="00465FAA" w:rsidP="00E56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04" w:right="7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School, Lancaster, Pennsylvania</w:t>
            </w:r>
          </w:p>
        </w:tc>
        <w:tc>
          <w:tcPr>
            <w:tcW w:w="1080" w:type="dxa"/>
            <w:vAlign w:val="bottom"/>
          </w:tcPr>
          <w:p w14:paraId="46F269D2" w14:textId="77777777" w:rsidR="00465FAA" w:rsidRPr="00AA64AD" w:rsidRDefault="00465FAA" w:rsidP="00E812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ajorHAnsi" w:hAnsiTheme="majorHAnsi" w:cs="Calibri"/>
              </w:rPr>
            </w:pPr>
          </w:p>
        </w:tc>
      </w:tr>
      <w:tr w:rsidR="00465FAA" w:rsidRPr="00AA64AD" w14:paraId="46F269D6" w14:textId="77777777" w:rsidTr="00AA64AD">
        <w:trPr>
          <w:trHeight w:val="294"/>
        </w:trPr>
        <w:tc>
          <w:tcPr>
            <w:tcW w:w="8280" w:type="dxa"/>
            <w:vAlign w:val="bottom"/>
          </w:tcPr>
          <w:p w14:paraId="46F269D4" w14:textId="77777777" w:rsidR="00465FAA" w:rsidRDefault="00465FAA" w:rsidP="00183CA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120"/>
              <w:rPr>
                <w:rFonts w:asciiTheme="majorHAnsi" w:hAnsiTheme="majorHAnsi"/>
              </w:rPr>
            </w:pPr>
          </w:p>
        </w:tc>
        <w:tc>
          <w:tcPr>
            <w:tcW w:w="1080" w:type="dxa"/>
            <w:vAlign w:val="bottom"/>
          </w:tcPr>
          <w:p w14:paraId="46F269D5" w14:textId="77777777" w:rsidR="00465FAA" w:rsidRPr="00AA64AD" w:rsidRDefault="00465FAA" w:rsidP="00E812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ajorHAnsi" w:hAnsiTheme="majorHAnsi" w:cs="Calibri"/>
              </w:rPr>
            </w:pPr>
          </w:p>
        </w:tc>
      </w:tr>
      <w:tr w:rsidR="00465FAA" w:rsidRPr="00AA64AD" w14:paraId="46F269D9" w14:textId="77777777" w:rsidTr="00AA64AD">
        <w:trPr>
          <w:trHeight w:val="294"/>
        </w:trPr>
        <w:tc>
          <w:tcPr>
            <w:tcW w:w="8280" w:type="dxa"/>
            <w:vAlign w:val="bottom"/>
          </w:tcPr>
          <w:p w14:paraId="46F269D7" w14:textId="77777777" w:rsidR="00465FAA" w:rsidRPr="00AA64AD" w:rsidRDefault="00465FAA" w:rsidP="00183CA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120"/>
              <w:rPr>
                <w:rFonts w:asciiTheme="majorHAnsi" w:hAnsiTheme="majorHAnsi" w:cs="Calibri"/>
                <w:w w:val="99"/>
              </w:rPr>
            </w:pPr>
            <w:r w:rsidRPr="00AA64AD">
              <w:rPr>
                <w:rFonts w:asciiTheme="majorHAnsi" w:hAnsiTheme="majorHAnsi"/>
              </w:rPr>
              <w:t>Conference Administrator, 34</w:t>
            </w:r>
            <w:r w:rsidRPr="00AA64AD">
              <w:rPr>
                <w:rFonts w:asciiTheme="majorHAnsi" w:hAnsiTheme="majorHAnsi"/>
                <w:vertAlign w:val="superscript"/>
              </w:rPr>
              <w:t>th</w:t>
            </w:r>
            <w:r w:rsidRPr="00AA64AD">
              <w:rPr>
                <w:rFonts w:asciiTheme="majorHAnsi" w:hAnsiTheme="majorHAnsi"/>
              </w:rPr>
              <w:t xml:space="preserve"> Conference on the Holocaust and Genocide</w:t>
            </w:r>
          </w:p>
        </w:tc>
        <w:tc>
          <w:tcPr>
            <w:tcW w:w="1080" w:type="dxa"/>
            <w:vAlign w:val="bottom"/>
          </w:tcPr>
          <w:p w14:paraId="46F269D8" w14:textId="77777777" w:rsidR="00465FAA" w:rsidRPr="00AA64AD" w:rsidRDefault="00465FAA" w:rsidP="00E812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ajorHAnsi" w:hAnsiTheme="majorHAnsi" w:cs="Calibri"/>
              </w:rPr>
            </w:pPr>
            <w:r w:rsidRPr="00AA64AD">
              <w:rPr>
                <w:rFonts w:asciiTheme="majorHAnsi" w:hAnsiTheme="majorHAnsi" w:cs="Calibri"/>
              </w:rPr>
              <w:t>2016</w:t>
            </w:r>
          </w:p>
        </w:tc>
      </w:tr>
      <w:tr w:rsidR="00465FAA" w:rsidRPr="00AA64AD" w14:paraId="46F269DC" w14:textId="77777777" w:rsidTr="00AA64AD">
        <w:trPr>
          <w:trHeight w:val="294"/>
        </w:trPr>
        <w:tc>
          <w:tcPr>
            <w:tcW w:w="8280" w:type="dxa"/>
            <w:vAlign w:val="bottom"/>
          </w:tcPr>
          <w:p w14:paraId="46F269DA" w14:textId="77777777" w:rsidR="00465FAA" w:rsidRPr="00AA64AD" w:rsidRDefault="00465FAA" w:rsidP="00520A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04"/>
              <w:rPr>
                <w:rFonts w:asciiTheme="majorHAnsi" w:hAnsiTheme="majorHAnsi" w:cs="Calibri"/>
                <w:w w:val="99"/>
              </w:rPr>
            </w:pPr>
            <w:r w:rsidRPr="00AA64AD">
              <w:rPr>
                <w:rFonts w:asciiTheme="majorHAnsi" w:hAnsiTheme="majorHAnsi"/>
              </w:rPr>
              <w:t>Millersville University</w:t>
            </w:r>
          </w:p>
        </w:tc>
        <w:tc>
          <w:tcPr>
            <w:tcW w:w="1080" w:type="dxa"/>
            <w:vAlign w:val="bottom"/>
          </w:tcPr>
          <w:p w14:paraId="46F269DB" w14:textId="77777777" w:rsidR="00465FAA" w:rsidRPr="00AA64AD" w:rsidRDefault="00465FAA" w:rsidP="00E812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ajorHAnsi" w:hAnsiTheme="majorHAnsi" w:cs="Calibri"/>
              </w:rPr>
            </w:pPr>
          </w:p>
        </w:tc>
      </w:tr>
      <w:tr w:rsidR="00465FAA" w:rsidRPr="00AA64AD" w14:paraId="46F269DF" w14:textId="77777777" w:rsidTr="00AA64AD">
        <w:trPr>
          <w:trHeight w:val="294"/>
        </w:trPr>
        <w:tc>
          <w:tcPr>
            <w:tcW w:w="8280" w:type="dxa"/>
            <w:vAlign w:val="bottom"/>
          </w:tcPr>
          <w:p w14:paraId="46F269DD" w14:textId="77777777" w:rsidR="00465FAA" w:rsidRPr="00AA64AD" w:rsidRDefault="00465FAA" w:rsidP="00183CA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120"/>
              <w:rPr>
                <w:rFonts w:asciiTheme="majorHAnsi" w:hAnsiTheme="majorHAnsi" w:cs="Calibri"/>
                <w:w w:val="99"/>
              </w:rPr>
            </w:pPr>
          </w:p>
        </w:tc>
        <w:tc>
          <w:tcPr>
            <w:tcW w:w="1080" w:type="dxa"/>
            <w:vAlign w:val="bottom"/>
          </w:tcPr>
          <w:p w14:paraId="46F269DE" w14:textId="77777777" w:rsidR="00465FAA" w:rsidRPr="00AA64AD" w:rsidRDefault="00465FAA" w:rsidP="00E812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ajorHAnsi" w:hAnsiTheme="majorHAnsi" w:cs="Calibri"/>
              </w:rPr>
            </w:pPr>
          </w:p>
        </w:tc>
      </w:tr>
      <w:tr w:rsidR="00465FAA" w:rsidRPr="00AA64AD" w14:paraId="46F269E2" w14:textId="77777777" w:rsidTr="00AA64AD">
        <w:trPr>
          <w:trHeight w:val="294"/>
        </w:trPr>
        <w:tc>
          <w:tcPr>
            <w:tcW w:w="8280" w:type="dxa"/>
            <w:vAlign w:val="bottom"/>
          </w:tcPr>
          <w:p w14:paraId="46F269E0" w14:textId="77777777" w:rsidR="00465FAA" w:rsidRPr="00AA64AD" w:rsidRDefault="00465FAA" w:rsidP="00E8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AA64AD">
              <w:rPr>
                <w:rFonts w:asciiTheme="majorHAnsi" w:hAnsiTheme="majorHAnsi"/>
              </w:rPr>
              <w:t>Vice-President, Phi Alpha Theta, Alpha-Lambda-Eta Chapter, Millersville University</w:t>
            </w:r>
          </w:p>
        </w:tc>
        <w:tc>
          <w:tcPr>
            <w:tcW w:w="1080" w:type="dxa"/>
            <w:vAlign w:val="bottom"/>
          </w:tcPr>
          <w:p w14:paraId="46F269E1" w14:textId="77777777" w:rsidR="00465FAA" w:rsidRPr="00AA64AD" w:rsidRDefault="00465FAA" w:rsidP="00E8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AA64AD">
              <w:rPr>
                <w:rFonts w:asciiTheme="majorHAnsi" w:hAnsiTheme="majorHAnsi"/>
              </w:rPr>
              <w:t>2015-2016</w:t>
            </w:r>
          </w:p>
        </w:tc>
      </w:tr>
      <w:tr w:rsidR="00465FAA" w:rsidRPr="00AA64AD" w14:paraId="46F269E5" w14:textId="77777777" w:rsidTr="00AA64AD">
        <w:trPr>
          <w:trHeight w:val="294"/>
        </w:trPr>
        <w:tc>
          <w:tcPr>
            <w:tcW w:w="8280" w:type="dxa"/>
            <w:vAlign w:val="bottom"/>
          </w:tcPr>
          <w:p w14:paraId="46F269E3" w14:textId="77777777" w:rsidR="00465FAA" w:rsidRPr="00AA64AD" w:rsidRDefault="00465FAA" w:rsidP="00E8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080" w:type="dxa"/>
            <w:vAlign w:val="bottom"/>
          </w:tcPr>
          <w:p w14:paraId="46F269E4" w14:textId="77777777" w:rsidR="00465FAA" w:rsidRPr="00AA64AD" w:rsidRDefault="00465FAA" w:rsidP="00E8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65FAA" w:rsidRPr="00AA64AD" w14:paraId="46F269E8" w14:textId="77777777" w:rsidTr="00AA64AD">
        <w:trPr>
          <w:trHeight w:val="294"/>
        </w:trPr>
        <w:tc>
          <w:tcPr>
            <w:tcW w:w="8280" w:type="dxa"/>
            <w:vAlign w:val="bottom"/>
          </w:tcPr>
          <w:p w14:paraId="46F269E6" w14:textId="205B9791" w:rsidR="00465FAA" w:rsidRPr="00AA64AD" w:rsidRDefault="00465FAA" w:rsidP="0003511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120"/>
              <w:rPr>
                <w:rFonts w:asciiTheme="majorHAnsi" w:hAnsiTheme="majorHAnsi"/>
              </w:rPr>
            </w:pPr>
            <w:r w:rsidRPr="00AA64AD">
              <w:rPr>
                <w:rFonts w:asciiTheme="majorHAnsi" w:hAnsiTheme="majorHAnsi"/>
              </w:rPr>
              <w:t>Walker Center Fellow</w:t>
            </w:r>
            <w:r w:rsidR="006C7B0A">
              <w:rPr>
                <w:rFonts w:asciiTheme="majorHAnsi" w:hAnsiTheme="majorHAnsi"/>
              </w:rPr>
              <w:t>ship</w:t>
            </w:r>
            <w:r w:rsidR="001A59AF">
              <w:rPr>
                <w:rFonts w:asciiTheme="majorHAnsi" w:hAnsiTheme="majorHAnsi"/>
              </w:rPr>
              <w:t xml:space="preserve"> for </w:t>
            </w:r>
            <w:r w:rsidR="001A59AF" w:rsidRPr="001A59AF">
              <w:rPr>
                <w:rFonts w:asciiTheme="majorHAnsi" w:hAnsiTheme="majorHAnsi"/>
              </w:rPr>
              <w:t>Civic and Community Leader Professional Development</w:t>
            </w:r>
            <w:r w:rsidRPr="00AA64AD">
              <w:rPr>
                <w:rFonts w:asciiTheme="majorHAnsi" w:hAnsiTheme="majorHAnsi"/>
              </w:rPr>
              <w:t xml:space="preserve">, </w:t>
            </w:r>
          </w:p>
        </w:tc>
        <w:tc>
          <w:tcPr>
            <w:tcW w:w="1080" w:type="dxa"/>
            <w:vAlign w:val="bottom"/>
          </w:tcPr>
          <w:p w14:paraId="46F269E7" w14:textId="77777777" w:rsidR="00465FAA" w:rsidRPr="00AA64AD" w:rsidRDefault="00465FAA" w:rsidP="00E812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ajorHAnsi" w:hAnsiTheme="majorHAnsi"/>
              </w:rPr>
            </w:pPr>
            <w:r w:rsidRPr="00AA64AD">
              <w:rPr>
                <w:rFonts w:asciiTheme="majorHAnsi" w:hAnsiTheme="majorHAnsi" w:cs="Calibri"/>
              </w:rPr>
              <w:t>2013</w:t>
            </w:r>
          </w:p>
        </w:tc>
      </w:tr>
      <w:tr w:rsidR="00465FAA" w:rsidRPr="00AA64AD" w14:paraId="46F269EB" w14:textId="77777777" w:rsidTr="00AA64AD">
        <w:trPr>
          <w:trHeight w:val="274"/>
        </w:trPr>
        <w:tc>
          <w:tcPr>
            <w:tcW w:w="8280" w:type="dxa"/>
            <w:vAlign w:val="bottom"/>
          </w:tcPr>
          <w:p w14:paraId="46F269E9" w14:textId="087CB4D6" w:rsidR="00465FAA" w:rsidRPr="00AA64AD" w:rsidRDefault="006C7B0A" w:rsidP="0003511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04"/>
              <w:rPr>
                <w:rFonts w:asciiTheme="majorHAnsi" w:hAnsiTheme="majorHAnsi" w:cs="Calibri"/>
                <w:w w:val="99"/>
              </w:rPr>
            </w:pPr>
            <w:r w:rsidRPr="00AA64AD">
              <w:rPr>
                <w:rFonts w:asciiTheme="majorHAnsi" w:hAnsiTheme="majorHAnsi"/>
              </w:rPr>
              <w:t>Center for Civic and Community Engagement</w:t>
            </w:r>
            <w:r>
              <w:rPr>
                <w:rFonts w:asciiTheme="majorHAnsi" w:hAnsiTheme="majorHAnsi"/>
              </w:rPr>
              <w:t xml:space="preserve">, </w:t>
            </w:r>
            <w:r w:rsidR="00465FAA" w:rsidRPr="00AA64AD">
              <w:rPr>
                <w:rFonts w:asciiTheme="majorHAnsi" w:hAnsiTheme="majorHAnsi"/>
              </w:rPr>
              <w:t>Millersville University</w:t>
            </w:r>
          </w:p>
        </w:tc>
        <w:tc>
          <w:tcPr>
            <w:tcW w:w="1080" w:type="dxa"/>
            <w:vAlign w:val="bottom"/>
          </w:tcPr>
          <w:p w14:paraId="46F269EA" w14:textId="77777777" w:rsidR="00465FAA" w:rsidRPr="00AA64AD" w:rsidRDefault="00465FAA" w:rsidP="00E812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ajorHAnsi" w:hAnsiTheme="majorHAnsi" w:cs="Calibri"/>
              </w:rPr>
            </w:pPr>
          </w:p>
        </w:tc>
      </w:tr>
    </w:tbl>
    <w:p w14:paraId="46F269EC" w14:textId="77777777" w:rsidR="006C4A38" w:rsidRPr="00AA64AD" w:rsidRDefault="006C4A38">
      <w:pPr>
        <w:widowControl w:val="0"/>
        <w:autoSpaceDE w:val="0"/>
        <w:autoSpaceDN w:val="0"/>
        <w:adjustRightInd w:val="0"/>
        <w:spacing w:after="0" w:line="329" w:lineRule="exact"/>
        <w:rPr>
          <w:rFonts w:asciiTheme="majorHAnsi" w:hAnsiTheme="majorHAnsi"/>
          <w:szCs w:val="24"/>
        </w:rPr>
      </w:pPr>
    </w:p>
    <w:p w14:paraId="46F269ED" w14:textId="77777777" w:rsidR="006C4A38" w:rsidRPr="00AA64AD" w:rsidRDefault="006C4A3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AA64AD">
        <w:rPr>
          <w:rFonts w:asciiTheme="majorHAnsi" w:hAnsiTheme="majorHAnsi" w:cs="Calibri"/>
          <w:b/>
          <w:bCs/>
          <w:sz w:val="28"/>
          <w:szCs w:val="28"/>
        </w:rPr>
        <w:t>Professional Affiliations</w:t>
      </w:r>
    </w:p>
    <w:p w14:paraId="46F269EE" w14:textId="77777777" w:rsidR="006C4A38" w:rsidRPr="00AA64AD" w:rsidRDefault="00EE7612">
      <w:pPr>
        <w:widowControl w:val="0"/>
        <w:autoSpaceDE w:val="0"/>
        <w:autoSpaceDN w:val="0"/>
        <w:adjustRightInd w:val="0"/>
        <w:spacing w:after="0" w:line="375" w:lineRule="exact"/>
        <w:rPr>
          <w:rFonts w:asciiTheme="majorHAnsi" w:hAnsiTheme="majorHAnsi"/>
          <w:sz w:val="24"/>
          <w:szCs w:val="24"/>
        </w:rPr>
      </w:pPr>
      <w:r w:rsidRPr="00AA64AD">
        <w:rPr>
          <w:rFonts w:asciiTheme="majorHAnsi" w:hAnsiTheme="majorHAnsi"/>
          <w:noProof/>
        </w:rPr>
        <w:drawing>
          <wp:anchor distT="0" distB="0" distL="114300" distR="114300" simplePos="0" relativeHeight="251665408" behindDoc="1" locked="0" layoutInCell="0" allowOverlap="1" wp14:anchorId="46F26A10" wp14:editId="46F26A11">
            <wp:simplePos x="0" y="0"/>
            <wp:positionH relativeFrom="column">
              <wp:posOffset>-19050</wp:posOffset>
            </wp:positionH>
            <wp:positionV relativeFrom="paragraph">
              <wp:posOffset>14605</wp:posOffset>
            </wp:positionV>
            <wp:extent cx="5980430" cy="6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42005" w:rsidRPr="00AA64AD" w14:paraId="46F269F0" w14:textId="77777777" w:rsidTr="00BF080F">
        <w:tc>
          <w:tcPr>
            <w:tcW w:w="9360" w:type="dxa"/>
          </w:tcPr>
          <w:p w14:paraId="46F269EF" w14:textId="77777777" w:rsidR="00E42005" w:rsidRPr="00AA64AD" w:rsidRDefault="00E42005" w:rsidP="00E420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Cs w:val="24"/>
              </w:rPr>
            </w:pPr>
            <w:r w:rsidRPr="00AA64AD">
              <w:rPr>
                <w:rFonts w:asciiTheme="majorHAnsi" w:hAnsiTheme="majorHAnsi" w:cs="Calibri"/>
                <w:szCs w:val="24"/>
              </w:rPr>
              <w:t>American Historical Association</w:t>
            </w:r>
          </w:p>
        </w:tc>
      </w:tr>
      <w:tr w:rsidR="00E42005" w:rsidRPr="00AA64AD" w14:paraId="46F269F2" w14:textId="77777777" w:rsidTr="00BF080F">
        <w:tc>
          <w:tcPr>
            <w:tcW w:w="9360" w:type="dxa"/>
          </w:tcPr>
          <w:p w14:paraId="46F269F1" w14:textId="77777777" w:rsidR="00E42005" w:rsidRPr="00AA64AD" w:rsidRDefault="000B42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Cs w:val="24"/>
              </w:rPr>
            </w:pPr>
            <w:r w:rsidRPr="00AA64AD">
              <w:rPr>
                <w:rFonts w:asciiTheme="majorHAnsi" w:hAnsiTheme="majorHAnsi" w:cs="Calibri"/>
                <w:szCs w:val="24"/>
              </w:rPr>
              <w:t>Organization of American Historians</w:t>
            </w:r>
          </w:p>
        </w:tc>
      </w:tr>
      <w:tr w:rsidR="009B6787" w:rsidRPr="00AA64AD" w14:paraId="292D294D" w14:textId="77777777" w:rsidTr="00BF080F">
        <w:tc>
          <w:tcPr>
            <w:tcW w:w="9360" w:type="dxa"/>
          </w:tcPr>
          <w:p w14:paraId="5AD14411" w14:textId="114E109C" w:rsidR="009B6787" w:rsidRPr="00AA64AD" w:rsidRDefault="009B678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National Council of Public History</w:t>
            </w:r>
          </w:p>
        </w:tc>
      </w:tr>
      <w:tr w:rsidR="00E42005" w:rsidRPr="00AA64AD" w14:paraId="46F269F4" w14:textId="77777777" w:rsidTr="00BF080F">
        <w:tc>
          <w:tcPr>
            <w:tcW w:w="9360" w:type="dxa"/>
          </w:tcPr>
          <w:p w14:paraId="46F269F3" w14:textId="77777777" w:rsidR="00E42005" w:rsidRPr="00AA64AD" w:rsidRDefault="000B42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Cs w:val="24"/>
              </w:rPr>
            </w:pPr>
            <w:r w:rsidRPr="00AA64AD">
              <w:rPr>
                <w:rFonts w:asciiTheme="majorHAnsi" w:hAnsiTheme="majorHAnsi" w:cs="Calibri"/>
                <w:szCs w:val="24"/>
              </w:rPr>
              <w:t>Society for Historians of the Early American Republic</w:t>
            </w:r>
          </w:p>
        </w:tc>
      </w:tr>
      <w:tr w:rsidR="005F1D18" w:rsidRPr="00AA64AD" w14:paraId="2759D099" w14:textId="77777777" w:rsidTr="00BF080F">
        <w:tc>
          <w:tcPr>
            <w:tcW w:w="9360" w:type="dxa"/>
          </w:tcPr>
          <w:p w14:paraId="4DBB5933" w14:textId="0064EA43" w:rsidR="005F1D18" w:rsidRPr="00AA64AD" w:rsidRDefault="005F1D1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American Association for State and Local History</w:t>
            </w:r>
          </w:p>
        </w:tc>
      </w:tr>
      <w:tr w:rsidR="00E42BDE" w:rsidRPr="00AA64AD" w14:paraId="46F269F6" w14:textId="77777777" w:rsidTr="00BF080F">
        <w:tc>
          <w:tcPr>
            <w:tcW w:w="9360" w:type="dxa"/>
          </w:tcPr>
          <w:p w14:paraId="46F269F5" w14:textId="73C44BBA" w:rsidR="005F1D18" w:rsidRPr="00AA64AD" w:rsidRDefault="00E42B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Cs w:val="24"/>
              </w:rPr>
            </w:pPr>
            <w:r w:rsidRPr="00AA64AD">
              <w:rPr>
                <w:rFonts w:asciiTheme="majorHAnsi" w:hAnsiTheme="majorHAnsi" w:cs="Calibri"/>
                <w:szCs w:val="24"/>
              </w:rPr>
              <w:t>Pennsylvania Historical Association</w:t>
            </w:r>
          </w:p>
        </w:tc>
      </w:tr>
      <w:tr w:rsidR="00C63A9C" w:rsidRPr="00AA64AD" w14:paraId="46F269F8" w14:textId="77777777" w:rsidTr="00BF080F">
        <w:tc>
          <w:tcPr>
            <w:tcW w:w="9360" w:type="dxa"/>
          </w:tcPr>
          <w:p w14:paraId="46F269F7" w14:textId="77777777" w:rsidR="00C63A9C" w:rsidRPr="00AA64AD" w:rsidRDefault="00C63A9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Cs w:val="24"/>
              </w:rPr>
            </w:pPr>
            <w:r w:rsidRPr="00AA64AD">
              <w:rPr>
                <w:rFonts w:asciiTheme="majorHAnsi" w:hAnsiTheme="majorHAnsi" w:cs="Calibri"/>
                <w:szCs w:val="24"/>
              </w:rPr>
              <w:lastRenderedPageBreak/>
              <w:t>Friends of the McNeil Center for Early American Studies</w:t>
            </w:r>
          </w:p>
        </w:tc>
      </w:tr>
      <w:tr w:rsidR="00C63A9C" w:rsidRPr="00AA64AD" w14:paraId="46F269FA" w14:textId="77777777" w:rsidTr="00BF080F">
        <w:tc>
          <w:tcPr>
            <w:tcW w:w="9360" w:type="dxa"/>
          </w:tcPr>
          <w:p w14:paraId="46F269F9" w14:textId="77777777" w:rsidR="00C63A9C" w:rsidRPr="00AA64AD" w:rsidRDefault="00C63A9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Cs w:val="24"/>
              </w:rPr>
            </w:pPr>
            <w:r w:rsidRPr="00AA64AD">
              <w:rPr>
                <w:rFonts w:asciiTheme="majorHAnsi" w:hAnsiTheme="majorHAnsi" w:cs="Calibri"/>
                <w:szCs w:val="24"/>
              </w:rPr>
              <w:t>Omohundro Institute of Early American History and Culture</w:t>
            </w:r>
          </w:p>
        </w:tc>
      </w:tr>
      <w:tr w:rsidR="00697E0A" w:rsidRPr="00AA64AD" w14:paraId="65E306B5" w14:textId="77777777" w:rsidTr="00BF080F">
        <w:tc>
          <w:tcPr>
            <w:tcW w:w="9360" w:type="dxa"/>
          </w:tcPr>
          <w:p w14:paraId="4D44DD1A" w14:textId="6A466FEF" w:rsidR="00697E0A" w:rsidRPr="00AA64AD" w:rsidRDefault="00697E0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James A. Barnes</w:t>
            </w:r>
            <w:r w:rsidR="00CB29FB">
              <w:rPr>
                <w:rFonts w:asciiTheme="majorHAnsi" w:hAnsiTheme="majorHAnsi" w:cs="Calibri"/>
                <w:szCs w:val="24"/>
              </w:rPr>
              <w:t xml:space="preserve"> History Graduate Student Organization</w:t>
            </w:r>
          </w:p>
        </w:tc>
      </w:tr>
      <w:tr w:rsidR="00E42005" w:rsidRPr="00AA64AD" w14:paraId="46F269FC" w14:textId="77777777" w:rsidTr="00BF080F">
        <w:tc>
          <w:tcPr>
            <w:tcW w:w="9360" w:type="dxa"/>
          </w:tcPr>
          <w:p w14:paraId="46F269FB" w14:textId="77777777" w:rsidR="00E42005" w:rsidRPr="00AA64AD" w:rsidRDefault="00E4200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Cs w:val="24"/>
              </w:rPr>
            </w:pPr>
            <w:r w:rsidRPr="00AA64AD">
              <w:rPr>
                <w:rFonts w:asciiTheme="majorHAnsi" w:hAnsiTheme="majorHAnsi" w:cs="Calibri"/>
                <w:szCs w:val="24"/>
              </w:rPr>
              <w:t>Phi Alpha Theta National History Honor Society</w:t>
            </w:r>
          </w:p>
        </w:tc>
      </w:tr>
      <w:tr w:rsidR="000B42E0" w:rsidRPr="00AA64AD" w14:paraId="46F269FE" w14:textId="77777777" w:rsidTr="00BF080F">
        <w:tc>
          <w:tcPr>
            <w:tcW w:w="9360" w:type="dxa"/>
          </w:tcPr>
          <w:p w14:paraId="46F269FD" w14:textId="77777777" w:rsidR="000B42E0" w:rsidRPr="00AA64AD" w:rsidRDefault="000B42E0" w:rsidP="00E8129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Cs w:val="24"/>
              </w:rPr>
            </w:pPr>
            <w:r w:rsidRPr="00AA64AD">
              <w:rPr>
                <w:rFonts w:asciiTheme="majorHAnsi" w:hAnsiTheme="majorHAnsi" w:cs="Calibri"/>
                <w:szCs w:val="24"/>
              </w:rPr>
              <w:t>Gamma Theta Upsilon International Geographical Honor Society</w:t>
            </w:r>
          </w:p>
        </w:tc>
      </w:tr>
      <w:tr w:rsidR="00F30707" w:rsidRPr="00AA64AD" w14:paraId="46F26A00" w14:textId="77777777" w:rsidTr="00BF080F">
        <w:tc>
          <w:tcPr>
            <w:tcW w:w="9360" w:type="dxa"/>
          </w:tcPr>
          <w:p w14:paraId="46F269FF" w14:textId="77777777" w:rsidR="00F30707" w:rsidRPr="00AA64AD" w:rsidRDefault="00F30707" w:rsidP="00E8129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Cs w:val="24"/>
              </w:rPr>
            </w:pPr>
            <w:r w:rsidRPr="00AA64AD">
              <w:rPr>
                <w:rFonts w:asciiTheme="majorHAnsi" w:hAnsiTheme="majorHAnsi" w:cs="Calibri"/>
                <w:szCs w:val="24"/>
              </w:rPr>
              <w:t>Alpha Epsilon Lambda National Graduate and Professional School Honor Society</w:t>
            </w:r>
          </w:p>
        </w:tc>
      </w:tr>
    </w:tbl>
    <w:p w14:paraId="747C81EE" w14:textId="77777777" w:rsidR="000C3E57" w:rsidRDefault="000C3E57" w:rsidP="00FB7EC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sz w:val="28"/>
          <w:szCs w:val="28"/>
        </w:rPr>
      </w:pPr>
    </w:p>
    <w:p w14:paraId="04B3BEA3" w14:textId="2A6C5969" w:rsidR="00FB7EC2" w:rsidRDefault="00FB7EC2" w:rsidP="00FB7EC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Calibri"/>
          <w:b/>
          <w:bCs/>
          <w:sz w:val="28"/>
          <w:szCs w:val="28"/>
        </w:rPr>
        <w:t>Foreign Languages</w:t>
      </w:r>
    </w:p>
    <w:p w14:paraId="14E1CB4B" w14:textId="1082CB08" w:rsidR="00FB7EC2" w:rsidRPr="00AA64AD" w:rsidRDefault="00FB7EC2" w:rsidP="00FB7EC2">
      <w:pPr>
        <w:widowControl w:val="0"/>
        <w:autoSpaceDE w:val="0"/>
        <w:autoSpaceDN w:val="0"/>
        <w:adjustRightInd w:val="0"/>
        <w:spacing w:after="0" w:line="375" w:lineRule="exact"/>
        <w:rPr>
          <w:rFonts w:asciiTheme="majorHAnsi" w:hAnsiTheme="majorHAnsi"/>
          <w:sz w:val="24"/>
          <w:szCs w:val="24"/>
        </w:rPr>
      </w:pPr>
      <w:r w:rsidRPr="00AA64AD">
        <w:rPr>
          <w:rFonts w:asciiTheme="majorHAnsi" w:hAnsiTheme="majorHAnsi"/>
          <w:noProof/>
        </w:rPr>
        <w:drawing>
          <wp:anchor distT="0" distB="0" distL="114300" distR="114300" simplePos="0" relativeHeight="251674624" behindDoc="1" locked="0" layoutInCell="0" allowOverlap="1" wp14:anchorId="3540C1DB" wp14:editId="1059BE96">
            <wp:simplePos x="0" y="0"/>
            <wp:positionH relativeFrom="column">
              <wp:posOffset>-19050</wp:posOffset>
            </wp:positionH>
            <wp:positionV relativeFrom="paragraph">
              <wp:posOffset>14605</wp:posOffset>
            </wp:positionV>
            <wp:extent cx="5980430" cy="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B7EC2" w:rsidRPr="00AA64AD" w14:paraId="59DF921E" w14:textId="77777777" w:rsidTr="00E81292">
        <w:tc>
          <w:tcPr>
            <w:tcW w:w="9360" w:type="dxa"/>
          </w:tcPr>
          <w:p w14:paraId="6BBD57D6" w14:textId="166F0DB9" w:rsidR="00FB7EC2" w:rsidRPr="00FB7EC2" w:rsidRDefault="001F7278" w:rsidP="00E8129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Reading</w:t>
            </w:r>
            <w:r w:rsidR="00FB7EC2">
              <w:rPr>
                <w:rFonts w:asciiTheme="majorHAnsi" w:hAnsiTheme="majorHAnsi" w:cs="Calibri"/>
                <w:szCs w:val="24"/>
              </w:rPr>
              <w:t xml:space="preserve"> proficiency in </w:t>
            </w:r>
            <w:r w:rsidR="00FB7EC2">
              <w:rPr>
                <w:rFonts w:asciiTheme="majorHAnsi" w:hAnsiTheme="majorHAnsi" w:cs="Calibri"/>
                <w:b/>
                <w:szCs w:val="24"/>
              </w:rPr>
              <w:t>German</w:t>
            </w:r>
          </w:p>
        </w:tc>
      </w:tr>
    </w:tbl>
    <w:p w14:paraId="46F26A01" w14:textId="77777777" w:rsidR="00C35832" w:rsidRPr="00AA64AD" w:rsidRDefault="00C35832" w:rsidP="001F727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Cs w:val="24"/>
        </w:rPr>
      </w:pPr>
    </w:p>
    <w:sectPr w:rsidR="00C35832" w:rsidRPr="00AA64AD">
      <w:pgSz w:w="12240" w:h="15840"/>
      <w:pgMar w:top="579" w:right="1540" w:bottom="1440" w:left="1440" w:header="720" w:footer="720" w:gutter="0"/>
      <w:cols w:space="720" w:equalWidth="0">
        <w:col w:w="9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07"/>
    <w:rsid w:val="0002650B"/>
    <w:rsid w:val="0003077C"/>
    <w:rsid w:val="00034FA9"/>
    <w:rsid w:val="00035117"/>
    <w:rsid w:val="000455EF"/>
    <w:rsid w:val="00053946"/>
    <w:rsid w:val="00054B04"/>
    <w:rsid w:val="00071D37"/>
    <w:rsid w:val="00080CF8"/>
    <w:rsid w:val="00096BFC"/>
    <w:rsid w:val="00096EF3"/>
    <w:rsid w:val="000B4157"/>
    <w:rsid w:val="000B42E0"/>
    <w:rsid w:val="000B79D8"/>
    <w:rsid w:val="000C3E57"/>
    <w:rsid w:val="000D307F"/>
    <w:rsid w:val="000F3DD5"/>
    <w:rsid w:val="000F55B9"/>
    <w:rsid w:val="00102A22"/>
    <w:rsid w:val="00112CF6"/>
    <w:rsid w:val="001140EC"/>
    <w:rsid w:val="00126454"/>
    <w:rsid w:val="00134C87"/>
    <w:rsid w:val="00135D21"/>
    <w:rsid w:val="00136E57"/>
    <w:rsid w:val="00144EF7"/>
    <w:rsid w:val="0014772C"/>
    <w:rsid w:val="001479F7"/>
    <w:rsid w:val="001768B9"/>
    <w:rsid w:val="00183CA7"/>
    <w:rsid w:val="00187BB9"/>
    <w:rsid w:val="001A0FC8"/>
    <w:rsid w:val="001A4F17"/>
    <w:rsid w:val="001A59AF"/>
    <w:rsid w:val="001B0FCB"/>
    <w:rsid w:val="001B312F"/>
    <w:rsid w:val="001D555A"/>
    <w:rsid w:val="001D5AB9"/>
    <w:rsid w:val="001D6ECF"/>
    <w:rsid w:val="001E1EA5"/>
    <w:rsid w:val="001E6102"/>
    <w:rsid w:val="001E67A4"/>
    <w:rsid w:val="001F7278"/>
    <w:rsid w:val="00222DAD"/>
    <w:rsid w:val="002248EC"/>
    <w:rsid w:val="00231BFE"/>
    <w:rsid w:val="002440AA"/>
    <w:rsid w:val="002606D9"/>
    <w:rsid w:val="00267729"/>
    <w:rsid w:val="002856AF"/>
    <w:rsid w:val="002970E1"/>
    <w:rsid w:val="002A0BC4"/>
    <w:rsid w:val="002B3FCC"/>
    <w:rsid w:val="002B6E24"/>
    <w:rsid w:val="002C08B6"/>
    <w:rsid w:val="002C6645"/>
    <w:rsid w:val="002D1C88"/>
    <w:rsid w:val="002D7B56"/>
    <w:rsid w:val="002E5D82"/>
    <w:rsid w:val="00300AA7"/>
    <w:rsid w:val="0030597D"/>
    <w:rsid w:val="00316E4C"/>
    <w:rsid w:val="00324495"/>
    <w:rsid w:val="00356800"/>
    <w:rsid w:val="00364778"/>
    <w:rsid w:val="00374375"/>
    <w:rsid w:val="003845F5"/>
    <w:rsid w:val="003D583D"/>
    <w:rsid w:val="003E18E7"/>
    <w:rsid w:val="003E3B21"/>
    <w:rsid w:val="003E7175"/>
    <w:rsid w:val="004079A0"/>
    <w:rsid w:val="0041199C"/>
    <w:rsid w:val="004156C0"/>
    <w:rsid w:val="004265D7"/>
    <w:rsid w:val="00430843"/>
    <w:rsid w:val="00432797"/>
    <w:rsid w:val="00434ACB"/>
    <w:rsid w:val="00447E2D"/>
    <w:rsid w:val="00453519"/>
    <w:rsid w:val="00457996"/>
    <w:rsid w:val="00465FAA"/>
    <w:rsid w:val="00471F3D"/>
    <w:rsid w:val="0047700A"/>
    <w:rsid w:val="004A0D51"/>
    <w:rsid w:val="004C14CA"/>
    <w:rsid w:val="004D34B4"/>
    <w:rsid w:val="004D3A25"/>
    <w:rsid w:val="004D5661"/>
    <w:rsid w:val="004E122F"/>
    <w:rsid w:val="004F7A79"/>
    <w:rsid w:val="0050031D"/>
    <w:rsid w:val="005103DF"/>
    <w:rsid w:val="00520A3D"/>
    <w:rsid w:val="005262C6"/>
    <w:rsid w:val="00533A54"/>
    <w:rsid w:val="005377B9"/>
    <w:rsid w:val="00544ED2"/>
    <w:rsid w:val="00546B90"/>
    <w:rsid w:val="005574F3"/>
    <w:rsid w:val="00567A07"/>
    <w:rsid w:val="00592E16"/>
    <w:rsid w:val="0059398B"/>
    <w:rsid w:val="0059449F"/>
    <w:rsid w:val="005952BA"/>
    <w:rsid w:val="005E0BC6"/>
    <w:rsid w:val="005E5BEF"/>
    <w:rsid w:val="005E5FAA"/>
    <w:rsid w:val="005F1D18"/>
    <w:rsid w:val="005F5CCC"/>
    <w:rsid w:val="005F759C"/>
    <w:rsid w:val="00600085"/>
    <w:rsid w:val="00622DBC"/>
    <w:rsid w:val="00626E04"/>
    <w:rsid w:val="0064132D"/>
    <w:rsid w:val="006546E6"/>
    <w:rsid w:val="006847CC"/>
    <w:rsid w:val="006929D9"/>
    <w:rsid w:val="00697E0A"/>
    <w:rsid w:val="006B668C"/>
    <w:rsid w:val="006B7CBC"/>
    <w:rsid w:val="006C4A38"/>
    <w:rsid w:val="006C532E"/>
    <w:rsid w:val="006C7B0A"/>
    <w:rsid w:val="006D07FA"/>
    <w:rsid w:val="006E27F6"/>
    <w:rsid w:val="006E55C1"/>
    <w:rsid w:val="00713BC4"/>
    <w:rsid w:val="007149A3"/>
    <w:rsid w:val="00721A44"/>
    <w:rsid w:val="007266C9"/>
    <w:rsid w:val="00727C22"/>
    <w:rsid w:val="00732ADA"/>
    <w:rsid w:val="007532F7"/>
    <w:rsid w:val="00790BEE"/>
    <w:rsid w:val="007B0611"/>
    <w:rsid w:val="007B425D"/>
    <w:rsid w:val="007B50ED"/>
    <w:rsid w:val="007C36CA"/>
    <w:rsid w:val="007D12C9"/>
    <w:rsid w:val="007E50E4"/>
    <w:rsid w:val="00800D0D"/>
    <w:rsid w:val="008064AA"/>
    <w:rsid w:val="00806B1C"/>
    <w:rsid w:val="00824F2B"/>
    <w:rsid w:val="00827950"/>
    <w:rsid w:val="00833951"/>
    <w:rsid w:val="008340F9"/>
    <w:rsid w:val="008442DB"/>
    <w:rsid w:val="00852FC1"/>
    <w:rsid w:val="00856AA1"/>
    <w:rsid w:val="008577DF"/>
    <w:rsid w:val="00862FF2"/>
    <w:rsid w:val="00870069"/>
    <w:rsid w:val="00885054"/>
    <w:rsid w:val="00885341"/>
    <w:rsid w:val="008B175C"/>
    <w:rsid w:val="008C2B17"/>
    <w:rsid w:val="008C2E5F"/>
    <w:rsid w:val="008C7302"/>
    <w:rsid w:val="008E7394"/>
    <w:rsid w:val="008F0A4D"/>
    <w:rsid w:val="008F472D"/>
    <w:rsid w:val="008F6E0C"/>
    <w:rsid w:val="008F7E4B"/>
    <w:rsid w:val="00944862"/>
    <w:rsid w:val="00950A0A"/>
    <w:rsid w:val="00955E14"/>
    <w:rsid w:val="00996194"/>
    <w:rsid w:val="009B6787"/>
    <w:rsid w:val="009C23F2"/>
    <w:rsid w:val="009D1445"/>
    <w:rsid w:val="009E7089"/>
    <w:rsid w:val="009F4D16"/>
    <w:rsid w:val="009F5050"/>
    <w:rsid w:val="00A14A4D"/>
    <w:rsid w:val="00A16F92"/>
    <w:rsid w:val="00A17ADD"/>
    <w:rsid w:val="00A5269E"/>
    <w:rsid w:val="00A552E2"/>
    <w:rsid w:val="00A670C4"/>
    <w:rsid w:val="00A8763D"/>
    <w:rsid w:val="00A93087"/>
    <w:rsid w:val="00AA1A7E"/>
    <w:rsid w:val="00AA64AD"/>
    <w:rsid w:val="00AB0B1D"/>
    <w:rsid w:val="00AB1FA8"/>
    <w:rsid w:val="00AD53BF"/>
    <w:rsid w:val="00AE59CB"/>
    <w:rsid w:val="00AF3A51"/>
    <w:rsid w:val="00B00576"/>
    <w:rsid w:val="00B04E98"/>
    <w:rsid w:val="00B20072"/>
    <w:rsid w:val="00B246FC"/>
    <w:rsid w:val="00B30F77"/>
    <w:rsid w:val="00B42F8F"/>
    <w:rsid w:val="00B57B1B"/>
    <w:rsid w:val="00B631FD"/>
    <w:rsid w:val="00B774EF"/>
    <w:rsid w:val="00B821A3"/>
    <w:rsid w:val="00B9718A"/>
    <w:rsid w:val="00BB50BC"/>
    <w:rsid w:val="00BB652D"/>
    <w:rsid w:val="00BC5E1E"/>
    <w:rsid w:val="00BE2ADD"/>
    <w:rsid w:val="00BE3B31"/>
    <w:rsid w:val="00BF035E"/>
    <w:rsid w:val="00BF080F"/>
    <w:rsid w:val="00BF4234"/>
    <w:rsid w:val="00C02887"/>
    <w:rsid w:val="00C1653C"/>
    <w:rsid w:val="00C343FE"/>
    <w:rsid w:val="00C35832"/>
    <w:rsid w:val="00C40CB2"/>
    <w:rsid w:val="00C51767"/>
    <w:rsid w:val="00C63A9C"/>
    <w:rsid w:val="00C654AB"/>
    <w:rsid w:val="00C921A8"/>
    <w:rsid w:val="00CA4599"/>
    <w:rsid w:val="00CA7C7C"/>
    <w:rsid w:val="00CB29FB"/>
    <w:rsid w:val="00CB2CCF"/>
    <w:rsid w:val="00CC02E7"/>
    <w:rsid w:val="00CC0439"/>
    <w:rsid w:val="00CD1A17"/>
    <w:rsid w:val="00CD5A48"/>
    <w:rsid w:val="00CE1028"/>
    <w:rsid w:val="00CF333B"/>
    <w:rsid w:val="00D149BA"/>
    <w:rsid w:val="00D17024"/>
    <w:rsid w:val="00D23FE3"/>
    <w:rsid w:val="00D352DC"/>
    <w:rsid w:val="00D40C47"/>
    <w:rsid w:val="00D43560"/>
    <w:rsid w:val="00D71CEF"/>
    <w:rsid w:val="00D75874"/>
    <w:rsid w:val="00D908E9"/>
    <w:rsid w:val="00DA67DB"/>
    <w:rsid w:val="00DB1386"/>
    <w:rsid w:val="00DB4062"/>
    <w:rsid w:val="00DB7FC0"/>
    <w:rsid w:val="00DC059D"/>
    <w:rsid w:val="00DC1729"/>
    <w:rsid w:val="00DC325C"/>
    <w:rsid w:val="00DC4A7C"/>
    <w:rsid w:val="00DE3A50"/>
    <w:rsid w:val="00DE5E21"/>
    <w:rsid w:val="00DF522E"/>
    <w:rsid w:val="00E07D62"/>
    <w:rsid w:val="00E10AED"/>
    <w:rsid w:val="00E1674B"/>
    <w:rsid w:val="00E42005"/>
    <w:rsid w:val="00E42BDE"/>
    <w:rsid w:val="00E4361B"/>
    <w:rsid w:val="00E4475B"/>
    <w:rsid w:val="00E56D0E"/>
    <w:rsid w:val="00E63D9C"/>
    <w:rsid w:val="00E6400C"/>
    <w:rsid w:val="00E70592"/>
    <w:rsid w:val="00E80C5E"/>
    <w:rsid w:val="00E81292"/>
    <w:rsid w:val="00ED284A"/>
    <w:rsid w:val="00ED39AC"/>
    <w:rsid w:val="00EE5474"/>
    <w:rsid w:val="00EE7612"/>
    <w:rsid w:val="00F05756"/>
    <w:rsid w:val="00F30707"/>
    <w:rsid w:val="00F349D7"/>
    <w:rsid w:val="00F37324"/>
    <w:rsid w:val="00F50D85"/>
    <w:rsid w:val="00F61E8B"/>
    <w:rsid w:val="00F66D51"/>
    <w:rsid w:val="00F713BC"/>
    <w:rsid w:val="00F92EAD"/>
    <w:rsid w:val="00FA4163"/>
    <w:rsid w:val="00FB7EC2"/>
    <w:rsid w:val="00F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F2683E"/>
  <w14:defaultImageDpi w14:val="0"/>
  <w15:docId w15:val="{FF2A8FD5-2B48-4050-8DE0-CC57F466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A07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1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36CA"/>
    <w:rPr>
      <w:color w:val="808080"/>
      <w:shd w:val="clear" w:color="auto" w:fill="E6E6E6"/>
    </w:rPr>
  </w:style>
  <w:style w:type="table" w:styleId="GridTable1Light-Accent1">
    <w:name w:val="Grid Table 1 Light Accent 1"/>
    <w:basedOn w:val="TableNormal"/>
    <w:uiPriority w:val="46"/>
    <w:rsid w:val="00FB7EC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04E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hillyflu1918.wordpres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unpowderplot1775.omeka.net/exhibits/show/exhibit" TargetMode="External"/><Relationship Id="rId5" Type="http://schemas.openxmlformats.org/officeDocument/2006/relationships/hyperlink" Target="https://bit.ly/2IIsgl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S Gruber</dc:creator>
  <cp:lastModifiedBy>Abigail Gruber</cp:lastModifiedBy>
  <cp:revision>6</cp:revision>
  <cp:lastPrinted>2016-11-21T17:20:00Z</cp:lastPrinted>
  <dcterms:created xsi:type="dcterms:W3CDTF">2020-04-23T05:14:00Z</dcterms:created>
  <dcterms:modified xsi:type="dcterms:W3CDTF">2020-12-11T21:27:00Z</dcterms:modified>
</cp:coreProperties>
</file>