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9B5E0" w14:textId="77777777" w:rsidR="007846D3" w:rsidRDefault="007846D3" w:rsidP="007846D3">
      <w:pPr>
        <w:pStyle w:val="Title"/>
        <w:rPr>
          <w:rFonts w:ascii="Times" w:hAnsi="Times"/>
        </w:rPr>
      </w:pPr>
      <w:r>
        <w:rPr>
          <w:rFonts w:ascii="Times" w:hAnsi="Times"/>
        </w:rPr>
        <w:t>CURRICULUM VITAE</w:t>
      </w:r>
    </w:p>
    <w:p w14:paraId="38932446" w14:textId="77777777" w:rsidR="007846D3" w:rsidRPr="00046D35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="Times New Roman"/>
          <w:sz w:val="16"/>
        </w:rPr>
      </w:pPr>
    </w:p>
    <w:p w14:paraId="7FE3595B" w14:textId="77777777" w:rsidR="007846D3" w:rsidRDefault="007846D3" w:rsidP="007846D3">
      <w:pPr>
        <w:pStyle w:val="Subtitle"/>
      </w:pPr>
      <w:proofErr w:type="gramStart"/>
      <w:r>
        <w:t>DEBORAH  LEMIEUR</w:t>
      </w:r>
      <w:proofErr w:type="gramEnd"/>
    </w:p>
    <w:p w14:paraId="4FE806A6" w14:textId="77777777" w:rsidR="007846D3" w:rsidRDefault="007846D3" w:rsidP="007846D3">
      <w:pPr>
        <w:pStyle w:val="Subtitle"/>
        <w:rPr>
          <w:rFonts w:ascii="Times" w:hAnsi="Times"/>
          <w:b w:val="0"/>
          <w:sz w:val="24"/>
        </w:rPr>
      </w:pPr>
      <w:r>
        <w:rPr>
          <w:rFonts w:ascii="Times" w:hAnsi="Times"/>
          <w:b w:val="0"/>
          <w:sz w:val="24"/>
        </w:rPr>
        <w:t>Intellectual Heritage Program, Temple University</w:t>
      </w:r>
    </w:p>
    <w:p w14:paraId="1353DB42" w14:textId="77777777" w:rsidR="007846D3" w:rsidRPr="00EF5215" w:rsidRDefault="007846D3" w:rsidP="007846D3">
      <w:pPr>
        <w:pStyle w:val="Subtitle"/>
        <w:rPr>
          <w:rFonts w:ascii="Times" w:hAnsi="Times"/>
          <w:b w:val="0"/>
          <w:sz w:val="24"/>
        </w:rPr>
      </w:pPr>
      <w:r>
        <w:rPr>
          <w:rFonts w:ascii="Times" w:hAnsi="Times"/>
          <w:b w:val="0"/>
          <w:sz w:val="24"/>
        </w:rPr>
        <w:t>214 Anderson Hall, 1114 W. Berks St., Philadelphia, PA 19122-6090</w:t>
      </w:r>
    </w:p>
    <w:p w14:paraId="130F3B5C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="Times New Roman"/>
        </w:rPr>
      </w:pPr>
      <w:hyperlink r:id="rId4" w:history="1">
        <w:r w:rsidRPr="00BE0391">
          <w:rPr>
            <w:rStyle w:val="Hyperlink"/>
            <w:rFonts w:eastAsia="Times New Roman"/>
          </w:rPr>
          <w:t>dlemieur@temple.edu</w:t>
        </w:r>
      </w:hyperlink>
    </w:p>
    <w:p w14:paraId="4A64FDBB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="Times New Roman"/>
        </w:rPr>
      </w:pPr>
      <w:r>
        <w:rPr>
          <w:rFonts w:eastAsia="Times New Roman"/>
        </w:rPr>
        <w:t>dlemieur@gmail.com</w:t>
      </w:r>
    </w:p>
    <w:p w14:paraId="1F66C973" w14:textId="77777777" w:rsidR="007846D3" w:rsidRPr="0045181B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="Times New Roman"/>
        </w:rPr>
      </w:pPr>
      <w:r>
        <w:rPr>
          <w:rFonts w:eastAsia="Times New Roman"/>
        </w:rPr>
        <w:t>(610) 662-1051 (cell)</w:t>
      </w:r>
    </w:p>
    <w:p w14:paraId="454B0470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</w:p>
    <w:p w14:paraId="69F61759" w14:textId="77777777" w:rsidR="007846D3" w:rsidRPr="00E47779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/>
        </w:rPr>
      </w:pPr>
      <w:r w:rsidRPr="00E47779">
        <w:rPr>
          <w:rFonts w:eastAsia="Times New Roman"/>
          <w:b/>
        </w:rPr>
        <w:t xml:space="preserve">EDUCATION: </w:t>
      </w:r>
    </w:p>
    <w:p w14:paraId="20EAA94B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>M.A.</w:t>
      </w:r>
      <w:r>
        <w:rPr>
          <w:rFonts w:eastAsia="Times New Roman"/>
        </w:rPr>
        <w:tab/>
        <w:t>Rutgers University, Classics Major</w:t>
      </w:r>
    </w:p>
    <w:p w14:paraId="656D74AA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>M.A. Villanova University, Classics Major</w:t>
      </w:r>
    </w:p>
    <w:p w14:paraId="33219678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 xml:space="preserve">B.A. </w:t>
      </w:r>
      <w:r>
        <w:rPr>
          <w:rFonts w:eastAsia="Times New Roman"/>
        </w:rPr>
        <w:tab/>
        <w:t>Villanova University, Classics Major</w:t>
      </w:r>
    </w:p>
    <w:p w14:paraId="2A9644F9" w14:textId="77777777" w:rsidR="007846D3" w:rsidRPr="00EF5215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</w:p>
    <w:p w14:paraId="61E0D3F4" w14:textId="77777777" w:rsidR="007846D3" w:rsidRPr="00E47779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/>
        </w:rPr>
      </w:pPr>
      <w:r w:rsidRPr="00E47779">
        <w:rPr>
          <w:rFonts w:eastAsia="Times New Roman"/>
          <w:b/>
        </w:rPr>
        <w:t xml:space="preserve">PROFESSIONAL CAREER: </w:t>
      </w:r>
    </w:p>
    <w:p w14:paraId="09302D22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>Adjunct Professor:</w:t>
      </w:r>
    </w:p>
    <w:p w14:paraId="18401DA3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ab/>
        <w:t>Temple University: Intellectual Heritage Program (2009-present)</w:t>
      </w:r>
    </w:p>
    <w:p w14:paraId="6EBDB71A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Text Committee, Member (until terminated due to being an Adjunct) 2018</w:t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14:paraId="7F2645D2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 xml:space="preserve">Reacting To </w:t>
      </w:r>
      <w:proofErr w:type="gramStart"/>
      <w:r>
        <w:rPr>
          <w:rFonts w:eastAsia="Times New Roman"/>
        </w:rPr>
        <w:t>The</w:t>
      </w:r>
      <w:proofErr w:type="gramEnd"/>
      <w:r>
        <w:rPr>
          <w:rFonts w:eastAsia="Times New Roman"/>
        </w:rPr>
        <w:t xml:space="preserve"> Past Endeavor Team 2017 (teaching RTTP 2016 – present)</w:t>
      </w:r>
    </w:p>
    <w:p w14:paraId="7A518059" w14:textId="77777777" w:rsidR="007846D3" w:rsidRPr="009D1256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Ethical Reasoning, Temple University, Committee Member 2016</w:t>
      </w:r>
    </w:p>
    <w:p w14:paraId="23B5C84D" w14:textId="77777777" w:rsidR="007846D3" w:rsidRPr="00770D70" w:rsidRDefault="007846D3" w:rsidP="007846D3">
      <w:pPr>
        <w:ind w:firstLine="720"/>
      </w:pPr>
      <w:r>
        <w:t xml:space="preserve">       On-line Faculty Intellectual Heritage Program, Temple University 2014-present</w:t>
      </w:r>
      <w:r>
        <w:rPr>
          <w:rFonts w:eastAsia="Times New Roman"/>
        </w:rPr>
        <w:t xml:space="preserve"> </w:t>
      </w:r>
    </w:p>
    <w:p w14:paraId="0FD1F017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Text Committee, Elected Member 2012</w:t>
      </w:r>
    </w:p>
    <w:p w14:paraId="03F46C17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ab/>
        <w:t>St. Joseph’s University: Classics (2007-2012)</w:t>
      </w:r>
    </w:p>
    <w:p w14:paraId="52E357A4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ab/>
        <w:t>Villanova University: Classics (spring, 2006)</w:t>
      </w:r>
    </w:p>
    <w:p w14:paraId="76A60BA3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ab/>
        <w:t>Rutgers University: Classics (2003-2006)</w:t>
      </w:r>
    </w:p>
    <w:p w14:paraId="5B195CFB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ab/>
        <w:t>Ursinus College: Classics (2002-2003)</w:t>
      </w:r>
    </w:p>
    <w:p w14:paraId="7710F142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>High School Instructor</w:t>
      </w:r>
    </w:p>
    <w:p w14:paraId="60045647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ab/>
        <w:t>St. Joseph’s Preparatory School (summer instructor, 2003-2019)</w:t>
      </w:r>
      <w:r>
        <w:rPr>
          <w:rFonts w:eastAsia="Times New Roman"/>
        </w:rPr>
        <w:tab/>
      </w:r>
    </w:p>
    <w:p w14:paraId="216ED1D0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ab/>
      </w:r>
      <w:proofErr w:type="spellStart"/>
      <w:r>
        <w:rPr>
          <w:rFonts w:eastAsia="Times New Roman"/>
        </w:rPr>
        <w:t>Gwynned</w:t>
      </w:r>
      <w:proofErr w:type="spellEnd"/>
      <w:r>
        <w:rPr>
          <w:rFonts w:eastAsia="Times New Roman"/>
        </w:rPr>
        <w:t xml:space="preserve"> Mercy Academy (1997-2002)</w:t>
      </w:r>
      <w:r>
        <w:rPr>
          <w:rFonts w:eastAsia="Times New Roman"/>
        </w:rPr>
        <w:tab/>
        <w:t xml:space="preserve"> </w:t>
      </w:r>
    </w:p>
    <w:p w14:paraId="3373E13E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 xml:space="preserve">Private Tutor in Latin and </w:t>
      </w:r>
      <w:proofErr w:type="gramStart"/>
      <w:r>
        <w:rPr>
          <w:rFonts w:eastAsia="Times New Roman"/>
        </w:rPr>
        <w:t>Greek  (</w:t>
      </w:r>
      <w:proofErr w:type="gramEnd"/>
      <w:r>
        <w:rPr>
          <w:rFonts w:eastAsia="Times New Roman"/>
        </w:rPr>
        <w:t xml:space="preserve">1993—present) </w:t>
      </w:r>
    </w:p>
    <w:p w14:paraId="7F94E8B4" w14:textId="77777777" w:rsidR="007846D3" w:rsidRPr="00EF5215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</w:p>
    <w:p w14:paraId="0EB031C9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/>
        </w:rPr>
      </w:pPr>
      <w:r w:rsidRPr="00E47779">
        <w:rPr>
          <w:rFonts w:eastAsia="Times New Roman"/>
          <w:b/>
        </w:rPr>
        <w:t>RECENT PROFESSIONAL DEVELOPMENT</w:t>
      </w:r>
      <w:r>
        <w:rPr>
          <w:rFonts w:eastAsia="Times New Roman"/>
          <w:b/>
        </w:rPr>
        <w:t xml:space="preserve"> AND AWARDS</w:t>
      </w:r>
      <w:r w:rsidRPr="00E47779">
        <w:rPr>
          <w:rFonts w:eastAsia="Times New Roman"/>
          <w:b/>
        </w:rPr>
        <w:t>:</w:t>
      </w:r>
    </w:p>
    <w:p w14:paraId="1872B12E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 w:rsidRPr="009D1256">
        <w:rPr>
          <w:rFonts w:eastAsia="Times New Roman"/>
        </w:rPr>
        <w:t>VIOLET B. KETELS AWARD for Excellence in Teaching</w:t>
      </w:r>
      <w:r>
        <w:rPr>
          <w:rFonts w:eastAsia="Times New Roman"/>
        </w:rPr>
        <w:t>, Temple University</w:t>
      </w:r>
      <w:r w:rsidRPr="009D1256">
        <w:rPr>
          <w:rFonts w:eastAsia="Times New Roman"/>
        </w:rPr>
        <w:t xml:space="preserve">   2018</w:t>
      </w:r>
    </w:p>
    <w:p w14:paraId="0303FE4B" w14:textId="77777777" w:rsidR="007846D3" w:rsidRDefault="007846D3" w:rsidP="007846D3">
      <w:pPr>
        <w:pStyle w:val="ListParagraph"/>
        <w:ind w:left="0"/>
      </w:pPr>
      <w:r>
        <w:t>Project EDIT II (Embracing Diversity for Inclusive Teaching) Temple University, Summer/Fall 2012</w:t>
      </w:r>
    </w:p>
    <w:p w14:paraId="4B3F28C9" w14:textId="77777777" w:rsidR="007846D3" w:rsidRPr="00472033" w:rsidRDefault="007846D3" w:rsidP="007846D3">
      <w:pPr>
        <w:pStyle w:val="ListParagraph"/>
        <w:ind w:left="0"/>
      </w:pPr>
      <w:r>
        <w:t xml:space="preserve">Temple University Teaching and Learning Center: </w:t>
      </w:r>
    </w:p>
    <w:p w14:paraId="510C80EF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ab/>
        <w:t xml:space="preserve">   Green Pedagogy Learning Circle, 2020-2021</w:t>
      </w:r>
      <w:r>
        <w:rPr>
          <w:rFonts w:eastAsia="Times New Roman"/>
        </w:rPr>
        <w:tab/>
        <w:t xml:space="preserve">  </w:t>
      </w:r>
    </w:p>
    <w:p w14:paraId="67BB4077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ab/>
        <w:t xml:space="preserve">   LGBTQI Faculty Learning Group, 2018-2019</w:t>
      </w:r>
    </w:p>
    <w:p w14:paraId="15A507CC" w14:textId="77777777" w:rsidR="007846D3" w:rsidRPr="00472033" w:rsidRDefault="007846D3" w:rsidP="007846D3">
      <w:pPr>
        <w:pStyle w:val="ListParagraph"/>
        <w:ind w:left="0" w:firstLine="720"/>
      </w:pPr>
      <w:r>
        <w:t xml:space="preserve">Teaching With Technology. </w:t>
      </w:r>
      <w:r w:rsidRPr="00472033">
        <w:t>2012</w:t>
      </w:r>
    </w:p>
    <w:p w14:paraId="7728EC88" w14:textId="77777777" w:rsidR="007846D3" w:rsidRDefault="007846D3" w:rsidP="007846D3">
      <w:pPr>
        <w:pStyle w:val="ListParagraph"/>
        <w:rPr>
          <w:rFonts w:ascii="Cambria" w:hAnsi="Cambria"/>
          <w:szCs w:val="22"/>
        </w:rPr>
      </w:pPr>
      <w:r w:rsidRPr="00472033">
        <w:rPr>
          <w:rFonts w:ascii="Cambria" w:hAnsi="Cambria"/>
          <w:szCs w:val="22"/>
        </w:rPr>
        <w:t xml:space="preserve">The </w:t>
      </w:r>
      <w:proofErr w:type="spellStart"/>
      <w:r w:rsidRPr="00472033">
        <w:rPr>
          <w:rFonts w:ascii="Cambria" w:hAnsi="Cambria"/>
          <w:szCs w:val="22"/>
        </w:rPr>
        <w:t>Interteach</w:t>
      </w:r>
      <w:proofErr w:type="spellEnd"/>
      <w:r w:rsidRPr="00472033">
        <w:rPr>
          <w:rFonts w:ascii="Cambria" w:hAnsi="Cambria"/>
          <w:szCs w:val="22"/>
        </w:rPr>
        <w:t xml:space="preserve"> Format: Facilitating Students’ Consistent Preparation, Atten</w:t>
      </w:r>
      <w:r>
        <w:rPr>
          <w:rFonts w:ascii="Cambria" w:hAnsi="Cambria"/>
          <w:szCs w:val="22"/>
        </w:rPr>
        <w:t xml:space="preserve">dance, and Active Participation. </w:t>
      </w:r>
      <w:r w:rsidRPr="00472033">
        <w:rPr>
          <w:rFonts w:ascii="Cambria" w:hAnsi="Cambria"/>
          <w:szCs w:val="22"/>
        </w:rPr>
        <w:t>2009</w:t>
      </w:r>
    </w:p>
    <w:p w14:paraId="78070BEC" w14:textId="77777777" w:rsidR="007846D3" w:rsidRPr="00472033" w:rsidRDefault="007846D3" w:rsidP="007846D3">
      <w:pPr>
        <w:pStyle w:val="NormalWeb"/>
        <w:spacing w:before="2" w:after="2"/>
        <w:ind w:left="720"/>
        <w:rPr>
          <w:sz w:val="24"/>
        </w:rPr>
      </w:pPr>
      <w:r w:rsidRPr="00472033">
        <w:rPr>
          <w:rStyle w:val="Strong"/>
          <w:rFonts w:ascii="Cambria" w:hAnsi="Cambria"/>
          <w:b w:val="0"/>
          <w:sz w:val="24"/>
          <w:szCs w:val="22"/>
        </w:rPr>
        <w:t>Can We Talk? Structuring and Facilitating Class Discussions</w:t>
      </w:r>
      <w:r>
        <w:rPr>
          <w:rFonts w:ascii="Cambria" w:hAnsi="Cambria"/>
          <w:sz w:val="24"/>
          <w:szCs w:val="22"/>
        </w:rPr>
        <w:t xml:space="preserve">. </w:t>
      </w:r>
      <w:r w:rsidRPr="00472033">
        <w:rPr>
          <w:rFonts w:ascii="Cambria" w:hAnsi="Cambria"/>
          <w:sz w:val="24"/>
          <w:szCs w:val="22"/>
        </w:rPr>
        <w:t>2009</w:t>
      </w:r>
    </w:p>
    <w:p w14:paraId="416159F1" w14:textId="77777777" w:rsidR="007846D3" w:rsidRPr="00EF5215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</w:p>
    <w:p w14:paraId="4EC43A1B" w14:textId="77777777" w:rsidR="007846D3" w:rsidRPr="00E47779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/>
        </w:rPr>
      </w:pPr>
      <w:r w:rsidRPr="00E47779">
        <w:rPr>
          <w:rFonts w:eastAsia="Times New Roman"/>
          <w:b/>
        </w:rPr>
        <w:t>ACADEMIC LECTURES:</w:t>
      </w:r>
    </w:p>
    <w:p w14:paraId="58F6098E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 xml:space="preserve">“Teaching Aristophanes’ </w:t>
      </w:r>
      <w:r w:rsidRPr="00C86F94">
        <w:rPr>
          <w:rFonts w:eastAsia="Times New Roman"/>
          <w:i/>
        </w:rPr>
        <w:t>Clouds</w:t>
      </w:r>
      <w:r>
        <w:rPr>
          <w:rFonts w:eastAsia="Times New Roman"/>
        </w:rPr>
        <w:t xml:space="preserve"> in a Mosaic Classroom,” Mosaic Summer Institute, Temple </w:t>
      </w:r>
    </w:p>
    <w:p w14:paraId="71D96E11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ab/>
        <w:t>University 2012</w:t>
      </w:r>
    </w:p>
    <w:p w14:paraId="3D606814" w14:textId="77777777" w:rsidR="007846D3" w:rsidRPr="00DE1BB6" w:rsidRDefault="007846D3" w:rsidP="007846D3">
      <w:pPr>
        <w:pStyle w:val="BodyText"/>
        <w:ind w:left="2160" w:hanging="2160"/>
        <w:rPr>
          <w:rFonts w:eastAsia="Times New Roman"/>
          <w:b w:val="0"/>
        </w:rPr>
      </w:pPr>
      <w:r w:rsidRPr="00DE1BB6">
        <w:rPr>
          <w:rFonts w:eastAsia="Times New Roman"/>
        </w:rPr>
        <w:t>“</w:t>
      </w:r>
      <w:r w:rsidRPr="00C86F94">
        <w:rPr>
          <w:b w:val="0"/>
          <w:i/>
        </w:rPr>
        <w:t xml:space="preserve">Apollonius, King of </w:t>
      </w:r>
      <w:proofErr w:type="spellStart"/>
      <w:r w:rsidRPr="00C86F94">
        <w:rPr>
          <w:b w:val="0"/>
          <w:i/>
        </w:rPr>
        <w:t>Tyre</w:t>
      </w:r>
      <w:proofErr w:type="spellEnd"/>
      <w:r>
        <w:rPr>
          <w:b w:val="0"/>
        </w:rPr>
        <w:t>,</w:t>
      </w:r>
      <w:r w:rsidRPr="00DE1BB6">
        <w:rPr>
          <w:rFonts w:eastAsia="Times New Roman"/>
        </w:rPr>
        <w:t>”</w:t>
      </w:r>
      <w:r>
        <w:rPr>
          <w:rFonts w:eastAsia="Times New Roman"/>
        </w:rPr>
        <w:t xml:space="preserve"> </w:t>
      </w:r>
      <w:r>
        <w:rPr>
          <w:rFonts w:eastAsia="Times New Roman"/>
          <w:b w:val="0"/>
        </w:rPr>
        <w:t>Classical Association of the Atlantic States, Annual Meeting 2009</w:t>
      </w:r>
      <w:r>
        <w:rPr>
          <w:rFonts w:eastAsia="Times New Roman"/>
        </w:rPr>
        <w:t xml:space="preserve"> </w:t>
      </w:r>
    </w:p>
    <w:p w14:paraId="3685A24E" w14:textId="77777777" w:rsidR="007846D3" w:rsidRDefault="007846D3" w:rsidP="007846D3">
      <w:r>
        <w:rPr>
          <w:rFonts w:eastAsia="Times New Roman"/>
        </w:rPr>
        <w:t>“</w:t>
      </w:r>
      <w:r>
        <w:t xml:space="preserve">Building Blocks: Approaching Latin Through an Understanding of Language Structure,” Classical </w:t>
      </w:r>
    </w:p>
    <w:p w14:paraId="3FB05869" w14:textId="77777777" w:rsidR="007846D3" w:rsidRPr="00DE1BB6" w:rsidRDefault="007846D3" w:rsidP="007846D3">
      <w:pPr>
        <w:ind w:firstLine="720"/>
      </w:pPr>
      <w:r>
        <w:t>Association of the Atlantic States, Annual Meeting 2008</w:t>
      </w:r>
    </w:p>
    <w:p w14:paraId="6B3C9852" w14:textId="77777777" w:rsidR="007846D3" w:rsidRPr="00EF5215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</w:p>
    <w:p w14:paraId="0EAC7C60" w14:textId="77777777" w:rsidR="007846D3" w:rsidRPr="00E47779" w:rsidRDefault="007846D3" w:rsidP="007846D3">
      <w:pPr>
        <w:rPr>
          <w:rFonts w:eastAsia="Times New Roman"/>
          <w:b/>
        </w:rPr>
      </w:pPr>
      <w:r w:rsidRPr="00E47779">
        <w:rPr>
          <w:rFonts w:eastAsia="Times New Roman"/>
          <w:b/>
        </w:rPr>
        <w:t>COURSES TAUGHT:</w:t>
      </w:r>
    </w:p>
    <w:p w14:paraId="0A2C28A6" w14:textId="77777777" w:rsidR="007846D3" w:rsidRDefault="007846D3" w:rsidP="007846D3">
      <w:pPr>
        <w:rPr>
          <w:rFonts w:eastAsia="Times New Roman"/>
        </w:rPr>
      </w:pPr>
      <w:r>
        <w:rPr>
          <w:rFonts w:eastAsia="Times New Roman"/>
        </w:rPr>
        <w:lastRenderedPageBreak/>
        <w:t>Temple University</w:t>
      </w:r>
    </w:p>
    <w:p w14:paraId="5B201D81" w14:textId="77777777" w:rsidR="007846D3" w:rsidRDefault="007846D3" w:rsidP="007846D3">
      <w:pPr>
        <w:rPr>
          <w:rFonts w:eastAsia="Times New Roman"/>
        </w:rPr>
      </w:pPr>
      <w:r>
        <w:rPr>
          <w:rFonts w:eastAsia="Times New Roman"/>
        </w:rPr>
        <w:tab/>
        <w:t xml:space="preserve">       Intellectual Heritage: Mosaic 851</w:t>
      </w:r>
    </w:p>
    <w:p w14:paraId="7A18B65A" w14:textId="77777777" w:rsidR="007846D3" w:rsidRDefault="007846D3" w:rsidP="007846D3">
      <w:pPr>
        <w:ind w:firstLine="720"/>
        <w:rPr>
          <w:rFonts w:eastAsia="Times New Roman"/>
        </w:rPr>
      </w:pPr>
      <w:r>
        <w:rPr>
          <w:rFonts w:eastAsia="Times New Roman"/>
        </w:rPr>
        <w:t xml:space="preserve">       Intellectual Heritage: Mosaic 852</w:t>
      </w:r>
    </w:p>
    <w:p w14:paraId="21188864" w14:textId="77777777" w:rsidR="007846D3" w:rsidRDefault="007846D3" w:rsidP="007846D3">
      <w:pPr>
        <w:ind w:firstLine="720"/>
        <w:rPr>
          <w:rFonts w:eastAsia="Times New Roman"/>
        </w:rPr>
      </w:pPr>
      <w:r>
        <w:rPr>
          <w:rFonts w:eastAsia="Times New Roman"/>
        </w:rPr>
        <w:t xml:space="preserve">       On-line Faculty 2014-present</w:t>
      </w:r>
    </w:p>
    <w:p w14:paraId="45353B2C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>St. Joseph’s University</w:t>
      </w:r>
    </w:p>
    <w:p w14:paraId="262BCE78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Classical Epic: Gods and Heroes of Homer and Vergil</w:t>
      </w:r>
    </w:p>
    <w:p w14:paraId="799C9001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Classical Mythology</w:t>
      </w:r>
    </w:p>
    <w:p w14:paraId="064D8255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Ancient Comedy</w:t>
      </w:r>
    </w:p>
    <w:p w14:paraId="668DB60B" w14:textId="77777777" w:rsidR="007846D3" w:rsidRDefault="007846D3" w:rsidP="007846D3">
      <w:pPr>
        <w:rPr>
          <w:rFonts w:eastAsia="Times New Roman"/>
        </w:rPr>
      </w:pPr>
      <w:r>
        <w:rPr>
          <w:rFonts w:eastAsia="Times New Roman"/>
        </w:rPr>
        <w:tab/>
        <w:t xml:space="preserve">       Readings in Classical Tragedy</w:t>
      </w:r>
    </w:p>
    <w:p w14:paraId="658DA28E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First Year Latin</w:t>
      </w:r>
    </w:p>
    <w:p w14:paraId="05A20445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Second Year Latin: Readings from the Augustan Age</w:t>
      </w:r>
    </w:p>
    <w:p w14:paraId="338A8703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ab/>
        <w:t xml:space="preserve">         Second Year Latin: Apollonius of </w:t>
      </w:r>
      <w:proofErr w:type="spellStart"/>
      <w:r>
        <w:rPr>
          <w:rFonts w:eastAsia="Times New Roman"/>
        </w:rPr>
        <w:t>Tyre</w:t>
      </w:r>
      <w:proofErr w:type="spellEnd"/>
    </w:p>
    <w:p w14:paraId="646A3D8D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>Villanova University</w:t>
      </w:r>
    </w:p>
    <w:p w14:paraId="5AC844A7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Intermediate Latin: Catullus</w:t>
      </w:r>
    </w:p>
    <w:p w14:paraId="4FFEB33A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>Rutgers University</w:t>
      </w:r>
    </w:p>
    <w:p w14:paraId="792E9BDF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Latin 101</w:t>
      </w:r>
    </w:p>
    <w:p w14:paraId="0C1EB81F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Latin Lyric Poetry: Catullus</w:t>
      </w:r>
    </w:p>
    <w:p w14:paraId="118A255A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>Ursinus College</w:t>
      </w:r>
    </w:p>
    <w:p w14:paraId="7BC7A7FC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 xml:space="preserve">Latin 101—102 Latina Lingua </w:t>
      </w:r>
    </w:p>
    <w:p w14:paraId="35847AE3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 xml:space="preserve">Latin 201—202 Latina Lingua; Carmina </w:t>
      </w:r>
      <w:proofErr w:type="spellStart"/>
      <w:r>
        <w:rPr>
          <w:rFonts w:eastAsia="Times New Roman"/>
        </w:rPr>
        <w:t>Burana</w:t>
      </w:r>
      <w:proofErr w:type="spellEnd"/>
    </w:p>
    <w:p w14:paraId="366B388C" w14:textId="77777777" w:rsidR="007846D3" w:rsidRPr="007510AD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sz w:val="16"/>
        </w:rPr>
      </w:pPr>
    </w:p>
    <w:p w14:paraId="4A6523C8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 xml:space="preserve">St. Joseph’s Preparatory School (summer instructor) </w:t>
      </w:r>
    </w:p>
    <w:p w14:paraId="251A9017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 xml:space="preserve">Latin III: Ovid; Apollonius of </w:t>
      </w:r>
      <w:proofErr w:type="spellStart"/>
      <w:r>
        <w:rPr>
          <w:rFonts w:eastAsia="Times New Roman"/>
        </w:rPr>
        <w:t>Tyre</w:t>
      </w:r>
      <w:proofErr w:type="spellEnd"/>
    </w:p>
    <w:p w14:paraId="0716936F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Remedial Latin (All levels)</w:t>
      </w:r>
    </w:p>
    <w:p w14:paraId="0822AAF9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>Gwynedd Mercy Academy: Department Head, Classics</w:t>
      </w:r>
    </w:p>
    <w:p w14:paraId="3505B4ED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 xml:space="preserve">AP Vergil; AP Catullus/Cicero; AP Catullus/Horace </w:t>
      </w:r>
    </w:p>
    <w:p w14:paraId="36FAB0DB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Latin III</w:t>
      </w:r>
    </w:p>
    <w:p w14:paraId="4A5F8358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Latin II</w:t>
      </w:r>
    </w:p>
    <w:p w14:paraId="4D3EB33D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</w:p>
    <w:p w14:paraId="796F170E" w14:textId="77777777" w:rsidR="007846D3" w:rsidRPr="00E47779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/>
        </w:rPr>
      </w:pPr>
      <w:r w:rsidRPr="00E47779">
        <w:rPr>
          <w:rFonts w:eastAsia="Times New Roman"/>
          <w:b/>
        </w:rPr>
        <w:t xml:space="preserve">SPECIAL INTERESTS: </w:t>
      </w:r>
    </w:p>
    <w:p w14:paraId="35D46381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>Disabilities Justice</w:t>
      </w:r>
    </w:p>
    <w:p w14:paraId="2FFA299A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>Green Pedagogy</w:t>
      </w:r>
    </w:p>
    <w:p w14:paraId="2B1AB557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>World Mythology; Classical Mythology</w:t>
      </w:r>
    </w:p>
    <w:p w14:paraId="3AAB8D84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>Greek and Roman Literature and Culture</w:t>
      </w:r>
    </w:p>
    <w:p w14:paraId="6260E2A8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 xml:space="preserve">History of the Latin Language </w:t>
      </w:r>
    </w:p>
    <w:p w14:paraId="39E441D7" w14:textId="77777777" w:rsidR="007846D3" w:rsidRPr="003312A4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sz w:val="16"/>
        </w:rPr>
      </w:pPr>
      <w:r>
        <w:rPr>
          <w:rFonts w:eastAsia="Times New Roman"/>
        </w:rPr>
        <w:t xml:space="preserve"> </w:t>
      </w:r>
    </w:p>
    <w:p w14:paraId="04BEA3C9" w14:textId="77777777" w:rsidR="007846D3" w:rsidRPr="00E47779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/>
        </w:rPr>
      </w:pPr>
      <w:r>
        <w:rPr>
          <w:rFonts w:eastAsia="Times New Roman"/>
          <w:b/>
        </w:rPr>
        <w:t xml:space="preserve">PAST </w:t>
      </w:r>
      <w:r w:rsidRPr="00E47779">
        <w:rPr>
          <w:rFonts w:eastAsia="Times New Roman"/>
          <w:b/>
        </w:rPr>
        <w:t xml:space="preserve">PROFESSIONAL AFFILIATIONS: </w:t>
      </w:r>
    </w:p>
    <w:p w14:paraId="209DFEDC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 xml:space="preserve">American Philological Association </w:t>
      </w:r>
    </w:p>
    <w:p w14:paraId="6846F12C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>Classical Association of the Atlantic States</w:t>
      </w:r>
    </w:p>
    <w:p w14:paraId="049F081E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 xml:space="preserve">Pennsylvania Classical Association </w:t>
      </w:r>
    </w:p>
    <w:p w14:paraId="64072649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>Philadelphia Classical Society</w:t>
      </w:r>
    </w:p>
    <w:p w14:paraId="0154B1FD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 xml:space="preserve"> </w:t>
      </w:r>
    </w:p>
    <w:p w14:paraId="293CE6DE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 xml:space="preserve"> </w:t>
      </w:r>
    </w:p>
    <w:p w14:paraId="20718FB8" w14:textId="77777777" w:rsidR="007846D3" w:rsidRPr="00E47779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/>
        </w:rPr>
      </w:pPr>
      <w:r w:rsidRPr="00E47779">
        <w:rPr>
          <w:rFonts w:eastAsia="Times New Roman"/>
          <w:b/>
        </w:rPr>
        <w:t xml:space="preserve">REFERENCES:   </w:t>
      </w:r>
    </w:p>
    <w:p w14:paraId="3FA3463F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>Douglas Greenfield, Intellectual Heritage Department, Temple University</w:t>
      </w:r>
    </w:p>
    <w:p w14:paraId="75CAAA26" w14:textId="77777777" w:rsidR="007846D3" w:rsidRDefault="007846D3" w:rsidP="007846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 xml:space="preserve">Richard </w:t>
      </w:r>
      <w:proofErr w:type="spellStart"/>
      <w:r>
        <w:rPr>
          <w:rFonts w:eastAsia="Times New Roman"/>
        </w:rPr>
        <w:t>Libowitz</w:t>
      </w:r>
      <w:proofErr w:type="spellEnd"/>
      <w:r>
        <w:rPr>
          <w:rFonts w:eastAsia="Times New Roman"/>
        </w:rPr>
        <w:t>, Intellectual Heritage Department, Temple University</w:t>
      </w:r>
    </w:p>
    <w:p w14:paraId="7AEE726E" w14:textId="77777777" w:rsidR="007846D3" w:rsidRDefault="007846D3" w:rsidP="007846D3"/>
    <w:p w14:paraId="28A8E544" w14:textId="77777777" w:rsidR="007846D3" w:rsidRDefault="007846D3" w:rsidP="007846D3"/>
    <w:p w14:paraId="72702C8E" w14:textId="77777777" w:rsidR="007846D3" w:rsidRDefault="007846D3" w:rsidP="007846D3"/>
    <w:p w14:paraId="60875321" w14:textId="77777777" w:rsidR="00A40639" w:rsidRDefault="007846D3"/>
    <w:sectPr w:rsidR="00A40639" w:rsidSect="00F76634">
      <w:pgSz w:w="12240" w:h="15840"/>
      <w:pgMar w:top="1152" w:right="1152" w:bottom="806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6D3"/>
    <w:rsid w:val="00016DA2"/>
    <w:rsid w:val="007846D3"/>
    <w:rsid w:val="00EB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380A93"/>
  <w15:chartTrackingRefBased/>
  <w15:docId w15:val="{A7239CEB-6CF1-AC40-91F8-5AAE388DE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6D3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846D3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</w:pPr>
    <w:rPr>
      <w:rFonts w:ascii="Helvetica" w:eastAsia="Times New Roman" w:hAnsi="Helvetica"/>
      <w:i/>
    </w:rPr>
  </w:style>
  <w:style w:type="character" w:customStyle="1" w:styleId="TitleChar">
    <w:name w:val="Title Char"/>
    <w:basedOn w:val="DefaultParagraphFont"/>
    <w:link w:val="Title"/>
    <w:rsid w:val="007846D3"/>
    <w:rPr>
      <w:rFonts w:ascii="Helvetica" w:eastAsia="Times New Roman" w:hAnsi="Helvetica" w:cs="Times New Roman"/>
      <w:i/>
      <w:szCs w:val="20"/>
    </w:rPr>
  </w:style>
  <w:style w:type="paragraph" w:styleId="Subtitle">
    <w:name w:val="Subtitle"/>
    <w:basedOn w:val="Normal"/>
    <w:link w:val="SubtitleChar"/>
    <w:qFormat/>
    <w:rsid w:val="007846D3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</w:pPr>
    <w:rPr>
      <w:rFonts w:ascii="Helvetica" w:eastAsia="Times New Roman" w:hAnsi="Helvetica"/>
      <w:b/>
      <w:sz w:val="28"/>
    </w:rPr>
  </w:style>
  <w:style w:type="character" w:customStyle="1" w:styleId="SubtitleChar">
    <w:name w:val="Subtitle Char"/>
    <w:basedOn w:val="DefaultParagraphFont"/>
    <w:link w:val="Subtitle"/>
    <w:rsid w:val="007846D3"/>
    <w:rPr>
      <w:rFonts w:ascii="Helvetica" w:eastAsia="Times New Roman" w:hAnsi="Helvetica" w:cs="Times New Roman"/>
      <w:b/>
      <w:sz w:val="28"/>
      <w:szCs w:val="20"/>
    </w:rPr>
  </w:style>
  <w:style w:type="character" w:styleId="Hyperlink">
    <w:name w:val="Hyperlink"/>
    <w:rsid w:val="007846D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846D3"/>
    <w:pPr>
      <w:ind w:left="720"/>
      <w:contextualSpacing/>
    </w:pPr>
    <w:rPr>
      <w:rFonts w:ascii="Times New Roman" w:eastAsia="Cambria" w:hAnsi="Times New Roman"/>
    </w:rPr>
  </w:style>
  <w:style w:type="paragraph" w:styleId="NormalWeb">
    <w:name w:val="Normal (Web)"/>
    <w:basedOn w:val="Normal"/>
    <w:uiPriority w:val="99"/>
    <w:rsid w:val="007846D3"/>
    <w:pPr>
      <w:spacing w:beforeLines="1" w:afterLines="1"/>
    </w:pPr>
    <w:rPr>
      <w:rFonts w:eastAsia="Cambria"/>
      <w:sz w:val="20"/>
    </w:rPr>
  </w:style>
  <w:style w:type="character" w:styleId="Strong">
    <w:name w:val="Strong"/>
    <w:uiPriority w:val="22"/>
    <w:rsid w:val="007846D3"/>
    <w:rPr>
      <w:b/>
    </w:rPr>
  </w:style>
  <w:style w:type="paragraph" w:styleId="BodyText">
    <w:name w:val="Body Text"/>
    <w:basedOn w:val="Normal"/>
    <w:link w:val="BodyTextChar"/>
    <w:rsid w:val="007846D3"/>
    <w:rPr>
      <w:b/>
    </w:rPr>
  </w:style>
  <w:style w:type="character" w:customStyle="1" w:styleId="BodyTextChar">
    <w:name w:val="Body Text Char"/>
    <w:basedOn w:val="DefaultParagraphFont"/>
    <w:link w:val="BodyText"/>
    <w:rsid w:val="007846D3"/>
    <w:rPr>
      <w:rFonts w:ascii="Times" w:eastAsia="Times" w:hAnsi="Times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lemieur@templ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2994</Characters>
  <Application>Microsoft Office Word</Application>
  <DocSecurity>0</DocSecurity>
  <Lines>24</Lines>
  <Paragraphs>7</Paragraphs>
  <ScaleCrop>false</ScaleCrop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Debi Lemieur</dc:creator>
  <cp:keywords/>
  <dc:description/>
  <cp:lastModifiedBy>Debi Lemieur</cp:lastModifiedBy>
  <cp:revision>1</cp:revision>
  <dcterms:created xsi:type="dcterms:W3CDTF">2022-03-15T18:50:00Z</dcterms:created>
  <dcterms:modified xsi:type="dcterms:W3CDTF">2022-03-15T18:50:00Z</dcterms:modified>
</cp:coreProperties>
</file>